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2A7021" w14:textId="77777777" w:rsidR="00923AEC" w:rsidRPr="00B634E9" w:rsidRDefault="00923AEC" w:rsidP="00923AEC">
      <w:pPr>
        <w:spacing w:before="100" w:after="100" w:line="240" w:lineRule="auto"/>
        <w:jc w:val="center"/>
        <w:rPr>
          <w:rFonts w:ascii="Arial" w:eastAsia="Calibri" w:hAnsi="Arial" w:cs="Arial"/>
          <w:b/>
          <w:iCs/>
          <w:sz w:val="44"/>
          <w:u w:val="single"/>
        </w:rPr>
      </w:pPr>
      <w:r w:rsidRPr="00B634E9">
        <w:rPr>
          <w:rFonts w:ascii="Arial" w:eastAsia="Calibri" w:hAnsi="Arial" w:cs="Arial"/>
          <w:b/>
          <w:iCs/>
          <w:sz w:val="44"/>
          <w:u w:val="single"/>
        </w:rPr>
        <w:t>Foundation for Innovative New Diagnostics (FIND)</w:t>
      </w:r>
    </w:p>
    <w:p w14:paraId="3A1C680C" w14:textId="77777777" w:rsidR="00923AEC" w:rsidRPr="00C9144F" w:rsidRDefault="00923AEC" w:rsidP="00923AEC">
      <w:pPr>
        <w:widowControl w:val="0"/>
        <w:suppressAutoHyphens/>
        <w:autoSpaceDE w:val="0"/>
        <w:autoSpaceDN w:val="0"/>
        <w:adjustRightInd w:val="0"/>
        <w:spacing w:before="100" w:after="100" w:line="240" w:lineRule="auto"/>
        <w:jc w:val="center"/>
        <w:rPr>
          <w:rFonts w:ascii="Arial" w:eastAsia="Calibri" w:hAnsi="Arial" w:cs="Arial"/>
          <w:b/>
          <w:bCs/>
          <w:sz w:val="36"/>
          <w:szCs w:val="36"/>
        </w:rPr>
      </w:pPr>
    </w:p>
    <w:p w14:paraId="6ED067D4" w14:textId="77777777" w:rsidR="00923AEC" w:rsidRPr="00C9144F" w:rsidRDefault="00923AEC" w:rsidP="00923AEC">
      <w:pPr>
        <w:widowControl w:val="0"/>
        <w:suppressAutoHyphens/>
        <w:autoSpaceDE w:val="0"/>
        <w:autoSpaceDN w:val="0"/>
        <w:adjustRightInd w:val="0"/>
        <w:spacing w:before="100" w:after="100" w:line="240" w:lineRule="auto"/>
        <w:jc w:val="center"/>
        <w:rPr>
          <w:rFonts w:ascii="Arial" w:eastAsia="Calibri" w:hAnsi="Arial" w:cs="Arial"/>
          <w:b/>
          <w:bCs/>
          <w:sz w:val="36"/>
          <w:szCs w:val="36"/>
        </w:rPr>
      </w:pPr>
    </w:p>
    <w:p w14:paraId="4C2C1731" w14:textId="77777777" w:rsidR="00923AEC" w:rsidRPr="00B634E9" w:rsidRDefault="00923AEC" w:rsidP="00923AEC">
      <w:pPr>
        <w:widowControl w:val="0"/>
        <w:suppressAutoHyphens/>
        <w:autoSpaceDE w:val="0"/>
        <w:autoSpaceDN w:val="0"/>
        <w:adjustRightInd w:val="0"/>
        <w:spacing w:before="100" w:after="100" w:line="240" w:lineRule="auto"/>
        <w:jc w:val="center"/>
        <w:rPr>
          <w:rFonts w:ascii="Arial" w:eastAsia="Calibri" w:hAnsi="Arial" w:cs="Arial"/>
          <w:b/>
          <w:bCs/>
          <w:sz w:val="36"/>
          <w:szCs w:val="36"/>
          <w:u w:val="single"/>
        </w:rPr>
      </w:pPr>
      <w:r w:rsidRPr="00B634E9">
        <w:rPr>
          <w:rFonts w:ascii="Arial" w:eastAsia="Calibri" w:hAnsi="Arial" w:cs="Arial"/>
          <w:b/>
          <w:bCs/>
          <w:sz w:val="36"/>
          <w:szCs w:val="36"/>
          <w:u w:val="single"/>
        </w:rPr>
        <w:t>Advertised Tender Enquiry (ATI)</w:t>
      </w:r>
    </w:p>
    <w:p w14:paraId="52829149" w14:textId="77777777" w:rsidR="00923AEC" w:rsidRPr="00C9144F" w:rsidRDefault="00923AEC" w:rsidP="00923AEC">
      <w:pPr>
        <w:spacing w:before="100" w:after="100" w:line="240" w:lineRule="auto"/>
        <w:rPr>
          <w:rFonts w:ascii="Arial" w:eastAsia="Calibri" w:hAnsi="Arial" w:cs="Arial"/>
          <w:b/>
          <w:sz w:val="24"/>
        </w:rPr>
      </w:pPr>
    </w:p>
    <w:p w14:paraId="760C793B" w14:textId="77777777" w:rsidR="00923AEC" w:rsidRPr="00C9144F" w:rsidRDefault="00923AEC" w:rsidP="00923AEC">
      <w:pPr>
        <w:spacing w:before="100" w:after="100" w:line="240" w:lineRule="auto"/>
        <w:jc w:val="center"/>
        <w:rPr>
          <w:rFonts w:ascii="Arial" w:eastAsia="Calibri" w:hAnsi="Arial" w:cs="Arial"/>
          <w:b/>
          <w:sz w:val="24"/>
        </w:rPr>
      </w:pPr>
    </w:p>
    <w:p w14:paraId="5793B2DC" w14:textId="77777777" w:rsidR="00923AEC" w:rsidRPr="00B634E9" w:rsidRDefault="00923AEC" w:rsidP="00923AEC">
      <w:pPr>
        <w:spacing w:before="100" w:after="100" w:line="240" w:lineRule="auto"/>
        <w:jc w:val="center"/>
        <w:rPr>
          <w:rFonts w:ascii="Arial" w:eastAsia="Calibri" w:hAnsi="Arial" w:cs="Arial"/>
          <w:b/>
          <w:sz w:val="36"/>
        </w:rPr>
      </w:pPr>
      <w:r w:rsidRPr="00B634E9">
        <w:rPr>
          <w:rFonts w:ascii="Arial" w:eastAsia="Calibri" w:hAnsi="Arial" w:cs="Arial"/>
          <w:b/>
          <w:sz w:val="36"/>
        </w:rPr>
        <w:t xml:space="preserve">BID DOCUMENT </w:t>
      </w:r>
    </w:p>
    <w:p w14:paraId="58418773" w14:textId="77777777" w:rsidR="00923AEC" w:rsidRPr="00B634E9" w:rsidRDefault="00923AEC" w:rsidP="00923AEC">
      <w:pPr>
        <w:spacing w:before="100" w:after="100" w:line="240" w:lineRule="auto"/>
        <w:jc w:val="center"/>
        <w:rPr>
          <w:rFonts w:ascii="Arial" w:eastAsia="Calibri" w:hAnsi="Arial" w:cs="Arial"/>
          <w:sz w:val="36"/>
        </w:rPr>
      </w:pPr>
      <w:r w:rsidRPr="00B634E9">
        <w:rPr>
          <w:rFonts w:ascii="Arial" w:eastAsia="Calibri" w:hAnsi="Arial" w:cs="Arial"/>
          <w:b/>
          <w:sz w:val="36"/>
        </w:rPr>
        <w:t>FOR</w:t>
      </w:r>
    </w:p>
    <w:p w14:paraId="64F62556" w14:textId="77777777" w:rsidR="00923AEC" w:rsidRDefault="00923AEC" w:rsidP="00923AEC">
      <w:pPr>
        <w:spacing w:before="100" w:after="100" w:line="240" w:lineRule="auto"/>
        <w:jc w:val="center"/>
        <w:rPr>
          <w:rFonts w:ascii="Arial" w:eastAsia="Calibri" w:hAnsi="Arial" w:cs="Arial"/>
          <w:b/>
          <w:sz w:val="36"/>
        </w:rPr>
      </w:pPr>
      <w:r>
        <w:rPr>
          <w:rFonts w:ascii="Arial" w:eastAsia="Calibri" w:hAnsi="Arial" w:cs="Arial"/>
          <w:b/>
          <w:sz w:val="36"/>
        </w:rPr>
        <w:t xml:space="preserve">Supply of Laboratory Consumables and Medical Supplies </w:t>
      </w:r>
    </w:p>
    <w:p w14:paraId="520336EC" w14:textId="77777777" w:rsidR="00923AEC" w:rsidRPr="00C9144F" w:rsidRDefault="00923AEC" w:rsidP="00923AEC">
      <w:pPr>
        <w:spacing w:before="100" w:after="100" w:line="240" w:lineRule="auto"/>
        <w:jc w:val="center"/>
        <w:rPr>
          <w:rFonts w:ascii="Arial" w:eastAsia="Calibri" w:hAnsi="Arial" w:cs="Arial"/>
          <w:b/>
          <w:sz w:val="24"/>
        </w:rPr>
      </w:pPr>
    </w:p>
    <w:p w14:paraId="605EDE0A" w14:textId="2327E836" w:rsidR="00923AEC" w:rsidRPr="004F45E9" w:rsidRDefault="00923AEC" w:rsidP="00923AEC">
      <w:pPr>
        <w:spacing w:before="100" w:after="100" w:line="240" w:lineRule="auto"/>
        <w:jc w:val="center"/>
        <w:rPr>
          <w:rFonts w:ascii="Arial" w:eastAsia="Calibri" w:hAnsi="Arial" w:cs="Arial"/>
          <w:b/>
          <w:color w:val="000000"/>
          <w:sz w:val="36"/>
          <w:u w:val="single"/>
          <w:lang w:val="en-AU"/>
        </w:rPr>
      </w:pPr>
      <w:r w:rsidRPr="004F45E9">
        <w:rPr>
          <w:rFonts w:ascii="Arial" w:eastAsia="Calibri" w:hAnsi="Arial" w:cs="Arial"/>
          <w:b/>
          <w:color w:val="000000"/>
          <w:sz w:val="36"/>
          <w:u w:val="single"/>
          <w:lang w:val="en-AU"/>
        </w:rPr>
        <w:t xml:space="preserve">Bid Ref. No.: </w:t>
      </w:r>
      <w:r>
        <w:rPr>
          <w:rFonts w:ascii="Arial" w:eastAsia="Calibri" w:hAnsi="Arial" w:cs="Arial"/>
          <w:b/>
          <w:color w:val="000000"/>
          <w:sz w:val="36"/>
          <w:u w:val="single"/>
          <w:lang w:val="en-AU"/>
        </w:rPr>
        <w:t>SAMS/FIND/Consumables/</w:t>
      </w:r>
      <w:r w:rsidR="00BF630B">
        <w:rPr>
          <w:rFonts w:ascii="Arial" w:eastAsia="Calibri" w:hAnsi="Arial" w:cs="Arial"/>
          <w:b/>
          <w:color w:val="000000"/>
          <w:sz w:val="36"/>
          <w:u w:val="single"/>
          <w:lang w:val="en-AU"/>
        </w:rPr>
        <w:t>3</w:t>
      </w:r>
      <w:r w:rsidR="002702B0">
        <w:rPr>
          <w:rFonts w:ascii="Arial" w:eastAsia="Calibri" w:hAnsi="Arial" w:cs="Arial"/>
          <w:b/>
          <w:color w:val="000000"/>
          <w:sz w:val="36"/>
          <w:u w:val="single"/>
          <w:lang w:val="en-AU"/>
        </w:rPr>
        <w:t>5</w:t>
      </w:r>
      <w:r w:rsidRPr="00D60E49">
        <w:rPr>
          <w:rFonts w:ascii="Arial" w:eastAsia="Calibri" w:hAnsi="Arial" w:cs="Arial"/>
          <w:b/>
          <w:color w:val="000000"/>
          <w:sz w:val="36"/>
          <w:u w:val="single"/>
          <w:lang w:val="en-AU"/>
        </w:rPr>
        <w:t>/2017</w:t>
      </w:r>
    </w:p>
    <w:p w14:paraId="32790B76" w14:textId="77777777" w:rsidR="00923AEC" w:rsidRPr="00C9144F" w:rsidRDefault="00923AEC" w:rsidP="00923AEC">
      <w:pPr>
        <w:spacing w:before="100" w:after="100" w:line="240" w:lineRule="auto"/>
        <w:jc w:val="center"/>
        <w:rPr>
          <w:rFonts w:ascii="Arial" w:eastAsia="Calibri" w:hAnsi="Arial" w:cs="Arial"/>
          <w:b/>
          <w:color w:val="000000"/>
          <w:lang w:val="en-AU"/>
        </w:rPr>
      </w:pPr>
    </w:p>
    <w:p w14:paraId="68B981EF" w14:textId="77777777" w:rsidR="00923AEC" w:rsidRPr="00C9144F" w:rsidRDefault="00923AEC" w:rsidP="00923AEC">
      <w:pPr>
        <w:spacing w:before="100" w:after="100" w:line="240" w:lineRule="auto"/>
        <w:rPr>
          <w:rFonts w:ascii="Arial" w:eastAsia="Calibri" w:hAnsi="Arial" w:cs="Arial"/>
        </w:rPr>
      </w:pPr>
    </w:p>
    <w:p w14:paraId="2FBAA663" w14:textId="77777777" w:rsidR="00923AEC" w:rsidRDefault="00923AEC" w:rsidP="00923AEC">
      <w:pPr>
        <w:spacing w:before="100" w:after="100" w:line="240" w:lineRule="auto"/>
        <w:rPr>
          <w:rFonts w:ascii="Arial" w:eastAsia="Calibri" w:hAnsi="Arial" w:cs="Arial"/>
        </w:rPr>
      </w:pPr>
    </w:p>
    <w:p w14:paraId="268DE168" w14:textId="77777777" w:rsidR="00923AEC" w:rsidRDefault="00923AEC" w:rsidP="00923AEC">
      <w:pPr>
        <w:spacing w:before="100" w:after="100" w:line="240" w:lineRule="auto"/>
        <w:rPr>
          <w:rFonts w:ascii="Arial" w:eastAsia="Calibri" w:hAnsi="Arial" w:cs="Arial"/>
        </w:rPr>
      </w:pPr>
    </w:p>
    <w:p w14:paraId="2C0D2A86" w14:textId="77777777" w:rsidR="00923AEC" w:rsidRPr="00C9144F" w:rsidRDefault="00923AEC" w:rsidP="00923AEC">
      <w:pPr>
        <w:spacing w:before="100" w:after="100" w:line="240" w:lineRule="auto"/>
        <w:rPr>
          <w:rFonts w:ascii="Arial" w:eastAsia="Calibri" w:hAnsi="Arial" w:cs="Arial"/>
        </w:rPr>
      </w:pPr>
    </w:p>
    <w:p w14:paraId="1025250F" w14:textId="77777777" w:rsidR="00923AEC" w:rsidRPr="00C9144F" w:rsidRDefault="00923AEC" w:rsidP="00923AEC">
      <w:pPr>
        <w:spacing w:before="100" w:after="100" w:line="240" w:lineRule="auto"/>
        <w:jc w:val="center"/>
        <w:rPr>
          <w:rFonts w:ascii="Arial" w:eastAsia="Calibri" w:hAnsi="Arial" w:cs="Arial"/>
          <w:i/>
          <w:iCs/>
          <w:sz w:val="32"/>
          <w:szCs w:val="32"/>
        </w:rPr>
      </w:pPr>
    </w:p>
    <w:tbl>
      <w:tblPr>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8460"/>
      </w:tblGrid>
      <w:tr w:rsidR="00923AEC" w:rsidRPr="00C9144F" w14:paraId="66AEC968" w14:textId="77777777" w:rsidTr="00923AEC">
        <w:trPr>
          <w:trHeight w:val="1052"/>
        </w:trPr>
        <w:tc>
          <w:tcPr>
            <w:tcW w:w="990" w:type="dxa"/>
          </w:tcPr>
          <w:p w14:paraId="7C0B63C6" w14:textId="77777777" w:rsidR="00923AEC" w:rsidRPr="00C9144F" w:rsidRDefault="00923AEC" w:rsidP="00923AEC">
            <w:pPr>
              <w:spacing w:before="100" w:after="100" w:line="240" w:lineRule="auto"/>
              <w:jc w:val="right"/>
              <w:rPr>
                <w:rFonts w:ascii="Arial" w:eastAsia="Calibri" w:hAnsi="Arial" w:cs="Arial"/>
                <w:b/>
                <w:sz w:val="72"/>
              </w:rPr>
            </w:pPr>
            <w:r w:rsidRPr="00C9144F">
              <w:rPr>
                <w:rFonts w:ascii="Arial" w:eastAsia="Calibri" w:hAnsi="Arial" w:cs="Arial"/>
                <w:noProof/>
                <w:lang w:bidi="hi-IN"/>
              </w:rPr>
              <w:drawing>
                <wp:anchor distT="0" distB="0" distL="114300" distR="114300" simplePos="0" relativeHeight="251676160" behindDoc="0" locked="0" layoutInCell="1" allowOverlap="1" wp14:anchorId="577E8577" wp14:editId="2BD300F8">
                  <wp:simplePos x="0" y="0"/>
                  <wp:positionH relativeFrom="margin">
                    <wp:posOffset>-1905</wp:posOffset>
                  </wp:positionH>
                  <wp:positionV relativeFrom="margin">
                    <wp:posOffset>352425</wp:posOffset>
                  </wp:positionV>
                  <wp:extent cx="495300" cy="523875"/>
                  <wp:effectExtent l="0" t="0" r="0" b="9525"/>
                  <wp:wrapSquare wrapText="bothSides"/>
                  <wp:docPr id="13" name="Picture 4" descr="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 cy="523875"/>
                          </a:xfrm>
                          <a:prstGeom prst="rect">
                            <a:avLst/>
                          </a:prstGeom>
                          <a:noFill/>
                          <a:ln w="9525">
                            <a:noFill/>
                            <a:miter lim="800000"/>
                            <a:headEnd/>
                            <a:tailEnd/>
                          </a:ln>
                        </pic:spPr>
                      </pic:pic>
                    </a:graphicData>
                  </a:graphic>
                </wp:anchor>
              </w:drawing>
            </w:r>
            <w:r w:rsidRPr="00C9144F">
              <w:rPr>
                <w:rFonts w:ascii="Arial" w:eastAsia="Calibri" w:hAnsi="Arial" w:cs="Arial"/>
              </w:rPr>
              <w:br w:type="page"/>
            </w:r>
          </w:p>
        </w:tc>
        <w:tc>
          <w:tcPr>
            <w:tcW w:w="8460" w:type="dxa"/>
          </w:tcPr>
          <w:p w14:paraId="5BFF8D07" w14:textId="77777777" w:rsidR="00923AEC" w:rsidRPr="00C9144F" w:rsidRDefault="00923AEC" w:rsidP="00923AEC">
            <w:pPr>
              <w:spacing w:before="100" w:after="100" w:line="240" w:lineRule="auto"/>
              <w:rPr>
                <w:rFonts w:ascii="Arial" w:eastAsia="Calibri" w:hAnsi="Arial" w:cs="Arial"/>
                <w:sz w:val="32"/>
                <w:szCs w:val="32"/>
              </w:rPr>
            </w:pPr>
            <w:r w:rsidRPr="00C9144F">
              <w:rPr>
                <w:rFonts w:ascii="Arial" w:eastAsia="Calibri" w:hAnsi="Arial" w:cs="Arial"/>
                <w:i/>
                <w:iCs/>
                <w:sz w:val="32"/>
                <w:szCs w:val="32"/>
              </w:rPr>
              <w:t>(Procurement Agent)</w:t>
            </w:r>
            <w:r>
              <w:rPr>
                <w:rFonts w:ascii="Arial" w:eastAsia="Calibri" w:hAnsi="Arial" w:cs="Arial"/>
                <w:i/>
                <w:iCs/>
                <w:sz w:val="32"/>
                <w:szCs w:val="32"/>
              </w:rPr>
              <w:br/>
            </w:r>
            <w:r w:rsidRPr="00C9144F">
              <w:rPr>
                <w:rFonts w:ascii="Arial" w:eastAsia="Calibri" w:hAnsi="Arial" w:cs="Arial"/>
                <w:b/>
                <w:sz w:val="32"/>
                <w:szCs w:val="32"/>
              </w:rPr>
              <w:t>STRATEGIC ALLIANCE</w:t>
            </w:r>
          </w:p>
          <w:p w14:paraId="75D2272C" w14:textId="77777777" w:rsidR="00923AEC" w:rsidRPr="00C9144F" w:rsidRDefault="00923AEC" w:rsidP="00923AEC">
            <w:pPr>
              <w:spacing w:before="100" w:after="100" w:line="240" w:lineRule="auto"/>
              <w:rPr>
                <w:rFonts w:ascii="Arial" w:eastAsia="Calibri" w:hAnsi="Arial" w:cs="Arial"/>
                <w:b/>
                <w:bCs/>
                <w:sz w:val="32"/>
                <w:szCs w:val="32"/>
              </w:rPr>
            </w:pPr>
            <w:r w:rsidRPr="00C9144F">
              <w:rPr>
                <w:rFonts w:ascii="Arial" w:eastAsia="Calibri" w:hAnsi="Arial" w:cs="Arial"/>
                <w:b/>
                <w:bCs/>
                <w:sz w:val="32"/>
                <w:szCs w:val="32"/>
              </w:rPr>
              <w:t>Management Services Pvt. Ltd.</w:t>
            </w:r>
          </w:p>
          <w:p w14:paraId="1A35B6D3" w14:textId="77777777" w:rsidR="00923AEC" w:rsidRPr="00C9144F" w:rsidRDefault="00923AEC" w:rsidP="00923AEC">
            <w:pPr>
              <w:spacing w:before="100" w:after="100" w:line="240" w:lineRule="auto"/>
              <w:rPr>
                <w:rFonts w:ascii="Arial" w:eastAsia="Calibri" w:hAnsi="Arial" w:cs="Arial"/>
                <w:bCs/>
                <w:sz w:val="28"/>
                <w:szCs w:val="28"/>
              </w:rPr>
            </w:pPr>
            <w:r>
              <w:rPr>
                <w:rFonts w:ascii="Arial" w:eastAsia="Calibri" w:hAnsi="Arial" w:cs="Arial"/>
                <w:bCs/>
                <w:sz w:val="28"/>
                <w:szCs w:val="28"/>
              </w:rPr>
              <w:t>B</w:t>
            </w:r>
            <w:r w:rsidRPr="00C9144F">
              <w:rPr>
                <w:rFonts w:ascii="Arial" w:eastAsia="Calibri" w:hAnsi="Arial" w:cs="Arial"/>
                <w:bCs/>
                <w:sz w:val="28"/>
                <w:szCs w:val="28"/>
              </w:rPr>
              <w:t xml:space="preserve">01- </w:t>
            </w:r>
            <w:r>
              <w:rPr>
                <w:rFonts w:ascii="Arial" w:eastAsia="Calibri" w:hAnsi="Arial" w:cs="Arial"/>
                <w:bCs/>
                <w:sz w:val="28"/>
                <w:szCs w:val="28"/>
              </w:rPr>
              <w:t>B</w:t>
            </w:r>
            <w:r w:rsidRPr="00C9144F">
              <w:rPr>
                <w:rFonts w:ascii="Arial" w:eastAsia="Calibri" w:hAnsi="Arial" w:cs="Arial"/>
                <w:bCs/>
                <w:sz w:val="28"/>
                <w:szCs w:val="28"/>
              </w:rPr>
              <w:t>03, Vardhman Diamond Plaza</w:t>
            </w:r>
            <w:r>
              <w:rPr>
                <w:rFonts w:ascii="Arial" w:eastAsia="Calibri" w:hAnsi="Arial" w:cs="Arial"/>
                <w:bCs/>
                <w:sz w:val="28"/>
                <w:szCs w:val="28"/>
              </w:rPr>
              <w:t xml:space="preserve">, Community Centre, </w:t>
            </w:r>
            <w:r w:rsidRPr="00C9144F">
              <w:rPr>
                <w:rFonts w:ascii="Arial" w:eastAsia="Calibri" w:hAnsi="Arial" w:cs="Arial"/>
                <w:bCs/>
                <w:sz w:val="28"/>
                <w:szCs w:val="28"/>
              </w:rPr>
              <w:t xml:space="preserve">D B Gupta </w:t>
            </w:r>
            <w:r>
              <w:rPr>
                <w:rFonts w:ascii="Arial" w:eastAsia="Calibri" w:hAnsi="Arial" w:cs="Arial"/>
                <w:bCs/>
                <w:sz w:val="28"/>
                <w:szCs w:val="28"/>
              </w:rPr>
              <w:t>Road, Paharganj, New Delhi- 110</w:t>
            </w:r>
            <w:r w:rsidRPr="00C9144F">
              <w:rPr>
                <w:rFonts w:ascii="Arial" w:eastAsia="Calibri" w:hAnsi="Arial" w:cs="Arial"/>
                <w:bCs/>
                <w:sz w:val="28"/>
                <w:szCs w:val="28"/>
              </w:rPr>
              <w:t>055, India</w:t>
            </w:r>
          </w:p>
          <w:p w14:paraId="19B38F9A" w14:textId="77777777" w:rsidR="00923AEC" w:rsidRPr="00C9144F" w:rsidRDefault="00923AEC" w:rsidP="00923AEC">
            <w:pPr>
              <w:spacing w:before="100" w:after="100" w:line="240" w:lineRule="auto"/>
              <w:rPr>
                <w:rFonts w:ascii="Arial" w:eastAsia="Calibri" w:hAnsi="Arial" w:cs="Arial"/>
                <w:sz w:val="26"/>
                <w:szCs w:val="26"/>
              </w:rPr>
            </w:pPr>
            <w:r w:rsidRPr="00C9144F">
              <w:rPr>
                <w:rFonts w:ascii="Arial" w:eastAsia="Calibri" w:hAnsi="Arial" w:cs="Arial"/>
                <w:sz w:val="26"/>
                <w:szCs w:val="26"/>
              </w:rPr>
              <w:t>Phones: 011-43580626/</w:t>
            </w:r>
            <w:r>
              <w:rPr>
                <w:rFonts w:ascii="Arial" w:eastAsia="Calibri" w:hAnsi="Arial" w:cs="Arial"/>
                <w:sz w:val="26"/>
                <w:szCs w:val="26"/>
              </w:rPr>
              <w:t>2</w:t>
            </w:r>
            <w:r w:rsidRPr="00C9144F">
              <w:rPr>
                <w:rFonts w:ascii="Arial" w:eastAsia="Calibri" w:hAnsi="Arial" w:cs="Arial"/>
                <w:sz w:val="26"/>
                <w:szCs w:val="26"/>
              </w:rPr>
              <w:t>7</w:t>
            </w:r>
          </w:p>
          <w:p w14:paraId="1898BD59" w14:textId="77777777" w:rsidR="00923AEC" w:rsidRPr="00C9144F" w:rsidRDefault="00923AEC" w:rsidP="00923AEC">
            <w:pPr>
              <w:spacing w:before="100" w:after="100" w:line="240" w:lineRule="auto"/>
              <w:rPr>
                <w:rFonts w:ascii="Arial" w:eastAsia="Calibri" w:hAnsi="Arial" w:cs="Arial"/>
                <w:b/>
                <w:sz w:val="26"/>
                <w:szCs w:val="26"/>
              </w:rPr>
            </w:pPr>
            <w:r w:rsidRPr="00C9144F">
              <w:rPr>
                <w:rFonts w:ascii="Arial" w:eastAsia="Calibri" w:hAnsi="Arial" w:cs="Arial"/>
                <w:sz w:val="26"/>
                <w:szCs w:val="26"/>
              </w:rPr>
              <w:t xml:space="preserve">Email: </w:t>
            </w:r>
            <w:r>
              <w:rPr>
                <w:rFonts w:ascii="Arial" w:eastAsia="Calibri" w:hAnsi="Arial" w:cs="Arial"/>
                <w:color w:val="0000FF"/>
                <w:sz w:val="26"/>
                <w:szCs w:val="26"/>
                <w:u w:val="single"/>
              </w:rPr>
              <w:t>procurement</w:t>
            </w:r>
            <w:r w:rsidRPr="00C9144F">
              <w:rPr>
                <w:rFonts w:ascii="Arial" w:eastAsia="Calibri" w:hAnsi="Arial" w:cs="Arial"/>
                <w:color w:val="0000FF"/>
                <w:sz w:val="26"/>
                <w:szCs w:val="26"/>
                <w:u w:val="single"/>
              </w:rPr>
              <w:t>@samsconsult.com</w:t>
            </w:r>
          </w:p>
          <w:p w14:paraId="36A4ADDD" w14:textId="77777777" w:rsidR="00923AEC" w:rsidRPr="00C9144F" w:rsidRDefault="00923AEC" w:rsidP="00923AEC">
            <w:pPr>
              <w:spacing w:before="100" w:after="100" w:line="240" w:lineRule="auto"/>
              <w:rPr>
                <w:rFonts w:ascii="Arial" w:eastAsia="Calibri" w:hAnsi="Arial" w:cs="Arial"/>
                <w:bCs/>
                <w:sz w:val="28"/>
                <w:szCs w:val="28"/>
              </w:rPr>
            </w:pPr>
            <w:r w:rsidRPr="00C9144F">
              <w:rPr>
                <w:rFonts w:ascii="Arial" w:eastAsia="Calibri" w:hAnsi="Arial" w:cs="Arial"/>
              </w:rPr>
              <w:t>Website:</w:t>
            </w:r>
            <w:hyperlink r:id="rId9" w:history="1">
              <w:r w:rsidRPr="00C9144F">
                <w:rPr>
                  <w:rFonts w:ascii="Arial" w:eastAsia="Calibri" w:hAnsi="Arial" w:cs="Arial"/>
                  <w:color w:val="0000FF"/>
                  <w:u w:val="single"/>
                </w:rPr>
                <w:t>www.samsconsult.com</w:t>
              </w:r>
            </w:hyperlink>
          </w:p>
        </w:tc>
      </w:tr>
    </w:tbl>
    <w:p w14:paraId="5A71779E" w14:textId="77777777" w:rsidR="00923AEC" w:rsidRDefault="00923AEC" w:rsidP="00923AEC">
      <w:pPr>
        <w:widowControl w:val="0"/>
        <w:suppressAutoHyphens/>
        <w:autoSpaceDE w:val="0"/>
        <w:autoSpaceDN w:val="0"/>
        <w:adjustRightInd w:val="0"/>
        <w:jc w:val="center"/>
        <w:rPr>
          <w:rFonts w:cs="Arial"/>
          <w:b/>
          <w:bCs/>
          <w:sz w:val="32"/>
          <w:szCs w:val="36"/>
        </w:rPr>
      </w:pPr>
    </w:p>
    <w:p w14:paraId="4E06C443" w14:textId="77777777" w:rsidR="00923AEC" w:rsidRDefault="00923AEC" w:rsidP="00923AEC">
      <w:pPr>
        <w:widowControl w:val="0"/>
        <w:suppressAutoHyphens/>
        <w:autoSpaceDE w:val="0"/>
        <w:autoSpaceDN w:val="0"/>
        <w:adjustRightInd w:val="0"/>
        <w:jc w:val="center"/>
        <w:rPr>
          <w:rFonts w:ascii="Arial" w:hAnsi="Arial" w:cs="Arial"/>
          <w:b/>
          <w:bCs/>
          <w:sz w:val="32"/>
          <w:szCs w:val="36"/>
        </w:rPr>
      </w:pPr>
    </w:p>
    <w:p w14:paraId="74A40C56" w14:textId="77777777" w:rsidR="00923AEC" w:rsidRDefault="00923AEC" w:rsidP="00923AEC">
      <w:pPr>
        <w:widowControl w:val="0"/>
        <w:suppressAutoHyphens/>
        <w:autoSpaceDE w:val="0"/>
        <w:autoSpaceDN w:val="0"/>
        <w:adjustRightInd w:val="0"/>
        <w:jc w:val="center"/>
        <w:rPr>
          <w:rFonts w:ascii="Arial" w:hAnsi="Arial" w:cs="Arial"/>
          <w:b/>
          <w:bCs/>
          <w:sz w:val="32"/>
          <w:szCs w:val="36"/>
        </w:rPr>
      </w:pPr>
    </w:p>
    <w:p w14:paraId="547A42D1" w14:textId="77777777" w:rsidR="00923AEC" w:rsidRDefault="00923AEC" w:rsidP="00923AEC">
      <w:pPr>
        <w:widowControl w:val="0"/>
        <w:suppressAutoHyphens/>
        <w:autoSpaceDE w:val="0"/>
        <w:autoSpaceDN w:val="0"/>
        <w:adjustRightInd w:val="0"/>
        <w:jc w:val="center"/>
        <w:rPr>
          <w:rFonts w:ascii="Arial" w:hAnsi="Arial" w:cs="Arial"/>
          <w:b/>
          <w:bCs/>
          <w:sz w:val="32"/>
          <w:szCs w:val="36"/>
        </w:rPr>
      </w:pPr>
    </w:p>
    <w:p w14:paraId="71622443" w14:textId="77777777" w:rsidR="00923AEC" w:rsidRPr="003A4506" w:rsidRDefault="00923AEC" w:rsidP="00923AEC">
      <w:pPr>
        <w:widowControl w:val="0"/>
        <w:suppressAutoHyphens/>
        <w:autoSpaceDE w:val="0"/>
        <w:autoSpaceDN w:val="0"/>
        <w:adjustRightInd w:val="0"/>
        <w:jc w:val="center"/>
        <w:rPr>
          <w:rFonts w:ascii="Arial" w:hAnsi="Arial" w:cs="Arial"/>
          <w:b/>
          <w:bCs/>
          <w:sz w:val="32"/>
          <w:szCs w:val="36"/>
        </w:rPr>
      </w:pPr>
      <w:r w:rsidRPr="003A4506">
        <w:rPr>
          <w:rFonts w:ascii="Arial" w:hAnsi="Arial" w:cs="Arial"/>
          <w:b/>
          <w:bCs/>
          <w:sz w:val="32"/>
          <w:szCs w:val="36"/>
        </w:rPr>
        <w:t>Advertised Tender Enquiry (ATI)</w:t>
      </w:r>
    </w:p>
    <w:p w14:paraId="5D162476" w14:textId="77777777" w:rsidR="00923AEC" w:rsidRPr="003A4506" w:rsidRDefault="00923AEC" w:rsidP="00923AEC">
      <w:pPr>
        <w:jc w:val="center"/>
        <w:rPr>
          <w:rFonts w:ascii="Arial" w:hAnsi="Arial" w:cs="Arial"/>
          <w:b/>
          <w:sz w:val="28"/>
        </w:rPr>
      </w:pPr>
      <w:r w:rsidRPr="003A4506">
        <w:rPr>
          <w:rFonts w:ascii="Arial" w:hAnsi="Arial" w:cs="Arial"/>
          <w:b/>
          <w:sz w:val="28"/>
        </w:rPr>
        <w:t xml:space="preserve">BID DOCUMENT </w:t>
      </w:r>
    </w:p>
    <w:p w14:paraId="3581A21A" w14:textId="77777777" w:rsidR="00923AEC" w:rsidRPr="003A4506" w:rsidRDefault="00923AEC" w:rsidP="00923AEC">
      <w:pPr>
        <w:jc w:val="center"/>
        <w:rPr>
          <w:rFonts w:ascii="Arial" w:hAnsi="Arial" w:cs="Arial"/>
          <w:b/>
          <w:sz w:val="28"/>
        </w:rPr>
      </w:pPr>
      <w:r w:rsidRPr="003A4506">
        <w:rPr>
          <w:rFonts w:ascii="Arial" w:hAnsi="Arial" w:cs="Arial"/>
          <w:b/>
          <w:sz w:val="28"/>
        </w:rPr>
        <w:t>FOR</w:t>
      </w:r>
    </w:p>
    <w:p w14:paraId="4934941D" w14:textId="77777777" w:rsidR="00923AEC" w:rsidRPr="003A4506" w:rsidRDefault="00923AEC" w:rsidP="00923AEC">
      <w:pPr>
        <w:jc w:val="center"/>
        <w:rPr>
          <w:rFonts w:ascii="Arial" w:hAnsi="Arial" w:cs="Arial"/>
          <w:b/>
          <w:sz w:val="28"/>
        </w:rPr>
      </w:pPr>
      <w:r w:rsidRPr="003A4506">
        <w:rPr>
          <w:rFonts w:ascii="Arial" w:hAnsi="Arial" w:cs="Arial"/>
          <w:b/>
          <w:sz w:val="28"/>
        </w:rPr>
        <w:t xml:space="preserve"> </w:t>
      </w:r>
      <w:r w:rsidRPr="00A46A3D">
        <w:rPr>
          <w:rFonts w:ascii="Arial" w:hAnsi="Arial" w:cs="Arial"/>
          <w:b/>
          <w:sz w:val="28"/>
        </w:rPr>
        <w:t xml:space="preserve">Supply </w:t>
      </w:r>
      <w:r w:rsidRPr="00E8375F">
        <w:rPr>
          <w:rFonts w:ascii="Arial" w:hAnsi="Arial" w:cs="Arial"/>
          <w:b/>
          <w:sz w:val="28"/>
        </w:rPr>
        <w:t>La</w:t>
      </w:r>
      <w:r>
        <w:rPr>
          <w:rFonts w:ascii="Arial" w:hAnsi="Arial" w:cs="Arial"/>
          <w:b/>
          <w:sz w:val="28"/>
        </w:rPr>
        <w:t>boratory</w:t>
      </w:r>
      <w:r w:rsidRPr="00E8375F">
        <w:rPr>
          <w:rFonts w:ascii="Arial" w:hAnsi="Arial" w:cs="Arial"/>
          <w:b/>
          <w:sz w:val="28"/>
        </w:rPr>
        <w:t xml:space="preserve"> Consumables and Medical Supplies</w:t>
      </w:r>
    </w:p>
    <w:p w14:paraId="0123001E" w14:textId="77777777" w:rsidR="00923AEC" w:rsidRDefault="00923AEC" w:rsidP="00923AEC">
      <w:pPr>
        <w:spacing w:after="0"/>
        <w:jc w:val="center"/>
        <w:rPr>
          <w:rFonts w:ascii="Arial" w:hAnsi="Arial" w:cs="Arial"/>
          <w:b/>
          <w:sz w:val="28"/>
          <w:u w:val="single"/>
        </w:rPr>
      </w:pPr>
      <w:r w:rsidRPr="003A4506">
        <w:rPr>
          <w:rFonts w:ascii="Arial" w:hAnsi="Arial" w:cs="Arial"/>
          <w:b/>
          <w:sz w:val="28"/>
          <w:u w:val="single"/>
        </w:rPr>
        <w:t>Key Information</w:t>
      </w:r>
    </w:p>
    <w:tbl>
      <w:tblPr>
        <w:tblStyle w:val="TableGrid"/>
        <w:tblW w:w="0" w:type="auto"/>
        <w:tblLook w:val="04A0" w:firstRow="1" w:lastRow="0" w:firstColumn="1" w:lastColumn="0" w:noHBand="0" w:noVBand="1"/>
      </w:tblPr>
      <w:tblGrid>
        <w:gridCol w:w="3415"/>
        <w:gridCol w:w="5873"/>
      </w:tblGrid>
      <w:tr w:rsidR="002702B0" w:rsidRPr="003A4506" w14:paraId="56C19366" w14:textId="77777777" w:rsidTr="002702B0">
        <w:tc>
          <w:tcPr>
            <w:tcW w:w="3415" w:type="dxa"/>
          </w:tcPr>
          <w:p w14:paraId="5B266963" w14:textId="77777777" w:rsidR="002702B0" w:rsidRPr="003A4506" w:rsidRDefault="002702B0" w:rsidP="002702B0">
            <w:pPr>
              <w:spacing w:after="0"/>
              <w:rPr>
                <w:rFonts w:ascii="Arial" w:hAnsi="Arial" w:cs="Arial"/>
                <w:b/>
                <w:bCs/>
                <w:sz w:val="24"/>
                <w:szCs w:val="24"/>
              </w:rPr>
            </w:pPr>
            <w:r w:rsidRPr="003A4506">
              <w:rPr>
                <w:rFonts w:ascii="Arial" w:hAnsi="Arial" w:cs="Arial"/>
                <w:b/>
                <w:bCs/>
                <w:sz w:val="24"/>
                <w:szCs w:val="24"/>
              </w:rPr>
              <w:t xml:space="preserve">Name of the Project </w:t>
            </w:r>
          </w:p>
        </w:tc>
        <w:tc>
          <w:tcPr>
            <w:tcW w:w="5873" w:type="dxa"/>
          </w:tcPr>
          <w:p w14:paraId="6BA5E7FC" w14:textId="77777777" w:rsidR="002702B0" w:rsidRPr="003A4506" w:rsidRDefault="002702B0" w:rsidP="002702B0">
            <w:pPr>
              <w:spacing w:after="0"/>
              <w:rPr>
                <w:rFonts w:ascii="Arial" w:hAnsi="Arial" w:cs="Arial"/>
                <w:bCs/>
                <w:sz w:val="24"/>
                <w:szCs w:val="24"/>
              </w:rPr>
            </w:pPr>
            <w:r w:rsidRPr="003A4506">
              <w:rPr>
                <w:rFonts w:ascii="Arial" w:hAnsi="Arial" w:cs="Arial"/>
                <w:sz w:val="24"/>
                <w:szCs w:val="24"/>
              </w:rPr>
              <w:t>Procurement of Equipment, Goods, Works Services and Reagents for GFATM Project [</w:t>
            </w:r>
            <w:r w:rsidRPr="003A4506">
              <w:rPr>
                <w:rFonts w:ascii="Arial" w:hAnsi="Arial" w:cs="Arial"/>
                <w:iCs/>
                <w:sz w:val="24"/>
                <w:szCs w:val="24"/>
              </w:rPr>
              <w:t>Foundation for Innovative New Diagnostics (FIND) Contract no. PA/GFATM/001/2013-14]</w:t>
            </w:r>
          </w:p>
        </w:tc>
      </w:tr>
      <w:tr w:rsidR="002702B0" w:rsidRPr="003A4506" w14:paraId="097A1F20" w14:textId="77777777" w:rsidTr="002702B0">
        <w:tc>
          <w:tcPr>
            <w:tcW w:w="3415" w:type="dxa"/>
          </w:tcPr>
          <w:p w14:paraId="5B409CC6" w14:textId="77777777" w:rsidR="002702B0" w:rsidRPr="003A4506" w:rsidRDefault="002702B0" w:rsidP="002702B0">
            <w:pPr>
              <w:spacing w:after="0"/>
              <w:rPr>
                <w:rFonts w:ascii="Arial" w:hAnsi="Arial" w:cs="Arial"/>
                <w:b/>
                <w:bCs/>
                <w:sz w:val="24"/>
                <w:szCs w:val="24"/>
              </w:rPr>
            </w:pPr>
            <w:r w:rsidRPr="003A4506">
              <w:rPr>
                <w:rFonts w:ascii="Arial" w:hAnsi="Arial" w:cs="Arial"/>
                <w:b/>
                <w:bCs/>
                <w:sz w:val="24"/>
                <w:szCs w:val="24"/>
              </w:rPr>
              <w:t xml:space="preserve">Source of Funding        </w:t>
            </w:r>
          </w:p>
        </w:tc>
        <w:tc>
          <w:tcPr>
            <w:tcW w:w="5873" w:type="dxa"/>
          </w:tcPr>
          <w:p w14:paraId="58CB4746" w14:textId="77777777" w:rsidR="002702B0" w:rsidRPr="003A4506" w:rsidRDefault="002702B0" w:rsidP="002702B0">
            <w:pPr>
              <w:spacing w:after="0"/>
              <w:rPr>
                <w:rFonts w:ascii="Arial" w:hAnsi="Arial" w:cs="Arial"/>
                <w:bCs/>
                <w:sz w:val="24"/>
                <w:szCs w:val="24"/>
              </w:rPr>
            </w:pPr>
            <w:r w:rsidRPr="003A4506">
              <w:rPr>
                <w:rFonts w:ascii="Arial" w:hAnsi="Arial" w:cs="Arial"/>
                <w:bCs/>
                <w:sz w:val="24"/>
                <w:szCs w:val="24"/>
              </w:rPr>
              <w:t xml:space="preserve">The </w:t>
            </w:r>
            <w:r w:rsidRPr="003A4506">
              <w:rPr>
                <w:rFonts w:ascii="Arial" w:hAnsi="Arial" w:cs="Arial"/>
                <w:sz w:val="24"/>
                <w:szCs w:val="24"/>
              </w:rPr>
              <w:t>Global Fund to Fight AIDS, Tuberculosis and Malaria (GFATM)</w:t>
            </w:r>
            <w:r>
              <w:rPr>
                <w:rFonts w:ascii="Arial" w:hAnsi="Arial" w:cs="Arial"/>
                <w:sz w:val="24"/>
                <w:szCs w:val="24"/>
              </w:rPr>
              <w:t>, Geneva, Switzerland</w:t>
            </w:r>
            <w:r w:rsidRPr="003A4506">
              <w:rPr>
                <w:rFonts w:ascii="Arial" w:hAnsi="Arial" w:cs="Arial"/>
                <w:bCs/>
                <w:sz w:val="24"/>
                <w:szCs w:val="24"/>
              </w:rPr>
              <w:tab/>
            </w:r>
          </w:p>
        </w:tc>
      </w:tr>
      <w:tr w:rsidR="002702B0" w:rsidRPr="003A4506" w14:paraId="60AFA66E" w14:textId="77777777" w:rsidTr="002702B0">
        <w:tc>
          <w:tcPr>
            <w:tcW w:w="3415" w:type="dxa"/>
          </w:tcPr>
          <w:p w14:paraId="2D08C82C" w14:textId="77777777" w:rsidR="002702B0" w:rsidRPr="003A4506" w:rsidRDefault="002702B0" w:rsidP="002702B0">
            <w:pPr>
              <w:spacing w:after="0"/>
              <w:rPr>
                <w:rFonts w:ascii="Arial" w:hAnsi="Arial" w:cs="Arial"/>
                <w:b/>
                <w:bCs/>
                <w:sz w:val="24"/>
                <w:szCs w:val="24"/>
              </w:rPr>
            </w:pPr>
            <w:r w:rsidRPr="003A4506">
              <w:rPr>
                <w:rFonts w:ascii="Arial" w:hAnsi="Arial" w:cs="Arial"/>
                <w:b/>
                <w:bCs/>
                <w:sz w:val="24"/>
                <w:szCs w:val="24"/>
              </w:rPr>
              <w:t>Bid Ref. No.</w:t>
            </w:r>
          </w:p>
        </w:tc>
        <w:tc>
          <w:tcPr>
            <w:tcW w:w="5873" w:type="dxa"/>
          </w:tcPr>
          <w:p w14:paraId="44F406A4" w14:textId="1477D665" w:rsidR="002702B0" w:rsidRPr="003A4506" w:rsidRDefault="002702B0" w:rsidP="002702B0">
            <w:pPr>
              <w:rPr>
                <w:rFonts w:ascii="Arial" w:hAnsi="Arial" w:cs="Arial"/>
                <w:bCs/>
                <w:sz w:val="24"/>
                <w:szCs w:val="24"/>
              </w:rPr>
            </w:pPr>
            <w:r w:rsidRPr="003A4506">
              <w:rPr>
                <w:rFonts w:ascii="Arial" w:hAnsi="Arial" w:cs="Arial"/>
                <w:bCs/>
                <w:sz w:val="24"/>
                <w:szCs w:val="24"/>
              </w:rPr>
              <w:t>SAMS/FIND/</w:t>
            </w:r>
            <w:r w:rsidR="00BF630B">
              <w:rPr>
                <w:rFonts w:ascii="Arial" w:hAnsi="Arial" w:cs="Arial"/>
                <w:bCs/>
                <w:sz w:val="24"/>
                <w:szCs w:val="24"/>
              </w:rPr>
              <w:t>Consumables/3</w:t>
            </w:r>
            <w:r>
              <w:rPr>
                <w:rFonts w:ascii="Arial" w:hAnsi="Arial" w:cs="Arial"/>
                <w:bCs/>
                <w:sz w:val="24"/>
                <w:szCs w:val="24"/>
              </w:rPr>
              <w:t>5</w:t>
            </w:r>
            <w:r w:rsidRPr="003A4506">
              <w:rPr>
                <w:rFonts w:ascii="Arial" w:hAnsi="Arial" w:cs="Arial"/>
                <w:bCs/>
                <w:sz w:val="24"/>
                <w:szCs w:val="24"/>
              </w:rPr>
              <w:t>/2017</w:t>
            </w:r>
          </w:p>
        </w:tc>
      </w:tr>
      <w:tr w:rsidR="002702B0" w:rsidRPr="003A4506" w14:paraId="6D09EA7F" w14:textId="77777777" w:rsidTr="002702B0">
        <w:tc>
          <w:tcPr>
            <w:tcW w:w="3415" w:type="dxa"/>
          </w:tcPr>
          <w:p w14:paraId="4D90B688" w14:textId="77777777" w:rsidR="002702B0" w:rsidRPr="003A4506" w:rsidRDefault="002702B0" w:rsidP="002702B0">
            <w:pPr>
              <w:autoSpaceDE w:val="0"/>
              <w:autoSpaceDN w:val="0"/>
              <w:adjustRightInd w:val="0"/>
              <w:spacing w:after="0"/>
              <w:rPr>
                <w:rFonts w:ascii="Arial" w:hAnsi="Arial" w:cs="Arial"/>
                <w:b/>
                <w:bCs/>
                <w:sz w:val="24"/>
                <w:szCs w:val="24"/>
              </w:rPr>
            </w:pPr>
            <w:r w:rsidRPr="003A4506">
              <w:rPr>
                <w:rFonts w:ascii="Arial" w:hAnsi="Arial" w:cs="Arial"/>
                <w:b/>
                <w:bCs/>
                <w:sz w:val="24"/>
                <w:szCs w:val="24"/>
              </w:rPr>
              <w:t>Duration of Sale of Bid Document</w:t>
            </w:r>
          </w:p>
        </w:tc>
        <w:tc>
          <w:tcPr>
            <w:tcW w:w="5873" w:type="dxa"/>
          </w:tcPr>
          <w:p w14:paraId="43B760D0" w14:textId="77777777" w:rsidR="002702B0" w:rsidRPr="003A4506" w:rsidRDefault="002702B0" w:rsidP="002702B0">
            <w:pPr>
              <w:spacing w:after="0"/>
              <w:rPr>
                <w:rFonts w:ascii="Arial" w:hAnsi="Arial" w:cs="Arial"/>
                <w:sz w:val="24"/>
                <w:szCs w:val="24"/>
              </w:rPr>
            </w:pPr>
            <w:r>
              <w:rPr>
                <w:rFonts w:ascii="Arial" w:hAnsi="Arial" w:cs="Arial"/>
                <w:sz w:val="24"/>
                <w:szCs w:val="24"/>
              </w:rPr>
              <w:t>25</w:t>
            </w:r>
            <w:r w:rsidRPr="003A4506">
              <w:rPr>
                <w:rFonts w:ascii="Arial" w:hAnsi="Arial" w:cs="Arial"/>
                <w:sz w:val="24"/>
                <w:szCs w:val="24"/>
                <w:vertAlign w:val="superscript"/>
              </w:rPr>
              <w:t>th</w:t>
            </w:r>
            <w:r w:rsidRPr="003A4506">
              <w:rPr>
                <w:rFonts w:ascii="Arial" w:hAnsi="Arial" w:cs="Arial"/>
                <w:sz w:val="24"/>
                <w:szCs w:val="24"/>
              </w:rPr>
              <w:t xml:space="preserve"> May, 2017 to </w:t>
            </w:r>
            <w:r>
              <w:rPr>
                <w:rFonts w:ascii="Arial" w:hAnsi="Arial" w:cs="Arial"/>
                <w:sz w:val="24"/>
                <w:szCs w:val="24"/>
              </w:rPr>
              <w:t>26</w:t>
            </w:r>
            <w:r w:rsidRPr="003A4506">
              <w:rPr>
                <w:rFonts w:ascii="Arial" w:hAnsi="Arial" w:cs="Arial"/>
                <w:sz w:val="24"/>
                <w:szCs w:val="24"/>
                <w:vertAlign w:val="superscript"/>
              </w:rPr>
              <w:t>th</w:t>
            </w:r>
            <w:r w:rsidRPr="003A4506">
              <w:rPr>
                <w:rFonts w:ascii="Arial" w:hAnsi="Arial" w:cs="Arial"/>
                <w:sz w:val="24"/>
                <w:szCs w:val="24"/>
              </w:rPr>
              <w:t xml:space="preserve"> June, 2017</w:t>
            </w:r>
          </w:p>
        </w:tc>
      </w:tr>
      <w:tr w:rsidR="002702B0" w:rsidRPr="003A4506" w14:paraId="485B11A9" w14:textId="77777777" w:rsidTr="002702B0">
        <w:tc>
          <w:tcPr>
            <w:tcW w:w="3415" w:type="dxa"/>
          </w:tcPr>
          <w:p w14:paraId="3075E94C" w14:textId="77777777" w:rsidR="002702B0" w:rsidRPr="003A4506" w:rsidRDefault="002702B0" w:rsidP="002702B0">
            <w:pPr>
              <w:autoSpaceDE w:val="0"/>
              <w:autoSpaceDN w:val="0"/>
              <w:adjustRightInd w:val="0"/>
              <w:spacing w:after="0"/>
              <w:rPr>
                <w:rFonts w:ascii="Arial" w:hAnsi="Arial" w:cs="Arial"/>
                <w:b/>
                <w:bCs/>
                <w:sz w:val="24"/>
                <w:szCs w:val="24"/>
              </w:rPr>
            </w:pPr>
            <w:r w:rsidRPr="003A4506">
              <w:rPr>
                <w:rFonts w:ascii="Arial" w:hAnsi="Arial" w:cs="Arial"/>
                <w:b/>
                <w:bCs/>
                <w:sz w:val="24"/>
                <w:szCs w:val="24"/>
              </w:rPr>
              <w:t>Time and Date for Receipt of Request for Clarifications</w:t>
            </w:r>
          </w:p>
        </w:tc>
        <w:tc>
          <w:tcPr>
            <w:tcW w:w="5873" w:type="dxa"/>
          </w:tcPr>
          <w:p w14:paraId="3683D676" w14:textId="77777777" w:rsidR="002702B0" w:rsidRPr="003A4506" w:rsidRDefault="002702B0" w:rsidP="002702B0">
            <w:pPr>
              <w:spacing w:after="0"/>
              <w:rPr>
                <w:rFonts w:ascii="Arial" w:hAnsi="Arial" w:cs="Arial"/>
                <w:sz w:val="24"/>
                <w:szCs w:val="24"/>
              </w:rPr>
            </w:pPr>
            <w:r w:rsidRPr="003A4506">
              <w:rPr>
                <w:rFonts w:ascii="Arial" w:hAnsi="Arial" w:cs="Arial"/>
                <w:sz w:val="24"/>
                <w:szCs w:val="24"/>
              </w:rPr>
              <w:t xml:space="preserve">By 1700 hours on </w:t>
            </w:r>
            <w:r>
              <w:rPr>
                <w:rFonts w:ascii="Arial" w:hAnsi="Arial" w:cs="Arial"/>
                <w:sz w:val="24"/>
                <w:szCs w:val="24"/>
              </w:rPr>
              <w:t>7</w:t>
            </w:r>
            <w:r w:rsidRPr="00857538">
              <w:rPr>
                <w:rFonts w:ascii="Arial" w:hAnsi="Arial" w:cs="Arial"/>
                <w:sz w:val="24"/>
                <w:szCs w:val="24"/>
                <w:vertAlign w:val="superscript"/>
              </w:rPr>
              <w:t>th</w:t>
            </w:r>
            <w:r>
              <w:rPr>
                <w:rFonts w:ascii="Arial" w:hAnsi="Arial" w:cs="Arial"/>
                <w:sz w:val="24"/>
                <w:szCs w:val="24"/>
              </w:rPr>
              <w:t xml:space="preserve"> June</w:t>
            </w:r>
            <w:r w:rsidRPr="003A4506">
              <w:rPr>
                <w:rFonts w:ascii="Arial" w:hAnsi="Arial" w:cs="Arial"/>
                <w:sz w:val="24"/>
                <w:szCs w:val="24"/>
              </w:rPr>
              <w:t>, 2017</w:t>
            </w:r>
          </w:p>
          <w:p w14:paraId="7AC73C23" w14:textId="77777777" w:rsidR="002702B0" w:rsidRPr="003A4506" w:rsidRDefault="002702B0" w:rsidP="002702B0">
            <w:pPr>
              <w:spacing w:after="0"/>
              <w:rPr>
                <w:rFonts w:ascii="Arial" w:hAnsi="Arial" w:cs="Arial"/>
                <w:sz w:val="24"/>
                <w:szCs w:val="24"/>
              </w:rPr>
            </w:pPr>
            <w:r w:rsidRPr="003A4506">
              <w:rPr>
                <w:rFonts w:ascii="Arial" w:hAnsi="Arial" w:cs="Arial"/>
                <w:sz w:val="24"/>
                <w:szCs w:val="24"/>
              </w:rPr>
              <w:t>(All such request must be submitted through mail to</w:t>
            </w:r>
            <w:r w:rsidRPr="003A4506">
              <w:rPr>
                <w:rFonts w:ascii="Arial" w:hAnsi="Arial" w:cs="Arial"/>
                <w:i/>
                <w:sz w:val="24"/>
                <w:szCs w:val="24"/>
              </w:rPr>
              <w:t xml:space="preserve"> </w:t>
            </w:r>
            <w:hyperlink r:id="rId10" w:history="1">
              <w:r w:rsidRPr="003A4506">
                <w:rPr>
                  <w:rStyle w:val="Hyperlink"/>
                  <w:rFonts w:ascii="Arial" w:hAnsi="Arial" w:cs="Arial"/>
                  <w:i/>
                  <w:sz w:val="24"/>
                  <w:szCs w:val="24"/>
                </w:rPr>
                <w:t>procurement@samsconsult.com</w:t>
              </w:r>
            </w:hyperlink>
            <w:r w:rsidRPr="003A4506">
              <w:rPr>
                <w:rFonts w:ascii="Arial" w:hAnsi="Arial" w:cs="Arial"/>
                <w:i/>
                <w:sz w:val="24"/>
                <w:szCs w:val="24"/>
              </w:rPr>
              <w:t>)</w:t>
            </w:r>
          </w:p>
        </w:tc>
      </w:tr>
      <w:tr w:rsidR="002702B0" w:rsidRPr="003A4506" w14:paraId="7B47A654" w14:textId="77777777" w:rsidTr="002702B0">
        <w:tc>
          <w:tcPr>
            <w:tcW w:w="3415" w:type="dxa"/>
          </w:tcPr>
          <w:p w14:paraId="68C15F7A" w14:textId="77777777" w:rsidR="002702B0" w:rsidRPr="003A4506" w:rsidRDefault="002702B0" w:rsidP="002702B0">
            <w:pPr>
              <w:autoSpaceDE w:val="0"/>
              <w:autoSpaceDN w:val="0"/>
              <w:adjustRightInd w:val="0"/>
              <w:spacing w:after="0"/>
              <w:rPr>
                <w:rFonts w:ascii="Arial" w:hAnsi="Arial" w:cs="Arial"/>
                <w:b/>
                <w:bCs/>
                <w:sz w:val="24"/>
                <w:szCs w:val="24"/>
              </w:rPr>
            </w:pPr>
            <w:r w:rsidRPr="003A4506">
              <w:rPr>
                <w:rFonts w:ascii="Arial" w:hAnsi="Arial" w:cs="Arial"/>
                <w:b/>
                <w:bCs/>
                <w:sz w:val="24"/>
                <w:szCs w:val="24"/>
              </w:rPr>
              <w:t>Time and Date for Pre-Bid Meeting</w:t>
            </w:r>
          </w:p>
        </w:tc>
        <w:tc>
          <w:tcPr>
            <w:tcW w:w="5873" w:type="dxa"/>
          </w:tcPr>
          <w:p w14:paraId="5D78B86A" w14:textId="7AF4743E" w:rsidR="002702B0" w:rsidRPr="003A4506" w:rsidRDefault="008A3E1C" w:rsidP="002702B0">
            <w:pPr>
              <w:spacing w:after="0"/>
              <w:rPr>
                <w:rFonts w:ascii="Arial" w:hAnsi="Arial" w:cs="Arial"/>
                <w:sz w:val="24"/>
                <w:szCs w:val="24"/>
              </w:rPr>
            </w:pPr>
            <w:r>
              <w:rPr>
                <w:rFonts w:ascii="Arial" w:hAnsi="Arial" w:cs="Arial"/>
                <w:sz w:val="24"/>
                <w:szCs w:val="24"/>
              </w:rPr>
              <w:t>12</w:t>
            </w:r>
            <w:r w:rsidR="002702B0" w:rsidRPr="003A4506">
              <w:rPr>
                <w:rFonts w:ascii="Arial" w:hAnsi="Arial" w:cs="Arial"/>
                <w:sz w:val="24"/>
                <w:szCs w:val="24"/>
              </w:rPr>
              <w:t xml:space="preserve">00 hours on </w:t>
            </w:r>
            <w:r w:rsidR="002702B0">
              <w:rPr>
                <w:rFonts w:ascii="Arial" w:hAnsi="Arial" w:cs="Arial"/>
                <w:sz w:val="24"/>
                <w:szCs w:val="24"/>
              </w:rPr>
              <w:t xml:space="preserve"> 8</w:t>
            </w:r>
            <w:r w:rsidR="002702B0" w:rsidRPr="00857538">
              <w:rPr>
                <w:rFonts w:ascii="Arial" w:hAnsi="Arial" w:cs="Arial"/>
                <w:sz w:val="24"/>
                <w:szCs w:val="24"/>
                <w:vertAlign w:val="superscript"/>
              </w:rPr>
              <w:t>th</w:t>
            </w:r>
            <w:r w:rsidR="002702B0">
              <w:rPr>
                <w:rFonts w:ascii="Arial" w:hAnsi="Arial" w:cs="Arial"/>
                <w:sz w:val="24"/>
                <w:szCs w:val="24"/>
              </w:rPr>
              <w:t xml:space="preserve"> June</w:t>
            </w:r>
            <w:r w:rsidR="002702B0" w:rsidRPr="003A4506">
              <w:rPr>
                <w:rFonts w:ascii="Arial" w:hAnsi="Arial" w:cs="Arial"/>
                <w:sz w:val="24"/>
                <w:szCs w:val="24"/>
              </w:rPr>
              <w:t>, 2017</w:t>
            </w:r>
          </w:p>
        </w:tc>
      </w:tr>
      <w:tr w:rsidR="002702B0" w:rsidRPr="003A4506" w14:paraId="336499BF" w14:textId="77777777" w:rsidTr="002702B0">
        <w:tc>
          <w:tcPr>
            <w:tcW w:w="3415" w:type="dxa"/>
          </w:tcPr>
          <w:p w14:paraId="06C4CCF8" w14:textId="77777777" w:rsidR="002702B0" w:rsidRPr="003A4506" w:rsidRDefault="002702B0" w:rsidP="002702B0">
            <w:pPr>
              <w:autoSpaceDE w:val="0"/>
              <w:autoSpaceDN w:val="0"/>
              <w:adjustRightInd w:val="0"/>
              <w:spacing w:after="0"/>
              <w:rPr>
                <w:rFonts w:ascii="Arial" w:hAnsi="Arial" w:cs="Arial"/>
                <w:b/>
                <w:bCs/>
                <w:sz w:val="24"/>
                <w:szCs w:val="24"/>
              </w:rPr>
            </w:pPr>
            <w:r w:rsidRPr="003A4506">
              <w:rPr>
                <w:rFonts w:ascii="Arial" w:hAnsi="Arial" w:cs="Arial"/>
                <w:b/>
                <w:bCs/>
                <w:sz w:val="24"/>
                <w:szCs w:val="24"/>
              </w:rPr>
              <w:t>Time and Date for Receipt of Bids</w:t>
            </w:r>
          </w:p>
        </w:tc>
        <w:tc>
          <w:tcPr>
            <w:tcW w:w="5873" w:type="dxa"/>
          </w:tcPr>
          <w:p w14:paraId="46F801A9" w14:textId="77777777" w:rsidR="002702B0" w:rsidRPr="003A4506" w:rsidRDefault="002702B0" w:rsidP="002702B0">
            <w:pPr>
              <w:spacing w:after="0"/>
              <w:rPr>
                <w:rFonts w:ascii="Arial" w:hAnsi="Arial" w:cs="Arial"/>
                <w:sz w:val="24"/>
                <w:szCs w:val="24"/>
              </w:rPr>
            </w:pPr>
            <w:r w:rsidRPr="003A4506">
              <w:rPr>
                <w:rFonts w:ascii="Arial" w:hAnsi="Arial" w:cs="Arial"/>
                <w:sz w:val="24"/>
                <w:szCs w:val="24"/>
              </w:rPr>
              <w:t xml:space="preserve">1430 hours on </w:t>
            </w:r>
            <w:r>
              <w:rPr>
                <w:rFonts w:ascii="Arial" w:hAnsi="Arial" w:cs="Arial"/>
                <w:sz w:val="24"/>
                <w:szCs w:val="24"/>
              </w:rPr>
              <w:t>27</w:t>
            </w:r>
            <w:r w:rsidRPr="003A4506">
              <w:rPr>
                <w:rFonts w:ascii="Arial" w:hAnsi="Arial" w:cs="Arial"/>
                <w:sz w:val="24"/>
                <w:szCs w:val="24"/>
                <w:vertAlign w:val="superscript"/>
              </w:rPr>
              <w:t>th</w:t>
            </w:r>
            <w:r w:rsidRPr="003A4506">
              <w:rPr>
                <w:rFonts w:ascii="Arial" w:hAnsi="Arial" w:cs="Arial"/>
                <w:sz w:val="24"/>
                <w:szCs w:val="24"/>
              </w:rPr>
              <w:t xml:space="preserve"> June, 2017</w:t>
            </w:r>
          </w:p>
        </w:tc>
      </w:tr>
      <w:tr w:rsidR="002702B0" w:rsidRPr="003A4506" w14:paraId="4D4BA8BF" w14:textId="77777777" w:rsidTr="002702B0">
        <w:tc>
          <w:tcPr>
            <w:tcW w:w="3415" w:type="dxa"/>
          </w:tcPr>
          <w:p w14:paraId="356AF6B3" w14:textId="77777777" w:rsidR="002702B0" w:rsidRPr="003A4506" w:rsidRDefault="002702B0" w:rsidP="002702B0">
            <w:pPr>
              <w:autoSpaceDE w:val="0"/>
              <w:autoSpaceDN w:val="0"/>
              <w:adjustRightInd w:val="0"/>
              <w:spacing w:after="0"/>
              <w:rPr>
                <w:rFonts w:ascii="Arial" w:hAnsi="Arial" w:cs="Arial"/>
                <w:b/>
                <w:bCs/>
                <w:sz w:val="24"/>
                <w:szCs w:val="24"/>
              </w:rPr>
            </w:pPr>
            <w:r w:rsidRPr="003A4506">
              <w:rPr>
                <w:rFonts w:ascii="Arial" w:hAnsi="Arial" w:cs="Arial"/>
                <w:b/>
                <w:bCs/>
                <w:sz w:val="24"/>
                <w:szCs w:val="24"/>
              </w:rPr>
              <w:t>Time and Date for Opening of Technical Bids</w:t>
            </w:r>
          </w:p>
        </w:tc>
        <w:tc>
          <w:tcPr>
            <w:tcW w:w="5873" w:type="dxa"/>
          </w:tcPr>
          <w:p w14:paraId="63870159" w14:textId="77777777" w:rsidR="002702B0" w:rsidRPr="003A4506" w:rsidRDefault="002702B0" w:rsidP="002702B0">
            <w:pPr>
              <w:spacing w:after="0"/>
              <w:rPr>
                <w:rFonts w:ascii="Arial" w:hAnsi="Arial" w:cs="Arial"/>
                <w:sz w:val="24"/>
                <w:szCs w:val="24"/>
              </w:rPr>
            </w:pPr>
            <w:r w:rsidRPr="003A4506">
              <w:rPr>
                <w:rFonts w:ascii="Arial" w:hAnsi="Arial" w:cs="Arial"/>
                <w:sz w:val="24"/>
                <w:szCs w:val="24"/>
              </w:rPr>
              <w:t xml:space="preserve">1500 hours on </w:t>
            </w:r>
            <w:r>
              <w:rPr>
                <w:rFonts w:ascii="Arial" w:hAnsi="Arial" w:cs="Arial"/>
                <w:sz w:val="24"/>
                <w:szCs w:val="24"/>
              </w:rPr>
              <w:t>27</w:t>
            </w:r>
            <w:r w:rsidRPr="003A4506">
              <w:rPr>
                <w:rFonts w:ascii="Arial" w:hAnsi="Arial" w:cs="Arial"/>
                <w:sz w:val="24"/>
                <w:szCs w:val="24"/>
                <w:vertAlign w:val="superscript"/>
              </w:rPr>
              <w:t>th</w:t>
            </w:r>
            <w:r w:rsidRPr="003A4506">
              <w:rPr>
                <w:rFonts w:ascii="Arial" w:hAnsi="Arial" w:cs="Arial"/>
                <w:sz w:val="24"/>
                <w:szCs w:val="24"/>
              </w:rPr>
              <w:t xml:space="preserve"> June, 2017</w:t>
            </w:r>
          </w:p>
        </w:tc>
      </w:tr>
      <w:tr w:rsidR="002702B0" w:rsidRPr="003A4506" w14:paraId="07E8A815" w14:textId="77777777" w:rsidTr="002702B0">
        <w:tc>
          <w:tcPr>
            <w:tcW w:w="3415" w:type="dxa"/>
          </w:tcPr>
          <w:p w14:paraId="6A957310" w14:textId="77777777" w:rsidR="002702B0" w:rsidRPr="003A4506" w:rsidRDefault="002702B0" w:rsidP="002702B0">
            <w:pPr>
              <w:autoSpaceDE w:val="0"/>
              <w:autoSpaceDN w:val="0"/>
              <w:adjustRightInd w:val="0"/>
              <w:spacing w:after="0"/>
              <w:rPr>
                <w:rFonts w:ascii="Arial" w:hAnsi="Arial" w:cs="Arial"/>
                <w:b/>
                <w:bCs/>
                <w:sz w:val="24"/>
                <w:szCs w:val="24"/>
              </w:rPr>
            </w:pPr>
            <w:r w:rsidRPr="003A4506">
              <w:rPr>
                <w:rFonts w:ascii="Arial" w:hAnsi="Arial" w:cs="Arial"/>
                <w:b/>
                <w:bCs/>
                <w:sz w:val="24"/>
                <w:szCs w:val="24"/>
              </w:rPr>
              <w:t>Place of Pre-Bid Meeting, Bid Submission and Opening of Bids</w:t>
            </w:r>
          </w:p>
        </w:tc>
        <w:tc>
          <w:tcPr>
            <w:tcW w:w="5873" w:type="dxa"/>
          </w:tcPr>
          <w:p w14:paraId="026C1830" w14:textId="77777777" w:rsidR="002702B0" w:rsidRPr="003A4506" w:rsidRDefault="002702B0" w:rsidP="002702B0">
            <w:pPr>
              <w:spacing w:after="0"/>
              <w:rPr>
                <w:rFonts w:ascii="Arial" w:hAnsi="Arial" w:cs="Arial"/>
                <w:sz w:val="24"/>
                <w:szCs w:val="24"/>
              </w:rPr>
            </w:pPr>
            <w:r w:rsidRPr="003A4506">
              <w:rPr>
                <w:rFonts w:ascii="Arial" w:hAnsi="Arial" w:cs="Arial"/>
                <w:sz w:val="24"/>
                <w:szCs w:val="24"/>
              </w:rPr>
              <w:t>Strategic Alliance Management Services Pvt. Limited (SAMS), B01-B03, Vardhman Diamond Plaza, Community Centre, Motia Khan, D.B. Gupta Road, Paharganj, New Delhi 110055,  INDIA</w:t>
            </w:r>
          </w:p>
        </w:tc>
      </w:tr>
    </w:tbl>
    <w:p w14:paraId="5D1C1ABE" w14:textId="77777777" w:rsidR="002702B0" w:rsidRDefault="002702B0" w:rsidP="00923AEC">
      <w:pPr>
        <w:spacing w:after="0"/>
        <w:jc w:val="center"/>
        <w:rPr>
          <w:rFonts w:ascii="Arial" w:hAnsi="Arial" w:cs="Arial"/>
          <w:b/>
          <w:sz w:val="28"/>
          <w:u w:val="single"/>
        </w:rPr>
      </w:pPr>
    </w:p>
    <w:p w14:paraId="1A3AC1B8" w14:textId="77777777" w:rsidR="002702B0" w:rsidRPr="003A4506" w:rsidRDefault="002702B0" w:rsidP="00923AEC">
      <w:pPr>
        <w:spacing w:after="0"/>
        <w:jc w:val="center"/>
        <w:rPr>
          <w:rFonts w:ascii="Arial" w:hAnsi="Arial" w:cs="Arial"/>
          <w:b/>
          <w:sz w:val="28"/>
          <w:u w:val="single"/>
        </w:rPr>
      </w:pPr>
    </w:p>
    <w:p w14:paraId="23CBF32C" w14:textId="77777777" w:rsidR="00923AEC" w:rsidRPr="003A4506" w:rsidRDefault="00923AEC" w:rsidP="00923AEC">
      <w:pPr>
        <w:tabs>
          <w:tab w:val="left" w:pos="5685"/>
        </w:tabs>
        <w:autoSpaceDE w:val="0"/>
        <w:autoSpaceDN w:val="0"/>
        <w:adjustRightInd w:val="0"/>
        <w:rPr>
          <w:rFonts w:ascii="Arial" w:hAnsi="Arial" w:cs="Arial"/>
          <w:b/>
          <w:bCs/>
        </w:rPr>
      </w:pPr>
    </w:p>
    <w:p w14:paraId="623CB214" w14:textId="77777777" w:rsidR="00923AEC" w:rsidRPr="003A4506" w:rsidRDefault="00923AEC" w:rsidP="00923AEC">
      <w:pPr>
        <w:pStyle w:val="ListParagraph"/>
        <w:spacing w:after="0"/>
        <w:ind w:left="540"/>
        <w:rPr>
          <w:rFonts w:ascii="Arial" w:hAnsi="Arial" w:cs="Arial"/>
        </w:rPr>
      </w:pPr>
    </w:p>
    <w:p w14:paraId="4D8893F7" w14:textId="77777777" w:rsidR="00923AEC" w:rsidRPr="003A4506" w:rsidRDefault="00923AEC" w:rsidP="00923AEC">
      <w:pPr>
        <w:pStyle w:val="ListParagraph"/>
        <w:spacing w:after="0"/>
        <w:ind w:left="540"/>
        <w:rPr>
          <w:rFonts w:ascii="Arial" w:hAnsi="Arial" w:cs="Arial"/>
        </w:rPr>
      </w:pPr>
    </w:p>
    <w:p w14:paraId="0BA13763" w14:textId="77777777" w:rsidR="00923AEC" w:rsidRPr="0066190E" w:rsidRDefault="00923AEC" w:rsidP="00923AEC">
      <w:pPr>
        <w:spacing w:after="0"/>
        <w:contextualSpacing/>
        <w:rPr>
          <w:rFonts w:cs="Arial"/>
          <w:lang w:val="en-AU"/>
        </w:rPr>
      </w:pPr>
    </w:p>
    <w:p w14:paraId="2292B8BC" w14:textId="77777777" w:rsidR="00923AEC" w:rsidRDefault="00923AEC" w:rsidP="00F154EF">
      <w:pPr>
        <w:spacing w:after="0"/>
        <w:rPr>
          <w:rFonts w:ascii="Arial" w:hAnsi="Arial" w:cs="Arial"/>
          <w:b/>
          <w:sz w:val="28"/>
        </w:rPr>
      </w:pPr>
    </w:p>
    <w:p w14:paraId="71C5CB7A" w14:textId="77777777" w:rsidR="00923AEC" w:rsidRDefault="00923AEC" w:rsidP="00923AEC">
      <w:pPr>
        <w:spacing w:after="0"/>
        <w:jc w:val="center"/>
        <w:rPr>
          <w:rFonts w:ascii="Arial" w:hAnsi="Arial" w:cs="Arial"/>
          <w:b/>
          <w:sz w:val="28"/>
        </w:rPr>
      </w:pPr>
    </w:p>
    <w:p w14:paraId="3A78FA4B" w14:textId="77777777" w:rsidR="00F154EF" w:rsidRDefault="00F154EF">
      <w:pPr>
        <w:spacing w:after="0" w:line="240" w:lineRule="auto"/>
        <w:rPr>
          <w:rFonts w:ascii="Arial" w:hAnsi="Arial" w:cs="Arial"/>
          <w:b/>
          <w:sz w:val="28"/>
        </w:rPr>
      </w:pPr>
      <w:r>
        <w:rPr>
          <w:rFonts w:ascii="Arial" w:hAnsi="Arial" w:cs="Arial"/>
          <w:b/>
          <w:sz w:val="28"/>
        </w:rPr>
        <w:br w:type="page"/>
      </w:r>
    </w:p>
    <w:p w14:paraId="4C1BF697" w14:textId="02C77FA8" w:rsidR="00923AEC" w:rsidRPr="003A4506" w:rsidRDefault="00923AEC" w:rsidP="00923AEC">
      <w:pPr>
        <w:spacing w:after="0"/>
        <w:jc w:val="center"/>
        <w:rPr>
          <w:rFonts w:ascii="Arial" w:hAnsi="Arial" w:cs="Arial"/>
          <w:b/>
          <w:sz w:val="28"/>
        </w:rPr>
      </w:pPr>
      <w:r w:rsidRPr="003A4506">
        <w:rPr>
          <w:rFonts w:ascii="Arial" w:hAnsi="Arial" w:cs="Arial"/>
          <w:b/>
          <w:sz w:val="28"/>
        </w:rPr>
        <w:lastRenderedPageBreak/>
        <w:t>NOTICE INVITING TENDERS</w:t>
      </w:r>
    </w:p>
    <w:p w14:paraId="67CFCEA7" w14:textId="77777777" w:rsidR="00923AEC" w:rsidRPr="003A4506" w:rsidRDefault="00923AEC" w:rsidP="00923AEC">
      <w:pPr>
        <w:spacing w:after="0" w:line="240" w:lineRule="auto"/>
        <w:jc w:val="center"/>
        <w:rPr>
          <w:rFonts w:ascii="Arial" w:hAnsi="Arial" w:cs="Arial"/>
          <w:b/>
          <w:sz w:val="28"/>
        </w:rPr>
      </w:pPr>
      <w:r w:rsidRPr="003A4506">
        <w:rPr>
          <w:rFonts w:ascii="Arial" w:hAnsi="Arial" w:cs="Arial"/>
          <w:b/>
          <w:sz w:val="28"/>
        </w:rPr>
        <w:t>for</w:t>
      </w:r>
    </w:p>
    <w:p w14:paraId="2A37C7AB" w14:textId="77777777" w:rsidR="00923AEC" w:rsidRDefault="00923AEC" w:rsidP="00923AEC">
      <w:pPr>
        <w:spacing w:after="0"/>
        <w:contextualSpacing/>
        <w:jc w:val="center"/>
        <w:rPr>
          <w:rFonts w:ascii="Arial" w:hAnsi="Arial" w:cs="Arial"/>
          <w:b/>
          <w:sz w:val="28"/>
        </w:rPr>
      </w:pPr>
      <w:r w:rsidRPr="00A46A3D">
        <w:rPr>
          <w:rFonts w:ascii="Arial" w:hAnsi="Arial" w:cs="Arial"/>
          <w:b/>
          <w:sz w:val="28"/>
        </w:rPr>
        <w:t xml:space="preserve">Supply and </w:t>
      </w:r>
      <w:r>
        <w:rPr>
          <w:rFonts w:ascii="Arial" w:hAnsi="Arial" w:cs="Arial"/>
          <w:b/>
          <w:sz w:val="28"/>
        </w:rPr>
        <w:t>Laboratory Consumables and Medical Supplies</w:t>
      </w:r>
    </w:p>
    <w:p w14:paraId="38F3AD49" w14:textId="77777777" w:rsidR="00923AEC" w:rsidRPr="003A4506" w:rsidRDefault="00923AEC" w:rsidP="00923AEC">
      <w:pPr>
        <w:spacing w:after="0"/>
        <w:contextualSpacing/>
        <w:jc w:val="center"/>
        <w:rPr>
          <w:rFonts w:ascii="Arial" w:hAnsi="Arial" w:cs="Arial"/>
          <w:lang w:val="en-AU"/>
        </w:rPr>
      </w:pPr>
    </w:p>
    <w:p w14:paraId="774B8BE7" w14:textId="3B105187" w:rsidR="00923AEC" w:rsidRPr="00304910" w:rsidRDefault="00923AEC" w:rsidP="00923AEC">
      <w:pPr>
        <w:spacing w:after="0"/>
        <w:contextualSpacing/>
        <w:rPr>
          <w:rFonts w:ascii="Arial" w:hAnsi="Arial" w:cs="Arial"/>
          <w:sz w:val="20"/>
          <w:lang w:val="en-AU"/>
        </w:rPr>
      </w:pPr>
      <w:r w:rsidRPr="00304910">
        <w:rPr>
          <w:rFonts w:ascii="Arial" w:hAnsi="Arial" w:cs="Arial"/>
          <w:b/>
          <w:bCs/>
          <w:szCs w:val="24"/>
        </w:rPr>
        <w:t>Bid Ref. No. SAMS/FIND/</w:t>
      </w:r>
      <w:r w:rsidR="008A3E1C">
        <w:rPr>
          <w:rFonts w:ascii="Arial" w:hAnsi="Arial" w:cs="Arial"/>
          <w:b/>
          <w:bCs/>
          <w:szCs w:val="24"/>
        </w:rPr>
        <w:t>Consumables</w:t>
      </w:r>
      <w:r w:rsidR="00BF630B">
        <w:rPr>
          <w:rFonts w:ascii="Arial" w:hAnsi="Arial" w:cs="Arial"/>
          <w:b/>
          <w:bCs/>
          <w:szCs w:val="24"/>
        </w:rPr>
        <w:t>/3</w:t>
      </w:r>
      <w:bookmarkStart w:id="0" w:name="_GoBack"/>
      <w:bookmarkEnd w:id="0"/>
      <w:r>
        <w:rPr>
          <w:rFonts w:ascii="Arial" w:hAnsi="Arial" w:cs="Arial"/>
          <w:b/>
          <w:bCs/>
          <w:szCs w:val="24"/>
        </w:rPr>
        <w:t>5</w:t>
      </w:r>
      <w:r w:rsidRPr="00304910">
        <w:rPr>
          <w:rFonts w:ascii="Arial" w:hAnsi="Arial" w:cs="Arial"/>
          <w:b/>
          <w:bCs/>
          <w:szCs w:val="24"/>
        </w:rPr>
        <w:t xml:space="preserve">/2017 </w:t>
      </w:r>
      <w:r w:rsidRPr="00304910">
        <w:rPr>
          <w:rFonts w:ascii="Arial" w:hAnsi="Arial" w:cs="Arial"/>
          <w:b/>
          <w:bCs/>
          <w:szCs w:val="24"/>
        </w:rPr>
        <w:tab/>
      </w:r>
      <w:r>
        <w:rPr>
          <w:rFonts w:ascii="Arial" w:hAnsi="Arial" w:cs="Arial"/>
          <w:b/>
          <w:bCs/>
          <w:szCs w:val="24"/>
        </w:rPr>
        <w:tab/>
      </w:r>
      <w:r>
        <w:rPr>
          <w:rFonts w:ascii="Arial" w:hAnsi="Arial" w:cs="Arial"/>
          <w:b/>
          <w:bCs/>
          <w:szCs w:val="24"/>
        </w:rPr>
        <w:tab/>
      </w:r>
      <w:r w:rsidR="00F154EF">
        <w:rPr>
          <w:rFonts w:ascii="Arial" w:hAnsi="Arial" w:cs="Arial"/>
          <w:b/>
          <w:bCs/>
          <w:szCs w:val="24"/>
        </w:rPr>
        <w:tab/>
      </w:r>
      <w:r w:rsidR="005A4529">
        <w:rPr>
          <w:rFonts w:ascii="Arial" w:hAnsi="Arial" w:cs="Arial"/>
          <w:b/>
          <w:bCs/>
          <w:szCs w:val="24"/>
        </w:rPr>
        <w:t>Dated: 2</w:t>
      </w:r>
      <w:r w:rsidR="008A3E1C">
        <w:rPr>
          <w:rFonts w:ascii="Arial" w:hAnsi="Arial" w:cs="Arial"/>
          <w:b/>
          <w:bCs/>
          <w:szCs w:val="24"/>
        </w:rPr>
        <w:t>5</w:t>
      </w:r>
      <w:r w:rsidRPr="00304910">
        <w:rPr>
          <w:rFonts w:ascii="Arial" w:hAnsi="Arial" w:cs="Arial"/>
          <w:b/>
          <w:bCs/>
          <w:szCs w:val="24"/>
        </w:rPr>
        <w:t>/5/2017</w:t>
      </w:r>
    </w:p>
    <w:p w14:paraId="28431A93" w14:textId="77777777" w:rsidR="00923AEC" w:rsidRPr="003A4506" w:rsidRDefault="00923AEC" w:rsidP="00923AEC">
      <w:pPr>
        <w:spacing w:after="0"/>
        <w:contextualSpacing/>
        <w:rPr>
          <w:rFonts w:ascii="Arial" w:hAnsi="Arial" w:cs="Arial"/>
        </w:rPr>
      </w:pPr>
    </w:p>
    <w:p w14:paraId="315F4468" w14:textId="77777777" w:rsidR="00923AEC" w:rsidRDefault="00923AEC" w:rsidP="00923AEC">
      <w:pPr>
        <w:pStyle w:val="ListParagraph"/>
        <w:numPr>
          <w:ilvl w:val="0"/>
          <w:numId w:val="1"/>
        </w:numPr>
        <w:spacing w:after="0" w:line="240" w:lineRule="auto"/>
        <w:ind w:left="540" w:hanging="450"/>
        <w:jc w:val="both"/>
        <w:rPr>
          <w:rFonts w:ascii="Arial" w:hAnsi="Arial" w:cs="Arial"/>
        </w:rPr>
      </w:pPr>
      <w:r w:rsidRPr="0066190E">
        <w:rPr>
          <w:rFonts w:ascii="Arial" w:hAnsi="Arial" w:cs="Arial"/>
        </w:rPr>
        <w:t>Strategic Alliance Management Services Pvt. Ltd. (SAMS) has been engaged by FIND for providing procurement consultancy services for equipment, goods, works and services for TB Laboratories a</w:t>
      </w:r>
      <w:r>
        <w:rPr>
          <w:rFonts w:ascii="Arial" w:hAnsi="Arial" w:cs="Arial"/>
        </w:rPr>
        <w:t>cross India under GFATM Project</w:t>
      </w:r>
      <w:r w:rsidRPr="0066190E">
        <w:rPr>
          <w:rFonts w:ascii="Arial" w:hAnsi="Arial" w:cs="Arial"/>
        </w:rPr>
        <w:t>.</w:t>
      </w:r>
    </w:p>
    <w:p w14:paraId="2ED01CCE" w14:textId="4F9F3E9B" w:rsidR="00923AEC" w:rsidRPr="003D0F37" w:rsidRDefault="00923AEC" w:rsidP="003D0F37">
      <w:pPr>
        <w:pStyle w:val="ListParagraph"/>
        <w:numPr>
          <w:ilvl w:val="0"/>
          <w:numId w:val="1"/>
        </w:numPr>
        <w:spacing w:after="0" w:line="240" w:lineRule="auto"/>
        <w:ind w:left="540" w:hanging="450"/>
        <w:jc w:val="both"/>
        <w:rPr>
          <w:rFonts w:ascii="Arial" w:hAnsi="Arial" w:cs="Arial"/>
        </w:rPr>
      </w:pPr>
      <w:r w:rsidRPr="00A46A3D">
        <w:rPr>
          <w:rFonts w:ascii="Arial" w:hAnsi="Arial" w:cs="Arial"/>
        </w:rPr>
        <w:t>SAMS hereby invites bids from eligible</w:t>
      </w:r>
      <w:r>
        <w:rPr>
          <w:rFonts w:ascii="Arial" w:hAnsi="Arial" w:cs="Arial"/>
        </w:rPr>
        <w:t xml:space="preserve"> and qualified Bidders for the supply of “26 type of Laboratory Consumables and Medical Supplies”.</w:t>
      </w:r>
      <w:r w:rsidR="003D0F37">
        <w:rPr>
          <w:rFonts w:ascii="Arial" w:hAnsi="Arial" w:cs="Arial"/>
        </w:rPr>
        <w:t xml:space="preserve"> </w:t>
      </w:r>
      <w:r w:rsidR="003D0F37" w:rsidRPr="003A4506">
        <w:rPr>
          <w:rFonts w:ascii="Arial" w:hAnsi="Arial" w:cs="Arial"/>
        </w:rPr>
        <w:t>as given in Schedule of Requirement of the Bid Document.</w:t>
      </w:r>
      <w:r w:rsidR="003D0F37">
        <w:rPr>
          <w:rFonts w:ascii="Arial" w:hAnsi="Arial" w:cs="Arial"/>
        </w:rPr>
        <w:t xml:space="preserve"> </w:t>
      </w:r>
      <w:r w:rsidRPr="003D0F37">
        <w:rPr>
          <w:rFonts w:ascii="Arial" w:hAnsi="Arial" w:cs="Arial"/>
        </w:rPr>
        <w:t>Further details may be seen in Bid Document.</w:t>
      </w:r>
    </w:p>
    <w:p w14:paraId="00EDC835" w14:textId="58D902A8" w:rsidR="00923AEC" w:rsidRPr="0066190E" w:rsidRDefault="00923AEC" w:rsidP="00923AEC">
      <w:pPr>
        <w:pStyle w:val="ListParagraph"/>
        <w:numPr>
          <w:ilvl w:val="0"/>
          <w:numId w:val="1"/>
        </w:numPr>
        <w:spacing w:after="0" w:line="240" w:lineRule="auto"/>
        <w:ind w:left="540" w:hanging="450"/>
        <w:jc w:val="both"/>
        <w:rPr>
          <w:rFonts w:ascii="Arial" w:hAnsi="Arial" w:cs="Arial"/>
          <w:b/>
        </w:rPr>
      </w:pPr>
      <w:r w:rsidRPr="0066190E">
        <w:rPr>
          <w:rFonts w:ascii="Arial" w:hAnsi="Arial" w:cs="Arial"/>
          <w:iCs/>
        </w:rPr>
        <w:t>Bidding will be conducted through the ‘Advertised Tender Enquiry’ method and procedures</w:t>
      </w:r>
      <w:r w:rsidRPr="0066190E">
        <w:rPr>
          <w:rFonts w:ascii="Arial" w:hAnsi="Arial" w:cs="Arial"/>
        </w:rPr>
        <w:t xml:space="preserve"> as </w:t>
      </w:r>
      <w:r w:rsidRPr="0066190E">
        <w:rPr>
          <w:rFonts w:ascii="Arial" w:hAnsi="Arial" w:cs="Arial"/>
          <w:lang w:val="en-IN"/>
        </w:rPr>
        <w:t>set out in the ‘Gene</w:t>
      </w:r>
      <w:r>
        <w:rPr>
          <w:rFonts w:ascii="Arial" w:hAnsi="Arial" w:cs="Arial"/>
          <w:lang w:val="en-IN"/>
        </w:rPr>
        <w:t xml:space="preserve">ral Financial Rule – 2017’ and </w:t>
      </w:r>
      <w:r w:rsidRPr="0066190E">
        <w:rPr>
          <w:rFonts w:ascii="Arial" w:hAnsi="Arial" w:cs="Arial"/>
          <w:lang w:val="en-IN"/>
        </w:rPr>
        <w:t xml:space="preserve">Manual of Policies and Procedure for Purchase of </w:t>
      </w:r>
      <w:r>
        <w:rPr>
          <w:rFonts w:ascii="Arial" w:hAnsi="Arial" w:cs="Arial"/>
          <w:lang w:val="en-IN"/>
        </w:rPr>
        <w:t xml:space="preserve">Goods </w:t>
      </w:r>
      <w:r w:rsidRPr="0066190E">
        <w:rPr>
          <w:rFonts w:ascii="Arial" w:hAnsi="Arial" w:cs="Arial"/>
          <w:lang w:val="en-IN"/>
        </w:rPr>
        <w:t>issued by Department of Expenditure, Ministry of Finance, Govt. of India.</w:t>
      </w:r>
    </w:p>
    <w:p w14:paraId="3D2643AA" w14:textId="77777777" w:rsidR="00923AEC" w:rsidRPr="0066190E" w:rsidRDefault="00923AEC" w:rsidP="00923AEC">
      <w:pPr>
        <w:pStyle w:val="ListParagraph"/>
        <w:numPr>
          <w:ilvl w:val="0"/>
          <w:numId w:val="1"/>
        </w:numPr>
        <w:spacing w:after="0" w:line="240" w:lineRule="auto"/>
        <w:ind w:left="540" w:hanging="450"/>
        <w:jc w:val="both"/>
        <w:rPr>
          <w:rFonts w:ascii="Arial" w:hAnsi="Arial" w:cs="Arial"/>
          <w:b/>
        </w:rPr>
      </w:pPr>
      <w:r w:rsidRPr="0066190E">
        <w:rPr>
          <w:rFonts w:ascii="Arial" w:hAnsi="Arial" w:cs="Arial"/>
        </w:rPr>
        <w:t>Interested Bidders may obtain further information from the office of SAMS and inspect the Bid Documents from 1000 to 1600 hrs</w:t>
      </w:r>
      <w:r w:rsidRPr="0066190E">
        <w:rPr>
          <w:rFonts w:ascii="Arial" w:hAnsi="Arial" w:cs="Arial"/>
          <w:i/>
          <w:iCs/>
        </w:rPr>
        <w:t>.</w:t>
      </w:r>
      <w:r w:rsidRPr="0066190E">
        <w:rPr>
          <w:rFonts w:ascii="Arial" w:hAnsi="Arial" w:cs="Arial"/>
          <w:iCs/>
        </w:rPr>
        <w:t xml:space="preserve"> (IST) on all </w:t>
      </w:r>
      <w:r w:rsidRPr="0066190E">
        <w:rPr>
          <w:rFonts w:ascii="Arial" w:hAnsi="Arial" w:cs="Arial"/>
        </w:rPr>
        <w:t>working days.</w:t>
      </w:r>
    </w:p>
    <w:p w14:paraId="66C9D964" w14:textId="2713D3AB" w:rsidR="00923AEC" w:rsidRPr="00F154EF" w:rsidRDefault="00923AEC" w:rsidP="00F154EF">
      <w:pPr>
        <w:pStyle w:val="ListParagraph"/>
        <w:numPr>
          <w:ilvl w:val="0"/>
          <w:numId w:val="1"/>
        </w:numPr>
        <w:spacing w:after="0" w:line="240" w:lineRule="auto"/>
        <w:ind w:left="540" w:hanging="450"/>
        <w:jc w:val="both"/>
        <w:rPr>
          <w:rFonts w:ascii="Arial" w:hAnsi="Arial" w:cs="Arial"/>
          <w:b/>
        </w:rPr>
      </w:pPr>
      <w:r w:rsidRPr="0066190E">
        <w:rPr>
          <w:rFonts w:ascii="Arial" w:hAnsi="Arial" w:cs="Arial"/>
        </w:rPr>
        <w:t xml:space="preserve">Bidders can download the Bid Documents from </w:t>
      </w:r>
      <w:r>
        <w:rPr>
          <w:rFonts w:ascii="Arial" w:hAnsi="Arial" w:cs="Arial"/>
        </w:rPr>
        <w:t>the website</w:t>
      </w:r>
      <w:r w:rsidRPr="0066190E">
        <w:rPr>
          <w:rFonts w:ascii="Arial" w:hAnsi="Arial" w:cs="Arial"/>
        </w:rPr>
        <w:t xml:space="preserve"> of SAMS </w:t>
      </w:r>
      <w:hyperlink r:id="rId11" w:history="1">
        <w:r w:rsidRPr="0066190E">
          <w:rPr>
            <w:rFonts w:ascii="Arial" w:hAnsi="Arial" w:cs="Arial"/>
          </w:rPr>
          <w:t>http://www.samsconsult.com/procurement.php</w:t>
        </w:r>
      </w:hyperlink>
      <w:r w:rsidRPr="0066190E">
        <w:rPr>
          <w:rFonts w:ascii="Arial" w:hAnsi="Arial" w:cs="Arial"/>
        </w:rPr>
        <w:t xml:space="preserve">. The bidders </w:t>
      </w:r>
      <w:r>
        <w:rPr>
          <w:rFonts w:ascii="Arial" w:hAnsi="Arial" w:cs="Arial"/>
        </w:rPr>
        <w:t>are</w:t>
      </w:r>
      <w:r w:rsidRPr="0066190E">
        <w:rPr>
          <w:rFonts w:ascii="Arial" w:hAnsi="Arial" w:cs="Arial"/>
        </w:rPr>
        <w:t xml:space="preserve"> required to submit non-refundable Bid Documents fee of Rs.</w:t>
      </w:r>
      <w:r w:rsidR="009E2003">
        <w:rPr>
          <w:rFonts w:ascii="Arial" w:hAnsi="Arial" w:cs="Arial"/>
        </w:rPr>
        <w:t xml:space="preserve">1000 </w:t>
      </w:r>
      <w:r w:rsidRPr="0066190E">
        <w:rPr>
          <w:rFonts w:ascii="Arial" w:hAnsi="Arial" w:cs="Arial"/>
        </w:rPr>
        <w:t>/- along with their bid. The payment of Bid Documents fee can be made by Demand Draft/ Cashier’s Cheque / Certified Cheque in favour of Strategic Alliance Management Services Pvt. Ltd. payable at Delhi (India).</w:t>
      </w:r>
      <w:hyperlink w:history="1"/>
      <w:hyperlink w:history="1"/>
    </w:p>
    <w:p w14:paraId="68A5B701" w14:textId="77777777" w:rsidR="00923AEC" w:rsidRPr="0066190E" w:rsidRDefault="00923AEC" w:rsidP="00923AEC">
      <w:pPr>
        <w:pStyle w:val="ListParagraph"/>
        <w:numPr>
          <w:ilvl w:val="0"/>
          <w:numId w:val="1"/>
        </w:numPr>
        <w:spacing w:after="0" w:line="240" w:lineRule="auto"/>
        <w:ind w:left="540" w:hanging="450"/>
        <w:jc w:val="both"/>
        <w:rPr>
          <w:rFonts w:ascii="Arial" w:hAnsi="Arial" w:cs="Arial"/>
          <w:b/>
        </w:rPr>
      </w:pPr>
      <w:r w:rsidRPr="0066190E">
        <w:rPr>
          <w:rFonts w:ascii="Arial" w:hAnsi="Arial" w:cs="Arial"/>
        </w:rPr>
        <w:t>The bidders, who have downloaded the Bid Documents, shall be solely respons</w:t>
      </w:r>
      <w:r>
        <w:rPr>
          <w:rFonts w:ascii="Arial" w:hAnsi="Arial" w:cs="Arial"/>
        </w:rPr>
        <w:t>ible for checking above website</w:t>
      </w:r>
      <w:r w:rsidRPr="0066190E">
        <w:rPr>
          <w:rFonts w:ascii="Arial" w:hAnsi="Arial" w:cs="Arial"/>
        </w:rPr>
        <w:t xml:space="preserve"> for any addendum/amendment issued subsequent to publication of this NIT and take the same into consideration while preparing and submitting their bids. </w:t>
      </w:r>
    </w:p>
    <w:p w14:paraId="386A8DDC" w14:textId="0508AA3F" w:rsidR="00923AEC" w:rsidRPr="0066190E" w:rsidRDefault="00923AEC" w:rsidP="00923AEC">
      <w:pPr>
        <w:pStyle w:val="ListParagraph"/>
        <w:numPr>
          <w:ilvl w:val="0"/>
          <w:numId w:val="1"/>
        </w:numPr>
        <w:spacing w:after="0" w:line="240" w:lineRule="auto"/>
        <w:ind w:left="540" w:hanging="450"/>
        <w:jc w:val="both"/>
        <w:rPr>
          <w:rFonts w:ascii="Arial" w:hAnsi="Arial" w:cs="Arial"/>
          <w:b/>
        </w:rPr>
      </w:pPr>
      <w:r w:rsidRPr="0066190E">
        <w:rPr>
          <w:rFonts w:ascii="Arial" w:hAnsi="Arial" w:cs="Arial"/>
        </w:rPr>
        <w:t>The bidders or their official representatives are invited to attend a pre-bid meeting which wil</w:t>
      </w:r>
      <w:r>
        <w:rPr>
          <w:rFonts w:ascii="Arial" w:hAnsi="Arial" w:cs="Arial"/>
        </w:rPr>
        <w:t xml:space="preserve">l take place at 1200 hours on </w:t>
      </w:r>
      <w:r w:rsidR="008A3E1C">
        <w:rPr>
          <w:rFonts w:ascii="Arial" w:hAnsi="Arial" w:cs="Arial"/>
        </w:rPr>
        <w:t>8</w:t>
      </w:r>
      <w:r>
        <w:rPr>
          <w:rFonts w:ascii="Arial" w:hAnsi="Arial" w:cs="Arial"/>
        </w:rPr>
        <w:t>/06/2017</w:t>
      </w:r>
      <w:r w:rsidRPr="0066190E">
        <w:rPr>
          <w:rFonts w:ascii="Arial" w:hAnsi="Arial" w:cs="Arial"/>
        </w:rPr>
        <w:t xml:space="preserve"> at the address mentioned above. Please note that non-attendance at the pre-bid meeting will not be the cause of </w:t>
      </w:r>
      <w:r>
        <w:rPr>
          <w:rFonts w:ascii="Arial" w:hAnsi="Arial" w:cs="Arial"/>
        </w:rPr>
        <w:t>disqualification of the bidders</w:t>
      </w:r>
      <w:r w:rsidRPr="0066190E">
        <w:rPr>
          <w:rFonts w:ascii="Arial" w:hAnsi="Arial" w:cs="Arial"/>
        </w:rPr>
        <w:t xml:space="preserve">. </w:t>
      </w:r>
    </w:p>
    <w:p w14:paraId="6AD10B5C" w14:textId="3877E384" w:rsidR="00923AEC" w:rsidRPr="0066190E" w:rsidRDefault="00923AEC" w:rsidP="00923AEC">
      <w:pPr>
        <w:pStyle w:val="ListParagraph"/>
        <w:numPr>
          <w:ilvl w:val="0"/>
          <w:numId w:val="1"/>
        </w:numPr>
        <w:spacing w:after="0" w:line="240" w:lineRule="auto"/>
        <w:ind w:left="540" w:hanging="450"/>
        <w:jc w:val="both"/>
        <w:rPr>
          <w:rFonts w:ascii="Arial" w:hAnsi="Arial" w:cs="Arial"/>
          <w:b/>
        </w:rPr>
      </w:pPr>
      <w:r w:rsidRPr="0066190E">
        <w:rPr>
          <w:rFonts w:ascii="Arial" w:hAnsi="Arial" w:cs="Arial"/>
        </w:rPr>
        <w:t xml:space="preserve">Bidders should send their written requests for clarification, if any </w:t>
      </w:r>
      <w:r>
        <w:rPr>
          <w:rFonts w:ascii="Arial" w:hAnsi="Arial" w:cs="Arial"/>
          <w:lang w:eastAsia="en-GB" w:bidi="hi-IN"/>
        </w:rPr>
        <w:t>up to 1700 hours on 0</w:t>
      </w:r>
      <w:r w:rsidR="008A3E1C">
        <w:rPr>
          <w:rFonts w:ascii="Arial" w:hAnsi="Arial" w:cs="Arial"/>
          <w:lang w:eastAsia="en-GB" w:bidi="hi-IN"/>
        </w:rPr>
        <w:t>7</w:t>
      </w:r>
      <w:r>
        <w:rPr>
          <w:rFonts w:ascii="Arial" w:hAnsi="Arial" w:cs="Arial"/>
          <w:lang w:eastAsia="en-GB" w:bidi="hi-IN"/>
        </w:rPr>
        <w:t>/06/2017</w:t>
      </w:r>
      <w:r w:rsidRPr="0066190E">
        <w:rPr>
          <w:rFonts w:ascii="Arial" w:hAnsi="Arial" w:cs="Arial"/>
        </w:rPr>
        <w:t xml:space="preserve">. </w:t>
      </w:r>
    </w:p>
    <w:p w14:paraId="70ADAB79" w14:textId="6A60145E" w:rsidR="00923AEC" w:rsidRPr="0066190E" w:rsidRDefault="00923AEC" w:rsidP="00923AEC">
      <w:pPr>
        <w:pStyle w:val="ListParagraph"/>
        <w:numPr>
          <w:ilvl w:val="0"/>
          <w:numId w:val="1"/>
        </w:numPr>
        <w:spacing w:after="0" w:line="240" w:lineRule="auto"/>
        <w:ind w:left="540" w:hanging="450"/>
        <w:jc w:val="both"/>
        <w:rPr>
          <w:rFonts w:ascii="Arial" w:hAnsi="Arial" w:cs="Arial"/>
          <w:b/>
        </w:rPr>
      </w:pPr>
      <w:r w:rsidRPr="0066190E">
        <w:rPr>
          <w:rFonts w:ascii="Arial" w:hAnsi="Arial" w:cs="Arial"/>
        </w:rPr>
        <w:t xml:space="preserve">Bids must be </w:t>
      </w:r>
      <w:r>
        <w:rPr>
          <w:rFonts w:ascii="Arial" w:hAnsi="Arial" w:cs="Arial"/>
        </w:rPr>
        <w:t>delivered up to 1430 hours on 2</w:t>
      </w:r>
      <w:r w:rsidR="008A3E1C">
        <w:rPr>
          <w:rFonts w:ascii="Arial" w:hAnsi="Arial" w:cs="Arial"/>
        </w:rPr>
        <w:t>7</w:t>
      </w:r>
      <w:r>
        <w:rPr>
          <w:rFonts w:ascii="Arial" w:hAnsi="Arial" w:cs="Arial"/>
        </w:rPr>
        <w:t>/06/2017</w:t>
      </w:r>
      <w:r w:rsidRPr="0066190E">
        <w:rPr>
          <w:rFonts w:ascii="Arial" w:hAnsi="Arial" w:cs="Arial"/>
        </w:rPr>
        <w:t xml:space="preserve"> at the address mentioned above. The technical bids will be opened on the same day at 1500 hrs. in the presence of the bidders’ representatives, who choose to attend the technical bid opening. </w:t>
      </w:r>
    </w:p>
    <w:p w14:paraId="51984641" w14:textId="5A069E69" w:rsidR="00923AEC" w:rsidRPr="00304910" w:rsidRDefault="00923AEC" w:rsidP="00923AEC">
      <w:pPr>
        <w:pStyle w:val="ListParagraph"/>
        <w:numPr>
          <w:ilvl w:val="0"/>
          <w:numId w:val="1"/>
        </w:numPr>
        <w:spacing w:after="0" w:line="240" w:lineRule="auto"/>
        <w:ind w:left="540" w:hanging="450"/>
        <w:jc w:val="both"/>
        <w:rPr>
          <w:rFonts w:ascii="Arial" w:hAnsi="Arial" w:cs="Arial"/>
          <w:b/>
        </w:rPr>
      </w:pPr>
      <w:r w:rsidRPr="0066190E">
        <w:rPr>
          <w:rFonts w:ascii="Arial" w:hAnsi="Arial" w:cs="Arial"/>
        </w:rPr>
        <w:t xml:space="preserve">All bids must be accompanied by </w:t>
      </w:r>
      <w:r w:rsidR="008A3E1C">
        <w:rPr>
          <w:rFonts w:ascii="Arial" w:hAnsi="Arial" w:cs="Arial"/>
        </w:rPr>
        <w:t xml:space="preserve">Bid Document fee as per Para 5 above and </w:t>
      </w:r>
      <w:r w:rsidRPr="0066190E">
        <w:rPr>
          <w:rFonts w:ascii="Arial" w:hAnsi="Arial" w:cs="Arial"/>
        </w:rPr>
        <w:t>Bid Security as specified in ITB Para 16 of the Bid Docume</w:t>
      </w:r>
      <w:r>
        <w:rPr>
          <w:rFonts w:ascii="Arial" w:hAnsi="Arial" w:cs="Arial"/>
        </w:rPr>
        <w:t>nts. Late bids will be rejected</w:t>
      </w:r>
      <w:r w:rsidRPr="0066190E">
        <w:rPr>
          <w:rFonts w:ascii="Arial" w:hAnsi="Arial" w:cs="Arial"/>
        </w:rPr>
        <w:t>.</w:t>
      </w:r>
    </w:p>
    <w:p w14:paraId="59CC0AD9" w14:textId="77777777" w:rsidR="00923AEC" w:rsidRDefault="00923AEC" w:rsidP="00923AEC">
      <w:pPr>
        <w:spacing w:after="0"/>
        <w:jc w:val="right"/>
        <w:rPr>
          <w:rFonts w:cs="Arial"/>
          <w:b/>
          <w:lang w:val="en-IN" w:eastAsia="en-IN"/>
        </w:rPr>
      </w:pPr>
    </w:p>
    <w:p w14:paraId="03C8FB81" w14:textId="77777777" w:rsidR="00923AEC" w:rsidRPr="00304910" w:rsidRDefault="00923AEC" w:rsidP="00923AEC">
      <w:pPr>
        <w:spacing w:after="0"/>
        <w:jc w:val="right"/>
        <w:rPr>
          <w:rFonts w:cs="Arial"/>
          <w:b/>
          <w:lang w:val="en-IN" w:eastAsia="en-IN"/>
        </w:rPr>
      </w:pPr>
      <w:r w:rsidRPr="0066190E">
        <w:rPr>
          <w:rFonts w:cs="Arial"/>
          <w:b/>
          <w:lang w:val="en-IN" w:eastAsia="en-IN"/>
        </w:rPr>
        <w:t>Sanjay Rastogi</w:t>
      </w:r>
      <w:r>
        <w:rPr>
          <w:rFonts w:cs="Arial"/>
          <w:b/>
          <w:lang w:val="en-IN" w:eastAsia="en-IN"/>
        </w:rPr>
        <w:t xml:space="preserve">, </w:t>
      </w:r>
      <w:r w:rsidRPr="0066190E">
        <w:rPr>
          <w:rFonts w:cs="Arial"/>
          <w:b/>
          <w:lang w:val="en-IN" w:eastAsia="en-IN"/>
        </w:rPr>
        <w:t>Director, SAMS</w:t>
      </w:r>
    </w:p>
    <w:p w14:paraId="50654114" w14:textId="77777777" w:rsidR="00923AEC" w:rsidRDefault="00923AEC" w:rsidP="00923AEC">
      <w:pPr>
        <w:widowControl w:val="0"/>
        <w:autoSpaceDE w:val="0"/>
        <w:autoSpaceDN w:val="0"/>
        <w:adjustRightInd w:val="0"/>
        <w:spacing w:after="0" w:line="240" w:lineRule="auto"/>
        <w:ind w:right="90"/>
        <w:jc w:val="center"/>
        <w:rPr>
          <w:rFonts w:ascii="Arial" w:hAnsi="Arial" w:cs="Arial"/>
          <w:b/>
          <w:bCs/>
          <w:sz w:val="44"/>
          <w:szCs w:val="24"/>
        </w:rPr>
      </w:pPr>
    </w:p>
    <w:p w14:paraId="13C87B43" w14:textId="0FFF2BFA" w:rsidR="00A81397" w:rsidRDefault="00A81397" w:rsidP="00970600">
      <w:pPr>
        <w:widowControl w:val="0"/>
        <w:autoSpaceDE w:val="0"/>
        <w:autoSpaceDN w:val="0"/>
        <w:adjustRightInd w:val="0"/>
        <w:spacing w:after="0" w:line="240" w:lineRule="auto"/>
        <w:ind w:right="90"/>
        <w:jc w:val="center"/>
        <w:rPr>
          <w:rFonts w:ascii="Arial" w:hAnsi="Arial" w:cs="Arial"/>
          <w:b/>
          <w:bCs/>
          <w:sz w:val="44"/>
          <w:szCs w:val="24"/>
        </w:rPr>
      </w:pPr>
    </w:p>
    <w:p w14:paraId="0D2D853F" w14:textId="4B46DC8D" w:rsidR="00C53C36" w:rsidRDefault="00C53C36" w:rsidP="00970600">
      <w:pPr>
        <w:widowControl w:val="0"/>
        <w:autoSpaceDE w:val="0"/>
        <w:autoSpaceDN w:val="0"/>
        <w:adjustRightInd w:val="0"/>
        <w:spacing w:after="0" w:line="240" w:lineRule="auto"/>
        <w:ind w:right="90"/>
        <w:jc w:val="center"/>
        <w:rPr>
          <w:rFonts w:ascii="Arial" w:hAnsi="Arial" w:cs="Arial"/>
          <w:b/>
          <w:bCs/>
          <w:sz w:val="44"/>
          <w:szCs w:val="24"/>
        </w:rPr>
      </w:pPr>
    </w:p>
    <w:p w14:paraId="265D7570" w14:textId="7887F90B" w:rsidR="00C53C36" w:rsidRDefault="00C53C36" w:rsidP="00970600">
      <w:pPr>
        <w:widowControl w:val="0"/>
        <w:autoSpaceDE w:val="0"/>
        <w:autoSpaceDN w:val="0"/>
        <w:adjustRightInd w:val="0"/>
        <w:spacing w:after="0" w:line="240" w:lineRule="auto"/>
        <w:ind w:right="90"/>
        <w:jc w:val="center"/>
        <w:rPr>
          <w:rFonts w:ascii="Arial" w:hAnsi="Arial" w:cs="Arial"/>
          <w:b/>
          <w:bCs/>
          <w:sz w:val="44"/>
          <w:szCs w:val="24"/>
        </w:rPr>
      </w:pPr>
    </w:p>
    <w:p w14:paraId="6A6F2253" w14:textId="136A0373" w:rsidR="00C53C36" w:rsidRDefault="00C53C36" w:rsidP="00970600">
      <w:pPr>
        <w:widowControl w:val="0"/>
        <w:autoSpaceDE w:val="0"/>
        <w:autoSpaceDN w:val="0"/>
        <w:adjustRightInd w:val="0"/>
        <w:spacing w:after="0" w:line="240" w:lineRule="auto"/>
        <w:ind w:right="90"/>
        <w:jc w:val="center"/>
        <w:rPr>
          <w:rFonts w:ascii="Arial" w:hAnsi="Arial" w:cs="Arial"/>
          <w:b/>
          <w:bCs/>
          <w:sz w:val="44"/>
          <w:szCs w:val="24"/>
        </w:rPr>
      </w:pPr>
    </w:p>
    <w:p w14:paraId="6791278D" w14:textId="77777777" w:rsidR="00F154EF" w:rsidRDefault="00F154EF">
      <w:pPr>
        <w:spacing w:after="0" w:line="240" w:lineRule="auto"/>
        <w:rPr>
          <w:rFonts w:ascii="Arial" w:hAnsi="Arial" w:cs="Arial"/>
          <w:bCs/>
          <w:sz w:val="36"/>
          <w:szCs w:val="24"/>
        </w:rPr>
      </w:pPr>
      <w:r>
        <w:rPr>
          <w:rFonts w:ascii="Arial" w:hAnsi="Arial" w:cs="Arial"/>
          <w:bCs/>
          <w:sz w:val="36"/>
          <w:szCs w:val="24"/>
        </w:rPr>
        <w:br w:type="page"/>
      </w:r>
    </w:p>
    <w:p w14:paraId="46A749CD" w14:textId="77777777" w:rsidR="00F154EF" w:rsidRDefault="00F154EF" w:rsidP="00970600">
      <w:pPr>
        <w:widowControl w:val="0"/>
        <w:autoSpaceDE w:val="0"/>
        <w:autoSpaceDN w:val="0"/>
        <w:adjustRightInd w:val="0"/>
        <w:spacing w:after="0" w:line="240" w:lineRule="auto"/>
        <w:ind w:right="90"/>
        <w:jc w:val="center"/>
        <w:rPr>
          <w:rFonts w:ascii="Arial" w:hAnsi="Arial" w:cs="Arial"/>
          <w:bCs/>
          <w:sz w:val="36"/>
          <w:szCs w:val="24"/>
        </w:rPr>
      </w:pPr>
    </w:p>
    <w:p w14:paraId="1AC727CC" w14:textId="77777777" w:rsidR="00F154EF" w:rsidRDefault="00F154EF" w:rsidP="00970600">
      <w:pPr>
        <w:widowControl w:val="0"/>
        <w:autoSpaceDE w:val="0"/>
        <w:autoSpaceDN w:val="0"/>
        <w:adjustRightInd w:val="0"/>
        <w:spacing w:after="0" w:line="240" w:lineRule="auto"/>
        <w:ind w:right="90"/>
        <w:jc w:val="center"/>
        <w:rPr>
          <w:rFonts w:ascii="Arial" w:hAnsi="Arial" w:cs="Arial"/>
          <w:bCs/>
          <w:sz w:val="36"/>
          <w:szCs w:val="24"/>
        </w:rPr>
      </w:pPr>
    </w:p>
    <w:p w14:paraId="4484C5C9" w14:textId="3EAC0038" w:rsidR="00970600" w:rsidRPr="00D509A9" w:rsidRDefault="00C53C36" w:rsidP="00970600">
      <w:pPr>
        <w:widowControl w:val="0"/>
        <w:autoSpaceDE w:val="0"/>
        <w:autoSpaceDN w:val="0"/>
        <w:adjustRightInd w:val="0"/>
        <w:spacing w:after="0" w:line="240" w:lineRule="auto"/>
        <w:ind w:right="90"/>
        <w:jc w:val="center"/>
        <w:rPr>
          <w:rFonts w:ascii="Arial" w:hAnsi="Arial" w:cs="Arial"/>
          <w:bCs/>
          <w:sz w:val="36"/>
          <w:szCs w:val="24"/>
        </w:rPr>
      </w:pPr>
      <w:r w:rsidRPr="00D509A9">
        <w:rPr>
          <w:rFonts w:ascii="Arial" w:hAnsi="Arial" w:cs="Arial"/>
          <w:bCs/>
          <w:sz w:val="36"/>
          <w:szCs w:val="24"/>
        </w:rPr>
        <w:t>SECTION-</w:t>
      </w:r>
      <w:r w:rsidR="007A1094" w:rsidRPr="00D509A9">
        <w:rPr>
          <w:rFonts w:ascii="Arial" w:hAnsi="Arial" w:cs="Arial"/>
          <w:bCs/>
          <w:sz w:val="36"/>
          <w:szCs w:val="24"/>
        </w:rPr>
        <w:t>I</w:t>
      </w:r>
    </w:p>
    <w:p w14:paraId="34A47E9F" w14:textId="4433F8C5" w:rsidR="004243B3" w:rsidRPr="00D509A9" w:rsidRDefault="004243B3" w:rsidP="00970600">
      <w:pPr>
        <w:widowControl w:val="0"/>
        <w:autoSpaceDE w:val="0"/>
        <w:autoSpaceDN w:val="0"/>
        <w:adjustRightInd w:val="0"/>
        <w:spacing w:after="0" w:line="240" w:lineRule="auto"/>
        <w:ind w:right="90"/>
        <w:jc w:val="center"/>
        <w:rPr>
          <w:rFonts w:ascii="Arial" w:hAnsi="Arial" w:cs="Arial"/>
          <w:bCs/>
          <w:sz w:val="36"/>
          <w:szCs w:val="24"/>
        </w:rPr>
      </w:pPr>
    </w:p>
    <w:p w14:paraId="259A61FF" w14:textId="63643DC2" w:rsidR="00970600" w:rsidRPr="00D509A9" w:rsidRDefault="00970600" w:rsidP="00C53C36">
      <w:pPr>
        <w:widowControl w:val="0"/>
        <w:autoSpaceDE w:val="0"/>
        <w:autoSpaceDN w:val="0"/>
        <w:adjustRightInd w:val="0"/>
        <w:spacing w:after="0" w:line="240" w:lineRule="auto"/>
        <w:ind w:right="90"/>
        <w:jc w:val="center"/>
        <w:rPr>
          <w:rFonts w:ascii="Arial" w:hAnsi="Arial" w:cs="Arial"/>
          <w:bCs/>
          <w:sz w:val="36"/>
          <w:szCs w:val="24"/>
        </w:rPr>
      </w:pPr>
      <w:r w:rsidRPr="00D509A9">
        <w:rPr>
          <w:rFonts w:ascii="Arial" w:hAnsi="Arial" w:cs="Arial"/>
          <w:bCs/>
          <w:sz w:val="36"/>
          <w:szCs w:val="24"/>
        </w:rPr>
        <w:t>INSTRUCTIONS</w:t>
      </w:r>
      <w:r w:rsidR="004243B3" w:rsidRPr="00D509A9">
        <w:rPr>
          <w:rFonts w:ascii="Arial" w:hAnsi="Arial" w:cs="Arial"/>
          <w:bCs/>
          <w:sz w:val="36"/>
          <w:szCs w:val="24"/>
        </w:rPr>
        <w:t xml:space="preserve"> TO</w:t>
      </w:r>
      <w:r w:rsidR="00C53C36" w:rsidRPr="00D509A9">
        <w:rPr>
          <w:rFonts w:ascii="Arial" w:hAnsi="Arial" w:cs="Arial"/>
          <w:bCs/>
          <w:sz w:val="36"/>
          <w:szCs w:val="24"/>
        </w:rPr>
        <w:t xml:space="preserve"> </w:t>
      </w:r>
      <w:r w:rsidRPr="00D509A9">
        <w:rPr>
          <w:rFonts w:ascii="Arial" w:hAnsi="Arial" w:cs="Arial"/>
          <w:bCs/>
          <w:sz w:val="36"/>
          <w:szCs w:val="24"/>
        </w:rPr>
        <w:t>BIDDERS</w:t>
      </w:r>
      <w:r w:rsidR="00C53C36" w:rsidRPr="00D509A9">
        <w:rPr>
          <w:rFonts w:ascii="Arial" w:hAnsi="Arial" w:cs="Arial"/>
          <w:bCs/>
          <w:sz w:val="36"/>
          <w:szCs w:val="24"/>
        </w:rPr>
        <w:t xml:space="preserve"> (ITB)</w:t>
      </w:r>
    </w:p>
    <w:p w14:paraId="2EAE2B03" w14:textId="40F8CC03" w:rsidR="004C775D" w:rsidRPr="00051715" w:rsidRDefault="00970600" w:rsidP="00FD640D">
      <w:pPr>
        <w:spacing w:after="0" w:line="240" w:lineRule="auto"/>
        <w:jc w:val="center"/>
        <w:rPr>
          <w:rFonts w:ascii="Arial" w:hAnsi="Arial" w:cs="Arial"/>
          <w:b/>
          <w:bCs/>
          <w:sz w:val="44"/>
        </w:rPr>
      </w:pPr>
      <w:r w:rsidRPr="00051715">
        <w:rPr>
          <w:rFonts w:ascii="Arial" w:hAnsi="Arial" w:cs="Arial"/>
          <w:b/>
          <w:bCs/>
          <w:sz w:val="44"/>
        </w:rPr>
        <w:br w:type="page"/>
      </w:r>
    </w:p>
    <w:p w14:paraId="6AB4CE7B" w14:textId="77777777" w:rsidR="007A1094" w:rsidRPr="00051715" w:rsidRDefault="00453C60" w:rsidP="00453C60">
      <w:pPr>
        <w:pStyle w:val="Default"/>
        <w:tabs>
          <w:tab w:val="left" w:pos="1170"/>
        </w:tabs>
        <w:rPr>
          <w:rFonts w:ascii="Arial" w:eastAsia="Calibri" w:hAnsi="Arial" w:cs="Arial"/>
          <w:color w:val="auto"/>
          <w:sz w:val="4"/>
          <w:szCs w:val="4"/>
        </w:rPr>
      </w:pPr>
      <w:r w:rsidRPr="00051715">
        <w:rPr>
          <w:rFonts w:ascii="Arial" w:eastAsia="Calibri" w:hAnsi="Arial" w:cs="Arial"/>
          <w:color w:val="auto"/>
        </w:rPr>
        <w:lastRenderedPageBreak/>
        <w:tab/>
      </w:r>
    </w:p>
    <w:p w14:paraId="35622DF5" w14:textId="77777777" w:rsidR="00C53C36" w:rsidRDefault="00C53C36" w:rsidP="00C53C36">
      <w:pPr>
        <w:widowControl w:val="0"/>
        <w:overflowPunct w:val="0"/>
        <w:autoSpaceDE w:val="0"/>
        <w:autoSpaceDN w:val="0"/>
        <w:adjustRightInd w:val="0"/>
        <w:spacing w:after="0" w:line="240" w:lineRule="auto"/>
        <w:jc w:val="center"/>
        <w:rPr>
          <w:rFonts w:ascii="Arial" w:hAnsi="Arial" w:cs="Arial"/>
          <w:b/>
          <w:bCs/>
          <w:sz w:val="32"/>
          <w:szCs w:val="32"/>
        </w:rPr>
      </w:pPr>
      <w:r>
        <w:rPr>
          <w:rFonts w:ascii="Arial" w:hAnsi="Arial" w:cs="Arial"/>
          <w:b/>
          <w:bCs/>
          <w:sz w:val="32"/>
          <w:szCs w:val="32"/>
        </w:rPr>
        <w:t>SECTION-I</w:t>
      </w:r>
    </w:p>
    <w:p w14:paraId="1289F1B7" w14:textId="77777777" w:rsidR="00C53C36" w:rsidRDefault="00C53C36" w:rsidP="00C53C36">
      <w:pPr>
        <w:widowControl w:val="0"/>
        <w:overflowPunct w:val="0"/>
        <w:autoSpaceDE w:val="0"/>
        <w:autoSpaceDN w:val="0"/>
        <w:adjustRightInd w:val="0"/>
        <w:spacing w:after="0" w:line="240" w:lineRule="auto"/>
        <w:jc w:val="center"/>
        <w:rPr>
          <w:rFonts w:ascii="Arial" w:hAnsi="Arial" w:cs="Arial"/>
          <w:b/>
          <w:bCs/>
          <w:sz w:val="32"/>
          <w:szCs w:val="32"/>
        </w:rPr>
      </w:pPr>
      <w:r>
        <w:rPr>
          <w:rFonts w:ascii="Arial" w:hAnsi="Arial" w:cs="Arial"/>
          <w:b/>
          <w:bCs/>
          <w:sz w:val="32"/>
          <w:szCs w:val="32"/>
        </w:rPr>
        <w:t>INSTRUCTIONS TO BIDDERS</w:t>
      </w:r>
    </w:p>
    <w:p w14:paraId="510AA790" w14:textId="77777777" w:rsidR="000B4F38" w:rsidRPr="00051715" w:rsidRDefault="000B4F38" w:rsidP="00DC7749">
      <w:pPr>
        <w:widowControl w:val="0"/>
        <w:overflowPunct w:val="0"/>
        <w:autoSpaceDE w:val="0"/>
        <w:autoSpaceDN w:val="0"/>
        <w:adjustRightInd w:val="0"/>
        <w:spacing w:after="0" w:line="240" w:lineRule="auto"/>
        <w:jc w:val="both"/>
        <w:rPr>
          <w:rFonts w:ascii="Arial" w:hAnsi="Arial" w:cs="Arial"/>
          <w:b/>
          <w:bCs/>
          <w:sz w:val="32"/>
          <w:szCs w:val="32"/>
        </w:rPr>
      </w:pPr>
    </w:p>
    <w:p w14:paraId="20CB0DFD" w14:textId="77777777" w:rsidR="00664F7F" w:rsidRPr="00051715" w:rsidRDefault="00664F7F" w:rsidP="00664F7F">
      <w:pPr>
        <w:widowControl w:val="0"/>
        <w:overflowPunct w:val="0"/>
        <w:autoSpaceDE w:val="0"/>
        <w:autoSpaceDN w:val="0"/>
        <w:adjustRightInd w:val="0"/>
        <w:spacing w:after="0" w:line="240" w:lineRule="auto"/>
        <w:jc w:val="both"/>
        <w:rPr>
          <w:rFonts w:ascii="Arial" w:hAnsi="Arial" w:cs="Arial"/>
          <w:b/>
          <w:bCs/>
          <w:sz w:val="32"/>
          <w:szCs w:val="32"/>
        </w:rPr>
      </w:pP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7"/>
        <w:gridCol w:w="7413"/>
      </w:tblGrid>
      <w:tr w:rsidR="00DC7749" w:rsidRPr="00051715" w14:paraId="49858326" w14:textId="77777777" w:rsidTr="0040079F">
        <w:tc>
          <w:tcPr>
            <w:tcW w:w="2217" w:type="dxa"/>
            <w:shd w:val="clear" w:color="auto" w:fill="BFBFBF" w:themeFill="background1" w:themeFillShade="BF"/>
          </w:tcPr>
          <w:p w14:paraId="28E4721C" w14:textId="77777777" w:rsidR="00DC7749" w:rsidRPr="00DC7749" w:rsidRDefault="00DC7749" w:rsidP="00DC7749">
            <w:pPr>
              <w:widowControl w:val="0"/>
              <w:overflowPunct w:val="0"/>
              <w:autoSpaceDE w:val="0"/>
              <w:autoSpaceDN w:val="0"/>
              <w:adjustRightInd w:val="0"/>
              <w:spacing w:after="0" w:line="240" w:lineRule="auto"/>
              <w:ind w:right="162"/>
              <w:jc w:val="both"/>
              <w:rPr>
                <w:rFonts w:ascii="Arial" w:hAnsi="Arial" w:cs="Arial"/>
                <w:b/>
                <w:bCs/>
              </w:rPr>
            </w:pPr>
          </w:p>
        </w:tc>
        <w:tc>
          <w:tcPr>
            <w:tcW w:w="7413" w:type="dxa"/>
            <w:shd w:val="clear" w:color="auto" w:fill="BFBFBF" w:themeFill="background1" w:themeFillShade="BF"/>
          </w:tcPr>
          <w:p w14:paraId="5EFA75C9" w14:textId="77777777" w:rsidR="00DC7749" w:rsidRPr="00DC7749" w:rsidRDefault="00DC7749" w:rsidP="00DC7749">
            <w:pPr>
              <w:pStyle w:val="Default"/>
              <w:numPr>
                <w:ilvl w:val="0"/>
                <w:numId w:val="2"/>
              </w:numPr>
              <w:jc w:val="both"/>
              <w:rPr>
                <w:rFonts w:ascii="Arial" w:hAnsi="Arial" w:cs="Arial"/>
                <w:sz w:val="22"/>
                <w:szCs w:val="22"/>
              </w:rPr>
            </w:pPr>
            <w:r w:rsidRPr="00DC7749">
              <w:rPr>
                <w:rFonts w:ascii="Arial" w:hAnsi="Arial" w:cs="Arial"/>
                <w:b/>
                <w:bCs/>
                <w:sz w:val="22"/>
                <w:szCs w:val="22"/>
              </w:rPr>
              <w:t>INTRODUCTION</w:t>
            </w:r>
          </w:p>
        </w:tc>
      </w:tr>
      <w:tr w:rsidR="00664F7F" w:rsidRPr="00051715" w14:paraId="59BCA110" w14:textId="77777777" w:rsidTr="0040079F">
        <w:tc>
          <w:tcPr>
            <w:tcW w:w="2217" w:type="dxa"/>
          </w:tcPr>
          <w:p w14:paraId="22052E8F" w14:textId="77777777" w:rsidR="00664F7F" w:rsidRPr="005A21ED" w:rsidRDefault="00664F7F" w:rsidP="0027222C">
            <w:pPr>
              <w:pStyle w:val="ListParagraph"/>
              <w:widowControl w:val="0"/>
              <w:numPr>
                <w:ilvl w:val="0"/>
                <w:numId w:val="74"/>
              </w:numPr>
              <w:overflowPunct w:val="0"/>
              <w:autoSpaceDE w:val="0"/>
              <w:autoSpaceDN w:val="0"/>
              <w:adjustRightInd w:val="0"/>
              <w:spacing w:after="0" w:line="240" w:lineRule="auto"/>
              <w:ind w:left="342" w:right="162" w:hanging="342"/>
              <w:jc w:val="both"/>
              <w:rPr>
                <w:rFonts w:ascii="Arial" w:hAnsi="Arial" w:cs="Arial"/>
                <w:b/>
                <w:bCs/>
              </w:rPr>
            </w:pPr>
            <w:r w:rsidRPr="005A21ED">
              <w:rPr>
                <w:rFonts w:ascii="Arial" w:hAnsi="Arial" w:cs="Arial"/>
                <w:b/>
                <w:bCs/>
              </w:rPr>
              <w:t>Scope of Bid</w:t>
            </w:r>
          </w:p>
        </w:tc>
        <w:tc>
          <w:tcPr>
            <w:tcW w:w="7413" w:type="dxa"/>
          </w:tcPr>
          <w:p w14:paraId="6647560A" w14:textId="7F00D7F5" w:rsidR="00664F7F" w:rsidRPr="008D1818" w:rsidRDefault="009C2368" w:rsidP="00923AEC">
            <w:pPr>
              <w:pStyle w:val="Default"/>
              <w:numPr>
                <w:ilvl w:val="1"/>
                <w:numId w:val="7"/>
              </w:numPr>
              <w:jc w:val="both"/>
              <w:rPr>
                <w:rFonts w:ascii="Arial" w:hAnsi="Arial" w:cs="Arial"/>
                <w:color w:val="auto"/>
                <w:sz w:val="22"/>
                <w:szCs w:val="22"/>
              </w:rPr>
            </w:pPr>
            <w:r w:rsidRPr="005756F0">
              <w:rPr>
                <w:rFonts w:ascii="Arial" w:hAnsi="Arial" w:cs="Arial"/>
                <w:sz w:val="22"/>
                <w:szCs w:val="22"/>
              </w:rPr>
              <w:t xml:space="preserve">Strategic Alliance Management Services Private Limited (SAMS), acting as Procurement Agent on behalf of Foundation for Innovative New Diagnostics (FIND), New Delhi (hereinafter referred as “Purchaser”) has issued this Bid Documents for </w:t>
            </w:r>
            <w:r w:rsidR="00A46A3D" w:rsidRPr="00A46A3D">
              <w:rPr>
                <w:rFonts w:ascii="Arial" w:hAnsi="Arial" w:cs="Arial"/>
                <w:sz w:val="22"/>
                <w:szCs w:val="22"/>
              </w:rPr>
              <w:t xml:space="preserve">Supply </w:t>
            </w:r>
            <w:r w:rsidR="00923AEC">
              <w:rPr>
                <w:rFonts w:ascii="Arial" w:hAnsi="Arial" w:cs="Arial"/>
                <w:sz w:val="22"/>
                <w:szCs w:val="22"/>
              </w:rPr>
              <w:t>of Laboratory Consumables and Medical Supplies</w:t>
            </w:r>
            <w:r w:rsidR="00A46A3D">
              <w:rPr>
                <w:rFonts w:ascii="Arial" w:hAnsi="Arial" w:cs="Arial"/>
                <w:sz w:val="22"/>
                <w:szCs w:val="22"/>
              </w:rPr>
              <w:t>”</w:t>
            </w:r>
            <w:r w:rsidR="00A46A3D" w:rsidRPr="00A46A3D">
              <w:rPr>
                <w:rFonts w:ascii="Arial" w:hAnsi="Arial" w:cs="Arial"/>
                <w:sz w:val="22"/>
                <w:szCs w:val="22"/>
              </w:rPr>
              <w:t xml:space="preserve"> </w:t>
            </w:r>
            <w:r w:rsidR="00D60E49" w:rsidRPr="00D60E49">
              <w:rPr>
                <w:rFonts w:ascii="Arial" w:hAnsi="Arial" w:cs="Arial"/>
                <w:sz w:val="22"/>
                <w:szCs w:val="22"/>
              </w:rPr>
              <w:t>as given in Schedule of Requirement</w:t>
            </w:r>
            <w:r w:rsidR="00D60E49">
              <w:rPr>
                <w:rFonts w:ascii="Arial" w:hAnsi="Arial" w:cs="Arial"/>
                <w:sz w:val="22"/>
                <w:szCs w:val="22"/>
              </w:rPr>
              <w:t>s</w:t>
            </w:r>
            <w:r w:rsidR="00D60E49" w:rsidRPr="00D60E49">
              <w:rPr>
                <w:rFonts w:ascii="Arial" w:hAnsi="Arial" w:cs="Arial"/>
                <w:sz w:val="22"/>
                <w:szCs w:val="22"/>
              </w:rPr>
              <w:t xml:space="preserve"> of the Bid Documents.</w:t>
            </w:r>
            <w:r w:rsidR="005756F0" w:rsidRPr="005756F0">
              <w:rPr>
                <w:rFonts w:ascii="Arial" w:hAnsi="Arial" w:cs="Arial"/>
                <w:sz w:val="22"/>
                <w:szCs w:val="22"/>
              </w:rPr>
              <w:t>”</w:t>
            </w:r>
            <w:r w:rsidRPr="005756F0">
              <w:rPr>
                <w:rFonts w:ascii="Arial" w:hAnsi="Arial" w:cs="Arial"/>
                <w:sz w:val="22"/>
                <w:szCs w:val="22"/>
              </w:rPr>
              <w:t xml:space="preserve"> </w:t>
            </w:r>
          </w:p>
        </w:tc>
      </w:tr>
      <w:tr w:rsidR="00664F7F" w:rsidRPr="00051715" w14:paraId="184956B8" w14:textId="77777777" w:rsidTr="0040079F">
        <w:tc>
          <w:tcPr>
            <w:tcW w:w="2217" w:type="dxa"/>
          </w:tcPr>
          <w:p w14:paraId="347BBE14" w14:textId="77777777" w:rsidR="00664F7F" w:rsidRPr="005A21ED" w:rsidRDefault="005756F0" w:rsidP="0027222C">
            <w:pPr>
              <w:pStyle w:val="ListParagraph"/>
              <w:widowControl w:val="0"/>
              <w:numPr>
                <w:ilvl w:val="0"/>
                <w:numId w:val="74"/>
              </w:numPr>
              <w:overflowPunct w:val="0"/>
              <w:autoSpaceDE w:val="0"/>
              <w:autoSpaceDN w:val="0"/>
              <w:adjustRightInd w:val="0"/>
              <w:spacing w:after="0" w:line="240" w:lineRule="auto"/>
              <w:ind w:left="342" w:right="162" w:hanging="342"/>
              <w:jc w:val="both"/>
              <w:rPr>
                <w:rFonts w:ascii="Arial" w:hAnsi="Arial" w:cs="Arial"/>
                <w:b/>
                <w:bCs/>
              </w:rPr>
            </w:pPr>
            <w:r>
              <w:rPr>
                <w:rFonts w:ascii="Arial" w:hAnsi="Arial" w:cs="Arial"/>
                <w:b/>
                <w:bCs/>
              </w:rPr>
              <w:t>Availability</w:t>
            </w:r>
            <w:r w:rsidR="00664F7F" w:rsidRPr="005A21ED">
              <w:rPr>
                <w:rFonts w:ascii="Arial" w:hAnsi="Arial" w:cs="Arial"/>
                <w:b/>
                <w:bCs/>
              </w:rPr>
              <w:t xml:space="preserve"> of Funds </w:t>
            </w:r>
          </w:p>
          <w:p w14:paraId="0A37C1E3" w14:textId="77777777" w:rsidR="00664F7F" w:rsidRPr="00051715" w:rsidRDefault="00664F7F" w:rsidP="00DC7749">
            <w:pPr>
              <w:widowControl w:val="0"/>
              <w:overflowPunct w:val="0"/>
              <w:autoSpaceDE w:val="0"/>
              <w:autoSpaceDN w:val="0"/>
              <w:adjustRightInd w:val="0"/>
              <w:spacing w:after="0" w:line="240" w:lineRule="auto"/>
              <w:ind w:left="342" w:right="162" w:hanging="342"/>
              <w:jc w:val="both"/>
              <w:rPr>
                <w:rFonts w:ascii="Arial" w:hAnsi="Arial" w:cs="Arial"/>
                <w:b/>
                <w:bCs/>
              </w:rPr>
            </w:pPr>
          </w:p>
        </w:tc>
        <w:tc>
          <w:tcPr>
            <w:tcW w:w="7413" w:type="dxa"/>
          </w:tcPr>
          <w:p w14:paraId="1815D2EC" w14:textId="63830796" w:rsidR="00A44E21" w:rsidRPr="005756F0" w:rsidRDefault="005756F0" w:rsidP="0027222C">
            <w:pPr>
              <w:pStyle w:val="Default"/>
              <w:numPr>
                <w:ilvl w:val="1"/>
                <w:numId w:val="29"/>
              </w:numPr>
              <w:spacing w:after="240"/>
              <w:jc w:val="both"/>
              <w:rPr>
                <w:rFonts w:ascii="Arial" w:hAnsi="Arial" w:cs="Arial"/>
                <w:color w:val="auto"/>
                <w:sz w:val="22"/>
                <w:szCs w:val="22"/>
              </w:rPr>
            </w:pPr>
            <w:r w:rsidRPr="005756F0">
              <w:rPr>
                <w:rFonts w:ascii="Arial" w:hAnsi="Arial" w:cs="Arial"/>
                <w:color w:val="auto"/>
                <w:sz w:val="22"/>
                <w:szCs w:val="22"/>
              </w:rPr>
              <w:t xml:space="preserve">Expenditure to be incurred for the </w:t>
            </w:r>
            <w:r w:rsidR="001D5FDC">
              <w:rPr>
                <w:rFonts w:ascii="Arial" w:hAnsi="Arial" w:cs="Arial"/>
                <w:color w:val="auto"/>
                <w:sz w:val="22"/>
                <w:szCs w:val="22"/>
              </w:rPr>
              <w:t>said</w:t>
            </w:r>
            <w:r w:rsidRPr="005756F0">
              <w:rPr>
                <w:rFonts w:ascii="Arial" w:hAnsi="Arial" w:cs="Arial"/>
                <w:color w:val="auto"/>
                <w:sz w:val="22"/>
                <w:szCs w:val="22"/>
              </w:rPr>
              <w:t xml:space="preserve"> </w:t>
            </w:r>
            <w:r w:rsidR="00E26037">
              <w:rPr>
                <w:rFonts w:ascii="Arial" w:hAnsi="Arial" w:cs="Arial"/>
                <w:color w:val="auto"/>
                <w:sz w:val="22"/>
                <w:szCs w:val="22"/>
              </w:rPr>
              <w:t>procurement</w:t>
            </w:r>
            <w:r w:rsidRPr="005756F0">
              <w:rPr>
                <w:rFonts w:ascii="Arial" w:hAnsi="Arial" w:cs="Arial"/>
                <w:color w:val="auto"/>
                <w:sz w:val="22"/>
                <w:szCs w:val="22"/>
              </w:rPr>
              <w:t xml:space="preserve"> will be met from the funds provided by </w:t>
            </w:r>
            <w:r w:rsidRPr="005756F0">
              <w:rPr>
                <w:rFonts w:ascii="Arial" w:hAnsi="Arial" w:cs="Arial"/>
                <w:bCs/>
                <w:sz w:val="22"/>
                <w:szCs w:val="22"/>
              </w:rPr>
              <w:t xml:space="preserve">The </w:t>
            </w:r>
            <w:r w:rsidRPr="005756F0">
              <w:rPr>
                <w:rFonts w:ascii="Arial" w:hAnsi="Arial" w:cs="Arial"/>
                <w:sz w:val="22"/>
                <w:szCs w:val="22"/>
              </w:rPr>
              <w:t>Global Fund to Fight AIDS, Tuberculosis and Malaria (GFATM)</w:t>
            </w:r>
            <w:r w:rsidR="00304910">
              <w:rPr>
                <w:rFonts w:ascii="Arial" w:hAnsi="Arial" w:cs="Arial"/>
                <w:color w:val="auto"/>
                <w:sz w:val="22"/>
                <w:szCs w:val="22"/>
              </w:rPr>
              <w:t>, Geneva, Switzerland</w:t>
            </w:r>
          </w:p>
        </w:tc>
      </w:tr>
      <w:tr w:rsidR="00664F7F" w:rsidRPr="00051715" w14:paraId="58953809" w14:textId="77777777" w:rsidTr="0040079F">
        <w:tc>
          <w:tcPr>
            <w:tcW w:w="2217" w:type="dxa"/>
          </w:tcPr>
          <w:p w14:paraId="5090800C" w14:textId="0292AD5D" w:rsidR="00664F7F" w:rsidRPr="005A21ED" w:rsidRDefault="009206EF" w:rsidP="0027222C">
            <w:pPr>
              <w:pStyle w:val="Default"/>
              <w:numPr>
                <w:ilvl w:val="0"/>
                <w:numId w:val="74"/>
              </w:numPr>
              <w:ind w:left="342" w:right="162" w:hanging="342"/>
              <w:jc w:val="both"/>
              <w:rPr>
                <w:rFonts w:ascii="Arial" w:hAnsi="Arial" w:cs="Arial"/>
                <w:b/>
                <w:bCs/>
                <w:color w:val="auto"/>
                <w:sz w:val="22"/>
                <w:szCs w:val="22"/>
              </w:rPr>
            </w:pPr>
            <w:r>
              <w:rPr>
                <w:rFonts w:ascii="Arial" w:hAnsi="Arial" w:cs="Arial"/>
                <w:b/>
                <w:bCs/>
                <w:color w:val="auto"/>
                <w:sz w:val="22"/>
                <w:szCs w:val="22"/>
              </w:rPr>
              <w:t>Code of Integrity and Debarment of Bidder</w:t>
            </w:r>
          </w:p>
          <w:p w14:paraId="528D36D5"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413" w:type="dxa"/>
          </w:tcPr>
          <w:p w14:paraId="74FD5F9C" w14:textId="4E2EF753" w:rsidR="00664F7F" w:rsidRPr="00D7257A" w:rsidRDefault="00664F7F" w:rsidP="0027222C">
            <w:pPr>
              <w:pStyle w:val="Default"/>
              <w:numPr>
                <w:ilvl w:val="1"/>
                <w:numId w:val="30"/>
              </w:numPr>
              <w:tabs>
                <w:tab w:val="left" w:pos="218"/>
                <w:tab w:val="left" w:pos="398"/>
                <w:tab w:val="left" w:pos="666"/>
              </w:tabs>
              <w:jc w:val="both"/>
              <w:rPr>
                <w:rFonts w:ascii="Arial" w:hAnsi="Arial" w:cs="Arial"/>
                <w:color w:val="auto"/>
                <w:sz w:val="22"/>
                <w:szCs w:val="22"/>
              </w:rPr>
            </w:pPr>
            <w:r w:rsidRPr="00051715">
              <w:rPr>
                <w:rFonts w:ascii="Arial" w:hAnsi="Arial" w:cs="Arial"/>
                <w:color w:val="auto"/>
                <w:sz w:val="22"/>
                <w:szCs w:val="22"/>
              </w:rPr>
              <w:t>Bidders/Suppliers/C</w:t>
            </w:r>
            <w:r w:rsidR="00304910">
              <w:rPr>
                <w:rFonts w:ascii="Arial" w:hAnsi="Arial" w:cs="Arial"/>
                <w:color w:val="auto"/>
                <w:sz w:val="22"/>
                <w:szCs w:val="22"/>
              </w:rPr>
              <w:t xml:space="preserve">ontractors should </w:t>
            </w:r>
            <w:r w:rsidRPr="00051715">
              <w:rPr>
                <w:rFonts w:ascii="Arial" w:hAnsi="Arial" w:cs="Arial"/>
                <w:color w:val="auto"/>
                <w:sz w:val="22"/>
                <w:szCs w:val="22"/>
              </w:rPr>
              <w:t xml:space="preserve">observe the </w:t>
            </w:r>
            <w:r w:rsidR="009206EF">
              <w:rPr>
                <w:rFonts w:ascii="Arial" w:hAnsi="Arial" w:cs="Arial"/>
                <w:color w:val="auto"/>
                <w:sz w:val="22"/>
                <w:szCs w:val="22"/>
              </w:rPr>
              <w:t>highest standards of code of integrity</w:t>
            </w:r>
            <w:r w:rsidR="0023087F">
              <w:rPr>
                <w:rFonts w:ascii="Arial" w:hAnsi="Arial" w:cs="Arial"/>
                <w:color w:val="auto"/>
                <w:sz w:val="22"/>
                <w:szCs w:val="22"/>
              </w:rPr>
              <w:t xml:space="preserve"> </w:t>
            </w:r>
            <w:r w:rsidRPr="00051715">
              <w:rPr>
                <w:rFonts w:ascii="Arial" w:hAnsi="Arial" w:cs="Arial"/>
                <w:color w:val="auto"/>
                <w:sz w:val="22"/>
                <w:szCs w:val="22"/>
              </w:rPr>
              <w:t>during the pr</w:t>
            </w:r>
            <w:r w:rsidR="00304910">
              <w:rPr>
                <w:rFonts w:ascii="Arial" w:hAnsi="Arial" w:cs="Arial"/>
                <w:color w:val="auto"/>
                <w:sz w:val="22"/>
                <w:szCs w:val="22"/>
              </w:rPr>
              <w:t xml:space="preserve">ocurement and execution </w:t>
            </w:r>
            <w:r w:rsidR="00D7257A">
              <w:rPr>
                <w:rFonts w:ascii="Arial" w:hAnsi="Arial" w:cs="Arial"/>
                <w:color w:val="auto"/>
                <w:sz w:val="22"/>
                <w:szCs w:val="22"/>
              </w:rPr>
              <w:t xml:space="preserve">Contracts. The Purchaser </w:t>
            </w:r>
            <w:r w:rsidRPr="00D7257A">
              <w:rPr>
                <w:rFonts w:ascii="Arial" w:hAnsi="Arial" w:cs="Arial"/>
                <w:color w:val="auto"/>
                <w:sz w:val="22"/>
                <w:szCs w:val="22"/>
              </w:rPr>
              <w:t xml:space="preserve">defines, for the purposes of this provision, the terms set forth below as follows: </w:t>
            </w:r>
          </w:p>
          <w:p w14:paraId="3749C767" w14:textId="77777777" w:rsidR="00664F7F" w:rsidRPr="00051715" w:rsidRDefault="00664F7F" w:rsidP="002F650A">
            <w:pPr>
              <w:pStyle w:val="Default"/>
              <w:numPr>
                <w:ilvl w:val="0"/>
                <w:numId w:val="8"/>
              </w:numPr>
              <w:ind w:left="938"/>
              <w:jc w:val="both"/>
              <w:rPr>
                <w:rFonts w:ascii="Arial" w:hAnsi="Arial" w:cs="Arial"/>
                <w:color w:val="auto"/>
                <w:sz w:val="22"/>
                <w:szCs w:val="22"/>
              </w:rPr>
            </w:pPr>
            <w:r w:rsidRPr="00051715">
              <w:rPr>
                <w:rFonts w:ascii="Arial" w:hAnsi="Arial" w:cs="Arial"/>
                <w:color w:val="auto"/>
                <w:sz w:val="22"/>
                <w:szCs w:val="22"/>
              </w:rPr>
              <w:t>‘corrupt practice’ means the offering, giving, receiving, or soliciting of anything of value to influence the action of a public official in the procurement process or in Contract execution; and</w:t>
            </w:r>
          </w:p>
          <w:p w14:paraId="24738B45" w14:textId="77777777" w:rsidR="00664F7F" w:rsidRPr="00051715" w:rsidRDefault="00664F7F" w:rsidP="002F650A">
            <w:pPr>
              <w:pStyle w:val="Default"/>
              <w:numPr>
                <w:ilvl w:val="0"/>
                <w:numId w:val="8"/>
              </w:numPr>
              <w:ind w:left="938"/>
              <w:jc w:val="both"/>
              <w:rPr>
                <w:rFonts w:ascii="Arial" w:hAnsi="Arial" w:cs="Arial"/>
                <w:color w:val="auto"/>
                <w:sz w:val="22"/>
                <w:szCs w:val="22"/>
              </w:rPr>
            </w:pPr>
            <w:r w:rsidRPr="00051715">
              <w:rPr>
                <w:rFonts w:ascii="Arial" w:hAnsi="Arial" w:cs="Arial"/>
                <w:color w:val="auto"/>
                <w:sz w:val="22"/>
                <w:szCs w:val="22"/>
              </w:rPr>
              <w:t xml:space="preserve">‘fraudulent practice’ means any act or omission, including a misrepresentation, that knowingly or recklessly misleads, or attempts to mislead, a party to obtain a financial or other benefit or to avoid an obligation; </w:t>
            </w:r>
          </w:p>
          <w:p w14:paraId="7FB2892A" w14:textId="77777777" w:rsidR="00664F7F" w:rsidRPr="00051715" w:rsidRDefault="00664F7F" w:rsidP="002F650A">
            <w:pPr>
              <w:pStyle w:val="Default"/>
              <w:numPr>
                <w:ilvl w:val="0"/>
                <w:numId w:val="8"/>
              </w:numPr>
              <w:ind w:left="938"/>
              <w:jc w:val="both"/>
              <w:rPr>
                <w:rFonts w:ascii="Arial" w:hAnsi="Arial" w:cs="Arial"/>
                <w:color w:val="auto"/>
                <w:sz w:val="22"/>
                <w:szCs w:val="22"/>
              </w:rPr>
            </w:pPr>
            <w:r w:rsidRPr="00051715">
              <w:rPr>
                <w:rFonts w:ascii="Arial" w:hAnsi="Arial" w:cs="Arial"/>
                <w:color w:val="auto"/>
                <w:sz w:val="22"/>
                <w:szCs w:val="22"/>
              </w:rPr>
              <w:t xml:space="preserve">‘collusive practice’ means an arrangement between two or more parties designed to achieve an improper purpose, including to influence improperly the actions of another party; </w:t>
            </w:r>
          </w:p>
          <w:p w14:paraId="7F450BD0" w14:textId="77777777" w:rsidR="00664F7F" w:rsidRPr="00051715" w:rsidRDefault="00664F7F" w:rsidP="002F650A">
            <w:pPr>
              <w:pStyle w:val="Default"/>
              <w:numPr>
                <w:ilvl w:val="0"/>
                <w:numId w:val="8"/>
              </w:numPr>
              <w:ind w:left="938"/>
              <w:jc w:val="both"/>
              <w:rPr>
                <w:rFonts w:ascii="Arial" w:hAnsi="Arial" w:cs="Arial"/>
                <w:color w:val="auto"/>
                <w:sz w:val="22"/>
                <w:szCs w:val="22"/>
              </w:rPr>
            </w:pPr>
            <w:r w:rsidRPr="00051715">
              <w:rPr>
                <w:rFonts w:ascii="Arial" w:hAnsi="Arial" w:cs="Arial"/>
                <w:color w:val="auto"/>
                <w:sz w:val="22"/>
                <w:szCs w:val="22"/>
              </w:rPr>
              <w:t xml:space="preserve">‘coercive practice’ means impairing or harming, or threatening to impair or harm, directly or indirectly, any party or the property of the party to influence improperly the actions of a party; </w:t>
            </w:r>
          </w:p>
          <w:p w14:paraId="16E318A3" w14:textId="0D8189CB" w:rsidR="00664F7F" w:rsidRPr="00051715" w:rsidRDefault="009206EF" w:rsidP="0027222C">
            <w:pPr>
              <w:pStyle w:val="Default"/>
              <w:numPr>
                <w:ilvl w:val="1"/>
                <w:numId w:val="30"/>
              </w:numPr>
              <w:tabs>
                <w:tab w:val="left" w:pos="218"/>
                <w:tab w:val="left" w:pos="398"/>
                <w:tab w:val="left" w:pos="666"/>
              </w:tabs>
              <w:jc w:val="both"/>
              <w:rPr>
                <w:rFonts w:ascii="Arial" w:hAnsi="Arial" w:cs="Arial"/>
                <w:color w:val="auto"/>
                <w:sz w:val="22"/>
                <w:szCs w:val="22"/>
              </w:rPr>
            </w:pPr>
            <w:r>
              <w:rPr>
                <w:rFonts w:ascii="Arial" w:hAnsi="Arial" w:cs="Arial"/>
                <w:color w:val="auto"/>
                <w:sz w:val="22"/>
                <w:szCs w:val="22"/>
              </w:rPr>
              <w:t>The Purchaser may debar a bidder or any of its successors from participating in any procurement process undertaken by it, for a period not exceeding two years, if it determines that the bidder has breached the code of integrity as per sub-para 3.1 above.</w:t>
            </w:r>
          </w:p>
          <w:p w14:paraId="29794CB9" w14:textId="1E4B9B35" w:rsidR="00D7257A" w:rsidRDefault="009206EF" w:rsidP="0027222C">
            <w:pPr>
              <w:pStyle w:val="Default"/>
              <w:numPr>
                <w:ilvl w:val="1"/>
                <w:numId w:val="30"/>
              </w:numPr>
              <w:tabs>
                <w:tab w:val="left" w:pos="218"/>
                <w:tab w:val="left" w:pos="398"/>
                <w:tab w:val="left" w:pos="666"/>
              </w:tabs>
              <w:jc w:val="both"/>
              <w:rPr>
                <w:rFonts w:ascii="Arial" w:hAnsi="Arial" w:cs="Arial"/>
                <w:color w:val="auto"/>
                <w:sz w:val="22"/>
                <w:szCs w:val="22"/>
              </w:rPr>
            </w:pPr>
            <w:r>
              <w:rPr>
                <w:rFonts w:ascii="Arial" w:hAnsi="Arial" w:cs="Arial"/>
                <w:color w:val="auto"/>
                <w:sz w:val="22"/>
                <w:szCs w:val="22"/>
              </w:rPr>
              <w:t>Further, a</w:t>
            </w:r>
            <w:r w:rsidR="00D7257A">
              <w:rPr>
                <w:rFonts w:ascii="Arial" w:hAnsi="Arial" w:cs="Arial"/>
                <w:color w:val="auto"/>
                <w:sz w:val="22"/>
                <w:szCs w:val="22"/>
              </w:rPr>
              <w:t xml:space="preserve"> bidder</w:t>
            </w:r>
            <w:r>
              <w:rPr>
                <w:rFonts w:ascii="Arial" w:hAnsi="Arial" w:cs="Arial"/>
                <w:color w:val="auto"/>
                <w:sz w:val="22"/>
                <w:szCs w:val="22"/>
              </w:rPr>
              <w:t xml:space="preserve"> or any of its successors</w:t>
            </w:r>
            <w:r w:rsidR="00FA0283">
              <w:rPr>
                <w:rFonts w:ascii="Arial" w:hAnsi="Arial" w:cs="Arial"/>
                <w:color w:val="auto"/>
                <w:sz w:val="22"/>
                <w:szCs w:val="22"/>
              </w:rPr>
              <w:t xml:space="preserve"> shall not be eligible to participate in the procurement process conducted by the Purchaser for the period of such debarment made by any </w:t>
            </w:r>
            <w:r w:rsidR="00651C0D">
              <w:rPr>
                <w:rFonts w:ascii="Arial" w:hAnsi="Arial" w:cs="Arial"/>
                <w:color w:val="auto"/>
                <w:sz w:val="22"/>
                <w:szCs w:val="22"/>
              </w:rPr>
              <w:t xml:space="preserve">Central / State </w:t>
            </w:r>
            <w:r w:rsidR="00FA0283">
              <w:rPr>
                <w:rFonts w:ascii="Arial" w:hAnsi="Arial" w:cs="Arial"/>
                <w:color w:val="auto"/>
                <w:sz w:val="22"/>
                <w:szCs w:val="22"/>
              </w:rPr>
              <w:t xml:space="preserve">Govt. </w:t>
            </w:r>
            <w:r w:rsidR="00651C0D">
              <w:rPr>
                <w:rFonts w:ascii="Arial" w:hAnsi="Arial" w:cs="Arial"/>
                <w:color w:val="auto"/>
                <w:sz w:val="22"/>
                <w:szCs w:val="22"/>
              </w:rPr>
              <w:t>Department</w:t>
            </w:r>
            <w:r w:rsidR="00FA0283">
              <w:rPr>
                <w:rFonts w:ascii="Arial" w:hAnsi="Arial" w:cs="Arial"/>
                <w:color w:val="auto"/>
                <w:sz w:val="22"/>
                <w:szCs w:val="22"/>
              </w:rPr>
              <w:t>,</w:t>
            </w:r>
            <w:r w:rsidR="00D7257A">
              <w:rPr>
                <w:rFonts w:ascii="Arial" w:hAnsi="Arial" w:cs="Arial"/>
                <w:color w:val="auto"/>
                <w:sz w:val="22"/>
                <w:szCs w:val="22"/>
              </w:rPr>
              <w:t xml:space="preserve"> if it has been convicted of an offence:</w:t>
            </w:r>
          </w:p>
          <w:p w14:paraId="3282F19E" w14:textId="741C308C" w:rsidR="00D7257A" w:rsidRDefault="00D7257A" w:rsidP="0027222C">
            <w:pPr>
              <w:pStyle w:val="Default"/>
              <w:numPr>
                <w:ilvl w:val="0"/>
                <w:numId w:val="77"/>
              </w:numPr>
              <w:tabs>
                <w:tab w:val="left" w:pos="218"/>
                <w:tab w:val="left" w:pos="398"/>
                <w:tab w:val="left" w:pos="666"/>
              </w:tabs>
              <w:jc w:val="both"/>
              <w:rPr>
                <w:rFonts w:ascii="Arial" w:hAnsi="Arial" w:cs="Arial"/>
                <w:color w:val="auto"/>
                <w:sz w:val="22"/>
                <w:szCs w:val="22"/>
              </w:rPr>
            </w:pPr>
            <w:r>
              <w:rPr>
                <w:rFonts w:ascii="Arial" w:hAnsi="Arial" w:cs="Arial"/>
                <w:color w:val="auto"/>
                <w:sz w:val="22"/>
                <w:szCs w:val="22"/>
              </w:rPr>
              <w:t>under the Prevention of Corruption Act, 1988; or</w:t>
            </w:r>
          </w:p>
          <w:p w14:paraId="54D05D39" w14:textId="558E09C2" w:rsidR="00FA0283" w:rsidRPr="00FA0283" w:rsidRDefault="00D7257A" w:rsidP="0027222C">
            <w:pPr>
              <w:pStyle w:val="Default"/>
              <w:numPr>
                <w:ilvl w:val="0"/>
                <w:numId w:val="77"/>
              </w:numPr>
              <w:tabs>
                <w:tab w:val="left" w:pos="218"/>
                <w:tab w:val="left" w:pos="398"/>
                <w:tab w:val="left" w:pos="666"/>
              </w:tabs>
              <w:jc w:val="both"/>
              <w:rPr>
                <w:rFonts w:ascii="Arial" w:hAnsi="Arial" w:cs="Arial"/>
                <w:color w:val="auto"/>
                <w:sz w:val="22"/>
                <w:szCs w:val="22"/>
              </w:rPr>
            </w:pPr>
            <w:r>
              <w:rPr>
                <w:rFonts w:ascii="Arial" w:hAnsi="Arial" w:cs="Arial"/>
                <w:color w:val="auto"/>
                <w:sz w:val="22"/>
                <w:szCs w:val="22"/>
              </w:rPr>
              <w:t>the Indian Panel Code or any other law for the time being in force</w:t>
            </w:r>
            <w:r w:rsidR="0023087F">
              <w:rPr>
                <w:rFonts w:ascii="Arial" w:hAnsi="Arial" w:cs="Arial"/>
                <w:color w:val="auto"/>
                <w:sz w:val="22"/>
                <w:szCs w:val="22"/>
              </w:rPr>
              <w:t>, for a causing any loss of life or property or causing a threat to public health as part of execution of a public procurement contract</w:t>
            </w:r>
          </w:p>
        </w:tc>
      </w:tr>
      <w:tr w:rsidR="00664F7F" w:rsidRPr="00051715" w14:paraId="13C7A0BF" w14:textId="77777777" w:rsidTr="0040079F">
        <w:tc>
          <w:tcPr>
            <w:tcW w:w="2217" w:type="dxa"/>
          </w:tcPr>
          <w:p w14:paraId="6F93936C" w14:textId="7713B83C" w:rsidR="00664F7F" w:rsidRPr="005A21ED" w:rsidRDefault="005756F0" w:rsidP="0027222C">
            <w:pPr>
              <w:pStyle w:val="Default"/>
              <w:numPr>
                <w:ilvl w:val="0"/>
                <w:numId w:val="74"/>
              </w:numPr>
              <w:ind w:left="342" w:right="162" w:hanging="342"/>
              <w:jc w:val="both"/>
              <w:rPr>
                <w:rFonts w:ascii="Arial" w:hAnsi="Arial" w:cs="Arial"/>
                <w:b/>
                <w:bCs/>
                <w:color w:val="auto"/>
                <w:sz w:val="22"/>
                <w:szCs w:val="22"/>
              </w:rPr>
            </w:pPr>
            <w:r>
              <w:rPr>
                <w:rFonts w:ascii="Arial" w:hAnsi="Arial" w:cs="Arial"/>
                <w:b/>
                <w:bCs/>
                <w:color w:val="auto"/>
                <w:sz w:val="22"/>
                <w:szCs w:val="22"/>
              </w:rPr>
              <w:t xml:space="preserve">Bidders’ </w:t>
            </w:r>
            <w:r w:rsidR="00664F7F" w:rsidRPr="005A21ED">
              <w:rPr>
                <w:rFonts w:ascii="Arial" w:hAnsi="Arial" w:cs="Arial"/>
                <w:b/>
                <w:bCs/>
                <w:color w:val="auto"/>
                <w:sz w:val="22"/>
                <w:szCs w:val="22"/>
              </w:rPr>
              <w:t xml:space="preserve">Eligibility </w:t>
            </w:r>
          </w:p>
          <w:p w14:paraId="0B8B947E"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413" w:type="dxa"/>
          </w:tcPr>
          <w:p w14:paraId="1184138D" w14:textId="2B699364" w:rsidR="00CB4606" w:rsidRPr="00CB4606" w:rsidRDefault="005756F0" w:rsidP="009F6B77">
            <w:pPr>
              <w:pStyle w:val="Default"/>
              <w:numPr>
                <w:ilvl w:val="1"/>
                <w:numId w:val="24"/>
              </w:numPr>
              <w:jc w:val="both"/>
              <w:rPr>
                <w:rFonts w:ascii="Arial" w:hAnsi="Arial" w:cs="Arial"/>
                <w:color w:val="auto"/>
                <w:sz w:val="22"/>
                <w:szCs w:val="22"/>
              </w:rPr>
            </w:pPr>
            <w:r w:rsidRPr="005756F0">
              <w:rPr>
                <w:rFonts w:ascii="Arial" w:hAnsi="Arial" w:cs="Arial"/>
                <w:color w:val="auto"/>
                <w:sz w:val="22"/>
                <w:szCs w:val="22"/>
              </w:rPr>
              <w:t>The Bidder may be Proprietorship Firms, Partnership Firms, Limited Liability Partnership Firms, Companies registered under Companies Act, 1956</w:t>
            </w:r>
            <w:r w:rsidR="008663FB">
              <w:rPr>
                <w:rFonts w:ascii="Arial" w:hAnsi="Arial" w:cs="Arial"/>
                <w:color w:val="auto"/>
                <w:sz w:val="22"/>
                <w:szCs w:val="22"/>
              </w:rPr>
              <w:t>.</w:t>
            </w:r>
            <w:r w:rsidR="00CB4606">
              <w:rPr>
                <w:rFonts w:ascii="Arial" w:hAnsi="Arial" w:cs="Arial"/>
                <w:color w:val="auto"/>
                <w:sz w:val="22"/>
                <w:szCs w:val="22"/>
              </w:rPr>
              <w:t xml:space="preserve"> Bidder may form consortium with other organizations to enhance their qualification.</w:t>
            </w:r>
            <w:r w:rsidR="00CB4606" w:rsidRPr="00CB4606">
              <w:rPr>
                <w:rFonts w:ascii="Arial" w:hAnsi="Arial" w:cs="Arial"/>
                <w:color w:val="auto"/>
                <w:sz w:val="22"/>
                <w:szCs w:val="22"/>
              </w:rPr>
              <w:t xml:space="preserve"> </w:t>
            </w:r>
          </w:p>
          <w:p w14:paraId="7444F067" w14:textId="1A54835D" w:rsidR="005756F0" w:rsidRPr="00B82C2A" w:rsidRDefault="00794187" w:rsidP="009F6B77">
            <w:pPr>
              <w:pStyle w:val="Default"/>
              <w:numPr>
                <w:ilvl w:val="1"/>
                <w:numId w:val="24"/>
              </w:numPr>
              <w:jc w:val="both"/>
              <w:rPr>
                <w:rFonts w:ascii="Arial" w:hAnsi="Arial" w:cs="Arial"/>
                <w:b/>
                <w:color w:val="auto"/>
                <w:sz w:val="22"/>
                <w:szCs w:val="22"/>
              </w:rPr>
            </w:pPr>
            <w:r>
              <w:rPr>
                <w:rFonts w:ascii="Arial" w:hAnsi="Arial" w:cs="Arial"/>
                <w:color w:val="auto"/>
                <w:sz w:val="22"/>
                <w:szCs w:val="22"/>
              </w:rPr>
              <w:t>T</w:t>
            </w:r>
            <w:r w:rsidRPr="00794187">
              <w:rPr>
                <w:rFonts w:ascii="Arial" w:hAnsi="Arial" w:cs="Arial"/>
                <w:color w:val="auto"/>
                <w:sz w:val="22"/>
                <w:szCs w:val="22"/>
              </w:rPr>
              <w:t>he bidder</w:t>
            </w:r>
            <w:r w:rsidR="00FA0283">
              <w:rPr>
                <w:rFonts w:ascii="Arial" w:hAnsi="Arial" w:cs="Arial"/>
                <w:color w:val="auto"/>
                <w:sz w:val="22"/>
                <w:szCs w:val="22"/>
              </w:rPr>
              <w:t xml:space="preserve"> and any of its successors </w:t>
            </w:r>
            <w:r w:rsidR="00CB4606">
              <w:rPr>
                <w:rFonts w:ascii="Arial" w:hAnsi="Arial" w:cs="Arial"/>
                <w:color w:val="auto"/>
                <w:sz w:val="22"/>
                <w:szCs w:val="22"/>
              </w:rPr>
              <w:t xml:space="preserve">and its consortium partner (if any) </w:t>
            </w:r>
            <w:r w:rsidRPr="00794187">
              <w:rPr>
                <w:rFonts w:ascii="Arial" w:hAnsi="Arial" w:cs="Arial"/>
                <w:color w:val="auto"/>
                <w:sz w:val="22"/>
                <w:szCs w:val="22"/>
              </w:rPr>
              <w:t>should not be debarred /</w:t>
            </w:r>
            <w:r w:rsidR="00651C0D">
              <w:rPr>
                <w:rFonts w:ascii="Arial" w:hAnsi="Arial" w:cs="Arial"/>
                <w:color w:val="auto"/>
                <w:sz w:val="22"/>
                <w:szCs w:val="22"/>
              </w:rPr>
              <w:t xml:space="preserve"> blacklisted by </w:t>
            </w:r>
            <w:r w:rsidRPr="00794187">
              <w:rPr>
                <w:rFonts w:ascii="Arial" w:hAnsi="Arial" w:cs="Arial"/>
                <w:color w:val="auto"/>
                <w:sz w:val="22"/>
                <w:szCs w:val="22"/>
              </w:rPr>
              <w:t>any Central Govt.</w:t>
            </w:r>
            <w:r w:rsidR="00651C0D">
              <w:rPr>
                <w:rFonts w:ascii="Arial" w:hAnsi="Arial" w:cs="Arial"/>
                <w:color w:val="auto"/>
                <w:sz w:val="22"/>
                <w:szCs w:val="22"/>
              </w:rPr>
              <w:t xml:space="preserve"> or State Govt.</w:t>
            </w:r>
            <w:r w:rsidRPr="00794187">
              <w:rPr>
                <w:rFonts w:ascii="Arial" w:hAnsi="Arial" w:cs="Arial"/>
                <w:color w:val="auto"/>
                <w:sz w:val="22"/>
                <w:szCs w:val="22"/>
              </w:rPr>
              <w:t xml:space="preserve"> Department or UNOPS, UNDP or SAMS </w:t>
            </w:r>
            <w:r w:rsidR="00CB4606">
              <w:rPr>
                <w:rFonts w:ascii="Arial" w:hAnsi="Arial" w:cs="Arial"/>
                <w:color w:val="auto"/>
                <w:sz w:val="22"/>
                <w:szCs w:val="22"/>
              </w:rPr>
              <w:t xml:space="preserve">or GFATM </w:t>
            </w:r>
            <w:r w:rsidRPr="00794187">
              <w:rPr>
                <w:rFonts w:ascii="Arial" w:hAnsi="Arial" w:cs="Arial"/>
                <w:color w:val="auto"/>
                <w:sz w:val="22"/>
                <w:szCs w:val="22"/>
              </w:rPr>
              <w:t xml:space="preserve">as on </w:t>
            </w:r>
            <w:r w:rsidRPr="00794187">
              <w:rPr>
                <w:rFonts w:ascii="Arial" w:hAnsi="Arial" w:cs="Arial"/>
                <w:color w:val="auto"/>
                <w:sz w:val="22"/>
                <w:szCs w:val="22"/>
              </w:rPr>
              <w:lastRenderedPageBreak/>
              <w:t xml:space="preserve">the date of opening of bid. </w:t>
            </w:r>
          </w:p>
        </w:tc>
      </w:tr>
      <w:tr w:rsidR="00664F7F" w:rsidRPr="00051715" w14:paraId="1836F45A" w14:textId="77777777" w:rsidTr="0040079F">
        <w:tc>
          <w:tcPr>
            <w:tcW w:w="2217" w:type="dxa"/>
          </w:tcPr>
          <w:p w14:paraId="6C6E86A4" w14:textId="77777777" w:rsidR="00664F7F" w:rsidRPr="00051715" w:rsidRDefault="00664F7F" w:rsidP="0027222C">
            <w:pPr>
              <w:pStyle w:val="Default"/>
              <w:numPr>
                <w:ilvl w:val="0"/>
                <w:numId w:val="74"/>
              </w:numPr>
              <w:ind w:left="342" w:right="162" w:hanging="342"/>
              <w:jc w:val="both"/>
              <w:rPr>
                <w:rFonts w:ascii="Arial" w:hAnsi="Arial" w:cs="Arial"/>
                <w:color w:val="auto"/>
                <w:sz w:val="22"/>
                <w:szCs w:val="22"/>
              </w:rPr>
            </w:pPr>
            <w:r w:rsidRPr="00051715">
              <w:rPr>
                <w:rFonts w:ascii="Arial" w:hAnsi="Arial" w:cs="Arial"/>
                <w:b/>
                <w:bCs/>
                <w:color w:val="auto"/>
                <w:sz w:val="22"/>
                <w:szCs w:val="22"/>
              </w:rPr>
              <w:lastRenderedPageBreak/>
              <w:t xml:space="preserve">Documents Establishing conformity of Goods and Services to Bidding Documents </w:t>
            </w:r>
          </w:p>
          <w:p w14:paraId="673037D0"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413" w:type="dxa"/>
          </w:tcPr>
          <w:p w14:paraId="0AFAA863" w14:textId="7519C7D7" w:rsidR="009C31A6" w:rsidRDefault="008663FB" w:rsidP="0027222C">
            <w:pPr>
              <w:pStyle w:val="Default"/>
              <w:numPr>
                <w:ilvl w:val="1"/>
                <w:numId w:val="31"/>
              </w:numPr>
              <w:jc w:val="both"/>
              <w:rPr>
                <w:rFonts w:ascii="Arial" w:hAnsi="Arial" w:cs="Arial"/>
                <w:color w:val="auto"/>
                <w:sz w:val="22"/>
                <w:szCs w:val="22"/>
              </w:rPr>
            </w:pPr>
            <w:r>
              <w:rPr>
                <w:rFonts w:ascii="Arial" w:hAnsi="Arial" w:cs="Arial"/>
                <w:color w:val="auto"/>
                <w:sz w:val="22"/>
                <w:szCs w:val="22"/>
              </w:rPr>
              <w:t>The</w:t>
            </w:r>
            <w:r w:rsidR="00664F7F" w:rsidRPr="008663FB">
              <w:rPr>
                <w:rFonts w:ascii="Arial" w:hAnsi="Arial" w:cs="Arial"/>
                <w:color w:val="auto"/>
                <w:sz w:val="22"/>
                <w:szCs w:val="22"/>
              </w:rPr>
              <w:t xml:space="preserve"> Bidder shall furnish as part of its Bid the documentary evidence that the Goods conform to the technical specifications and standards specified in Section IV. The documentary evidence of conformity of the goods and services to the Bidding Documents may be in the form of </w:t>
            </w:r>
            <w:r w:rsidR="00CB4606">
              <w:rPr>
                <w:rFonts w:ascii="Arial" w:hAnsi="Arial" w:cs="Arial"/>
                <w:color w:val="auto"/>
                <w:sz w:val="22"/>
                <w:szCs w:val="22"/>
              </w:rPr>
              <w:t xml:space="preserve">brochure / technical literature, drawings, </w:t>
            </w:r>
            <w:r w:rsidR="00664F7F" w:rsidRPr="008663FB">
              <w:rPr>
                <w:rFonts w:ascii="Arial" w:hAnsi="Arial" w:cs="Arial"/>
                <w:color w:val="auto"/>
                <w:sz w:val="22"/>
                <w:szCs w:val="22"/>
              </w:rPr>
              <w:t>data</w:t>
            </w:r>
            <w:r w:rsidR="00CB4606">
              <w:rPr>
                <w:rFonts w:ascii="Arial" w:hAnsi="Arial" w:cs="Arial"/>
                <w:color w:val="auto"/>
                <w:sz w:val="22"/>
                <w:szCs w:val="22"/>
              </w:rPr>
              <w:t xml:space="preserve"> or internal test reports.</w:t>
            </w:r>
            <w:r w:rsidR="00664F7F" w:rsidRPr="008663FB">
              <w:rPr>
                <w:rFonts w:ascii="Arial" w:hAnsi="Arial" w:cs="Arial"/>
                <w:color w:val="auto"/>
                <w:sz w:val="22"/>
                <w:szCs w:val="22"/>
              </w:rPr>
              <w:t xml:space="preserve"> </w:t>
            </w:r>
          </w:p>
          <w:p w14:paraId="20E8A60D" w14:textId="1AC3A33F" w:rsidR="007B02CA" w:rsidRPr="00CB4606" w:rsidRDefault="009C31A6" w:rsidP="0027222C">
            <w:pPr>
              <w:pStyle w:val="Default"/>
              <w:numPr>
                <w:ilvl w:val="1"/>
                <w:numId w:val="31"/>
              </w:numPr>
              <w:jc w:val="both"/>
              <w:rPr>
                <w:rFonts w:ascii="Arial" w:hAnsi="Arial" w:cs="Arial"/>
                <w:color w:val="auto"/>
                <w:sz w:val="22"/>
                <w:szCs w:val="22"/>
              </w:rPr>
            </w:pPr>
            <w:r>
              <w:rPr>
                <w:rFonts w:ascii="Arial" w:hAnsi="Arial" w:cs="Arial"/>
                <w:color w:val="auto"/>
                <w:sz w:val="22"/>
                <w:szCs w:val="22"/>
              </w:rPr>
              <w:t xml:space="preserve">The bidder should submit </w:t>
            </w:r>
            <w:r w:rsidR="00664F7F" w:rsidRPr="009C31A6">
              <w:rPr>
                <w:rFonts w:ascii="Arial" w:hAnsi="Arial" w:cs="Arial"/>
                <w:color w:val="auto"/>
                <w:sz w:val="22"/>
                <w:szCs w:val="22"/>
              </w:rPr>
              <w:t>an item-by-item commentary on the Purchaser’s Technical Specifications</w:t>
            </w:r>
            <w:r w:rsidR="00651C0D">
              <w:rPr>
                <w:rFonts w:ascii="Arial" w:hAnsi="Arial" w:cs="Arial"/>
                <w:color w:val="auto"/>
                <w:sz w:val="22"/>
                <w:szCs w:val="22"/>
              </w:rPr>
              <w:t xml:space="preserve"> </w:t>
            </w:r>
            <w:r w:rsidR="00664F7F" w:rsidRPr="009C31A6">
              <w:rPr>
                <w:rFonts w:ascii="Arial" w:hAnsi="Arial" w:cs="Arial"/>
                <w:color w:val="auto"/>
                <w:sz w:val="22"/>
                <w:szCs w:val="22"/>
              </w:rPr>
              <w:t xml:space="preserve">demonstrating substantial responsiveness of the Goods </w:t>
            </w:r>
            <w:r w:rsidR="00651C0D">
              <w:rPr>
                <w:rFonts w:ascii="Arial" w:hAnsi="Arial" w:cs="Arial"/>
                <w:color w:val="auto"/>
                <w:sz w:val="22"/>
                <w:szCs w:val="22"/>
              </w:rPr>
              <w:t>offered</w:t>
            </w:r>
            <w:r w:rsidR="00664F7F" w:rsidRPr="009C31A6">
              <w:rPr>
                <w:rFonts w:ascii="Arial" w:hAnsi="Arial" w:cs="Arial"/>
                <w:color w:val="auto"/>
                <w:sz w:val="22"/>
                <w:szCs w:val="22"/>
              </w:rPr>
              <w:t xml:space="preserve">, or a statement of deviations and exceptions to the </w:t>
            </w:r>
            <w:r w:rsidR="00651C0D">
              <w:rPr>
                <w:rFonts w:ascii="Arial" w:hAnsi="Arial" w:cs="Arial"/>
                <w:color w:val="auto"/>
                <w:sz w:val="22"/>
                <w:szCs w:val="22"/>
              </w:rPr>
              <w:t>Purchaser’s requirements</w:t>
            </w:r>
            <w:r w:rsidR="00664F7F" w:rsidRPr="009C31A6">
              <w:rPr>
                <w:rFonts w:ascii="Arial" w:hAnsi="Arial" w:cs="Arial"/>
                <w:color w:val="auto"/>
                <w:sz w:val="22"/>
                <w:szCs w:val="22"/>
              </w:rPr>
              <w:t xml:space="preserve">; </w:t>
            </w:r>
          </w:p>
        </w:tc>
      </w:tr>
      <w:tr w:rsidR="006F6DBF" w:rsidRPr="00051715" w14:paraId="7510FCF4" w14:textId="77777777" w:rsidTr="0040079F">
        <w:tc>
          <w:tcPr>
            <w:tcW w:w="2217" w:type="dxa"/>
          </w:tcPr>
          <w:p w14:paraId="0F48D9F2" w14:textId="77777777" w:rsidR="006F6DBF" w:rsidRPr="00051715" w:rsidRDefault="006F6DBF" w:rsidP="0027222C">
            <w:pPr>
              <w:pStyle w:val="Default"/>
              <w:numPr>
                <w:ilvl w:val="0"/>
                <w:numId w:val="74"/>
              </w:numPr>
              <w:ind w:left="342" w:right="162" w:hanging="342"/>
              <w:jc w:val="both"/>
              <w:rPr>
                <w:rFonts w:ascii="Arial" w:hAnsi="Arial" w:cs="Arial"/>
                <w:color w:val="auto"/>
                <w:sz w:val="22"/>
                <w:szCs w:val="22"/>
              </w:rPr>
            </w:pPr>
            <w:r w:rsidRPr="00051715">
              <w:rPr>
                <w:rFonts w:ascii="Arial" w:hAnsi="Arial" w:cs="Arial"/>
                <w:b/>
                <w:bCs/>
                <w:color w:val="auto"/>
                <w:sz w:val="22"/>
                <w:szCs w:val="22"/>
              </w:rPr>
              <w:t xml:space="preserve">Qualifications of the Bidder </w:t>
            </w:r>
          </w:p>
          <w:p w14:paraId="78DDC3B2" w14:textId="77777777" w:rsidR="006F6DBF" w:rsidRPr="00051715" w:rsidRDefault="006F6DBF" w:rsidP="006F6DBF">
            <w:pPr>
              <w:pStyle w:val="Default"/>
              <w:ind w:left="342" w:right="162" w:hanging="342"/>
              <w:jc w:val="both"/>
              <w:rPr>
                <w:rFonts w:ascii="Arial" w:hAnsi="Arial" w:cs="Arial"/>
                <w:b/>
                <w:bCs/>
                <w:color w:val="auto"/>
                <w:sz w:val="22"/>
                <w:szCs w:val="22"/>
              </w:rPr>
            </w:pPr>
          </w:p>
        </w:tc>
        <w:tc>
          <w:tcPr>
            <w:tcW w:w="7413" w:type="dxa"/>
          </w:tcPr>
          <w:p w14:paraId="194358F4" w14:textId="77777777" w:rsidR="006F6DBF" w:rsidRPr="00FD0182" w:rsidRDefault="006F6DBF" w:rsidP="0027222C">
            <w:pPr>
              <w:pStyle w:val="Default"/>
              <w:numPr>
                <w:ilvl w:val="1"/>
                <w:numId w:val="28"/>
              </w:numPr>
              <w:jc w:val="both"/>
              <w:rPr>
                <w:rFonts w:ascii="Arial" w:eastAsia="Calibri" w:hAnsi="Arial" w:cs="Arial"/>
                <w:color w:val="auto"/>
                <w:sz w:val="22"/>
                <w:szCs w:val="22"/>
              </w:rPr>
            </w:pPr>
            <w:r w:rsidRPr="00FD0182">
              <w:rPr>
                <w:rFonts w:ascii="Arial" w:eastAsia="Calibri" w:hAnsi="Arial" w:cs="Arial"/>
                <w:color w:val="auto"/>
                <w:sz w:val="22"/>
                <w:szCs w:val="22"/>
              </w:rPr>
              <w:t>Bidder should provide the evidence that it has capability necessary to perform the contract, as under:</w:t>
            </w:r>
          </w:p>
          <w:p w14:paraId="47B83EBD" w14:textId="77777777" w:rsidR="006F6DBF" w:rsidRPr="00FD0182" w:rsidRDefault="006F6DBF" w:rsidP="0027222C">
            <w:pPr>
              <w:pStyle w:val="Default"/>
              <w:numPr>
                <w:ilvl w:val="0"/>
                <w:numId w:val="78"/>
              </w:numPr>
              <w:jc w:val="both"/>
              <w:rPr>
                <w:rFonts w:ascii="Arial" w:eastAsia="Calibri" w:hAnsi="Arial" w:cs="Arial"/>
                <w:color w:val="auto"/>
                <w:sz w:val="22"/>
                <w:szCs w:val="22"/>
              </w:rPr>
            </w:pPr>
            <w:r w:rsidRPr="00FD0182">
              <w:rPr>
                <w:rFonts w:ascii="Arial" w:eastAsia="Calibri" w:hAnsi="Arial" w:cs="Arial"/>
                <w:b/>
                <w:color w:val="auto"/>
                <w:sz w:val="22"/>
                <w:szCs w:val="22"/>
              </w:rPr>
              <w:t>For bidders as Manufacturers:</w:t>
            </w:r>
            <w:r w:rsidRPr="00FD0182">
              <w:rPr>
                <w:rFonts w:ascii="Arial" w:eastAsia="Calibri" w:hAnsi="Arial" w:cs="Arial"/>
                <w:color w:val="auto"/>
                <w:sz w:val="22"/>
                <w:szCs w:val="22"/>
              </w:rPr>
              <w:t xml:space="preserve"> The Bidder should have manufactured and supplied the similar Goods to the extent of at least 80% of the quantity indicated against each quoted schedule(s) under “Section III, Schedule of Requirements” during last three years preceding the date of opening of bids.</w:t>
            </w:r>
          </w:p>
          <w:p w14:paraId="024BB80C" w14:textId="5E5A742A" w:rsidR="006F6DBF" w:rsidRPr="00FD0182" w:rsidRDefault="006F6DBF" w:rsidP="0027222C">
            <w:pPr>
              <w:pStyle w:val="Default"/>
              <w:numPr>
                <w:ilvl w:val="0"/>
                <w:numId w:val="78"/>
              </w:numPr>
              <w:jc w:val="both"/>
              <w:rPr>
                <w:rFonts w:ascii="Arial" w:eastAsia="Calibri" w:hAnsi="Arial" w:cs="Arial"/>
                <w:color w:val="auto"/>
                <w:sz w:val="22"/>
                <w:szCs w:val="22"/>
              </w:rPr>
            </w:pPr>
            <w:r w:rsidRPr="00FD0182">
              <w:rPr>
                <w:rFonts w:ascii="Arial" w:eastAsia="Calibri" w:hAnsi="Arial" w:cs="Arial"/>
                <w:b/>
                <w:color w:val="auto"/>
                <w:sz w:val="22"/>
                <w:szCs w:val="22"/>
              </w:rPr>
              <w:t>For bidders as</w:t>
            </w:r>
            <w:r w:rsidRPr="00FD0182">
              <w:rPr>
                <w:rFonts w:ascii="Arial" w:eastAsia="Calibri" w:hAnsi="Arial" w:cs="Arial"/>
                <w:color w:val="auto"/>
                <w:sz w:val="22"/>
                <w:szCs w:val="22"/>
              </w:rPr>
              <w:t xml:space="preserve"> </w:t>
            </w:r>
            <w:r w:rsidRPr="00FD0182">
              <w:rPr>
                <w:rFonts w:ascii="Arial" w:eastAsia="Calibri" w:hAnsi="Arial" w:cs="Arial"/>
                <w:b/>
                <w:color w:val="auto"/>
                <w:sz w:val="22"/>
                <w:szCs w:val="22"/>
              </w:rPr>
              <w:t>Non-manufacturers:</w:t>
            </w:r>
            <w:r w:rsidRPr="00FD0182">
              <w:rPr>
                <w:rFonts w:ascii="Arial" w:eastAsia="Calibri" w:hAnsi="Arial" w:cs="Arial"/>
                <w:color w:val="auto"/>
                <w:sz w:val="22"/>
                <w:szCs w:val="22"/>
              </w:rPr>
              <w:t xml:space="preserve"> The Bidder should have supplied the similar Goods to the extent of at least 40% of the quantity indicated against each quoted schedule(s) under “Section III, Schedule of Requirements” during last three years preceding the date of opening of bids. </w:t>
            </w:r>
          </w:p>
          <w:p w14:paraId="2DE0609A" w14:textId="77777777" w:rsidR="006F6DBF" w:rsidRPr="00FD0182" w:rsidRDefault="006F6DBF" w:rsidP="0027222C">
            <w:pPr>
              <w:pStyle w:val="Default"/>
              <w:numPr>
                <w:ilvl w:val="0"/>
                <w:numId w:val="78"/>
              </w:numPr>
              <w:jc w:val="both"/>
              <w:rPr>
                <w:rFonts w:ascii="Arial" w:eastAsia="Calibri" w:hAnsi="Arial" w:cs="Arial"/>
                <w:color w:val="auto"/>
                <w:sz w:val="22"/>
                <w:szCs w:val="22"/>
              </w:rPr>
            </w:pPr>
            <w:r w:rsidRPr="00FD0182">
              <w:rPr>
                <w:rFonts w:ascii="Arial" w:eastAsia="Calibri" w:hAnsi="Arial" w:cs="Arial"/>
                <w:color w:val="auto"/>
                <w:sz w:val="22"/>
                <w:szCs w:val="22"/>
              </w:rPr>
              <w:t xml:space="preserve">Bidder should be in continuous business of manufacturing / supplying the similar Goods as specified in the ‘Schedule of requirement’ </w:t>
            </w:r>
            <w:r w:rsidRPr="00FD0182">
              <w:rPr>
                <w:rFonts w:ascii="Arial" w:eastAsia="Calibri" w:hAnsi="Arial" w:cs="Arial"/>
                <w:noProof/>
                <w:color w:val="auto"/>
                <w:sz w:val="22"/>
                <w:szCs w:val="22"/>
                <w:lang w:bidi="hi-IN"/>
              </w:rPr>
              <w:drawing>
                <wp:anchor distT="0" distB="0" distL="114300" distR="114300" simplePos="0" relativeHeight="251672064" behindDoc="1" locked="0" layoutInCell="0" allowOverlap="1" wp14:anchorId="4EF4B08E" wp14:editId="1C26189F">
                  <wp:simplePos x="0" y="0"/>
                  <wp:positionH relativeFrom="column">
                    <wp:posOffset>707390</wp:posOffset>
                  </wp:positionH>
                  <wp:positionV relativeFrom="paragraph">
                    <wp:posOffset>-75565</wp:posOffset>
                  </wp:positionV>
                  <wp:extent cx="52070" cy="52070"/>
                  <wp:effectExtent l="19050" t="0" r="5080" b="0"/>
                  <wp:wrapNone/>
                  <wp:docPr id="102"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2" cstate="print"/>
                          <a:srcRect/>
                          <a:stretch>
                            <a:fillRect/>
                          </a:stretch>
                        </pic:blipFill>
                        <pic:spPr bwMode="auto">
                          <a:xfrm>
                            <a:off x="0" y="0"/>
                            <a:ext cx="52070" cy="52070"/>
                          </a:xfrm>
                          <a:prstGeom prst="rect">
                            <a:avLst/>
                          </a:prstGeom>
                          <a:noFill/>
                          <a:ln w="9525">
                            <a:noFill/>
                            <a:miter lim="800000"/>
                            <a:headEnd/>
                            <a:tailEnd/>
                          </a:ln>
                        </pic:spPr>
                      </pic:pic>
                    </a:graphicData>
                  </a:graphic>
                </wp:anchor>
              </w:drawing>
            </w:r>
            <w:r w:rsidRPr="00FD0182">
              <w:rPr>
                <w:rFonts w:ascii="Arial" w:eastAsia="Calibri" w:hAnsi="Arial" w:cs="Arial"/>
                <w:color w:val="auto"/>
                <w:sz w:val="22"/>
                <w:szCs w:val="22"/>
              </w:rPr>
              <w:t>during the last three years prior to bid opening.</w:t>
            </w:r>
          </w:p>
          <w:p w14:paraId="13E6CF4A" w14:textId="77777777" w:rsidR="006F6DBF" w:rsidRPr="00FD0182" w:rsidRDefault="006F6DBF" w:rsidP="0027222C">
            <w:pPr>
              <w:pStyle w:val="Default"/>
              <w:numPr>
                <w:ilvl w:val="0"/>
                <w:numId w:val="78"/>
              </w:numPr>
              <w:jc w:val="both"/>
              <w:rPr>
                <w:rFonts w:ascii="Arial" w:eastAsia="Calibri" w:hAnsi="Arial" w:cs="Arial"/>
                <w:color w:val="auto"/>
                <w:sz w:val="22"/>
                <w:szCs w:val="22"/>
              </w:rPr>
            </w:pPr>
            <w:r w:rsidRPr="00FD0182">
              <w:rPr>
                <w:rFonts w:ascii="Arial" w:eastAsia="Calibri" w:hAnsi="Arial" w:cs="Arial"/>
                <w:color w:val="auto"/>
                <w:sz w:val="22"/>
                <w:szCs w:val="22"/>
              </w:rPr>
              <w:t>Details of past experience [in support of qualification requirement given in para (a) / (b) and (c)] including past performance of the Goods offered and on those of similar nature within the past three years, details of current contracts in hand and other commitments (as per form given in Section VII, Bidding Forms- Performance Statement Form) should be submitted.</w:t>
            </w:r>
          </w:p>
          <w:p w14:paraId="18AAFE1C" w14:textId="2E26D39B" w:rsidR="006F6DBF" w:rsidRPr="00FD0182" w:rsidRDefault="006F6DBF" w:rsidP="0027222C">
            <w:pPr>
              <w:pStyle w:val="Default"/>
              <w:numPr>
                <w:ilvl w:val="0"/>
                <w:numId w:val="78"/>
              </w:numPr>
              <w:jc w:val="both"/>
              <w:rPr>
                <w:rFonts w:ascii="Arial" w:eastAsia="Calibri" w:hAnsi="Arial" w:cs="Arial"/>
                <w:color w:val="auto"/>
                <w:sz w:val="22"/>
                <w:szCs w:val="22"/>
              </w:rPr>
            </w:pPr>
            <w:r w:rsidRPr="00FD0182">
              <w:rPr>
                <w:rFonts w:ascii="Arial" w:eastAsia="Calibri" w:hAnsi="Arial" w:cs="Arial"/>
                <w:color w:val="auto"/>
                <w:sz w:val="22"/>
                <w:szCs w:val="22"/>
              </w:rPr>
              <w:t xml:space="preserve">Bidders shall invariably furnish at least 3 or more documentary evidence </w:t>
            </w:r>
            <w:r w:rsidRPr="00FD0182">
              <w:rPr>
                <w:rFonts w:ascii="Arial" w:eastAsia="Calibri" w:hAnsi="Arial" w:cs="Arial"/>
                <w:b/>
                <w:color w:val="auto"/>
                <w:sz w:val="22"/>
                <w:szCs w:val="22"/>
              </w:rPr>
              <w:t>(Client's certificate)</w:t>
            </w:r>
            <w:r w:rsidRPr="00FD0182">
              <w:rPr>
                <w:rFonts w:ascii="Arial" w:eastAsia="Calibri" w:hAnsi="Arial" w:cs="Arial"/>
                <w:color w:val="auto"/>
                <w:sz w:val="22"/>
                <w:szCs w:val="22"/>
              </w:rPr>
              <w:t xml:space="preserve"> in support of the satisfactory operation including timely supply by the Bidder during last three years.</w:t>
            </w:r>
            <w:r w:rsidRPr="00FD0182">
              <w:rPr>
                <w:rFonts w:ascii="Arial" w:eastAsia="Calibri" w:hAnsi="Arial" w:cs="Arial"/>
                <w:noProof/>
                <w:color w:val="auto"/>
                <w:sz w:val="22"/>
                <w:szCs w:val="22"/>
                <w:lang w:bidi="hi-IN"/>
              </w:rPr>
              <w:drawing>
                <wp:anchor distT="0" distB="0" distL="114300" distR="114300" simplePos="0" relativeHeight="251674112" behindDoc="1" locked="0" layoutInCell="0" allowOverlap="1" wp14:anchorId="7C8B47DA" wp14:editId="065069F7">
                  <wp:simplePos x="0" y="0"/>
                  <wp:positionH relativeFrom="column">
                    <wp:posOffset>707390</wp:posOffset>
                  </wp:positionH>
                  <wp:positionV relativeFrom="paragraph">
                    <wp:posOffset>-254000</wp:posOffset>
                  </wp:positionV>
                  <wp:extent cx="52070" cy="52070"/>
                  <wp:effectExtent l="19050" t="0" r="5080" b="0"/>
                  <wp:wrapNone/>
                  <wp:docPr id="101"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2" cstate="print"/>
                          <a:srcRect/>
                          <a:stretch>
                            <a:fillRect/>
                          </a:stretch>
                        </pic:blipFill>
                        <pic:spPr bwMode="auto">
                          <a:xfrm>
                            <a:off x="0" y="0"/>
                            <a:ext cx="52070" cy="52070"/>
                          </a:xfrm>
                          <a:prstGeom prst="rect">
                            <a:avLst/>
                          </a:prstGeom>
                          <a:noFill/>
                          <a:ln w="9525">
                            <a:noFill/>
                            <a:miter lim="800000"/>
                            <a:headEnd/>
                            <a:tailEnd/>
                          </a:ln>
                        </pic:spPr>
                      </pic:pic>
                    </a:graphicData>
                  </a:graphic>
                </wp:anchor>
              </w:drawing>
            </w:r>
            <w:r w:rsidRPr="00FD0182">
              <w:rPr>
                <w:rFonts w:ascii="Arial" w:eastAsia="Calibri" w:hAnsi="Arial" w:cs="Arial"/>
                <w:color w:val="auto"/>
                <w:sz w:val="22"/>
                <w:szCs w:val="22"/>
              </w:rPr>
              <w:t xml:space="preserve"> Purchaser may seek feedback from Clients on satisfactory </w:t>
            </w:r>
            <w:r w:rsidR="00923AEC">
              <w:rPr>
                <w:rFonts w:ascii="Arial" w:eastAsia="Calibri" w:hAnsi="Arial" w:cs="Arial"/>
                <w:color w:val="auto"/>
                <w:sz w:val="22"/>
                <w:szCs w:val="22"/>
              </w:rPr>
              <w:t>supply</w:t>
            </w:r>
            <w:r w:rsidRPr="00FD0182">
              <w:rPr>
                <w:rFonts w:ascii="Arial" w:eastAsia="Calibri" w:hAnsi="Arial" w:cs="Arial"/>
                <w:color w:val="auto"/>
                <w:sz w:val="22"/>
                <w:szCs w:val="22"/>
              </w:rPr>
              <w:t xml:space="preserve"> of the </w:t>
            </w:r>
            <w:r w:rsidR="00923AEC">
              <w:rPr>
                <w:rFonts w:ascii="Arial" w:eastAsia="Calibri" w:hAnsi="Arial" w:cs="Arial"/>
                <w:color w:val="auto"/>
                <w:sz w:val="22"/>
                <w:szCs w:val="22"/>
              </w:rPr>
              <w:t>goods</w:t>
            </w:r>
            <w:r w:rsidRPr="00FD0182">
              <w:rPr>
                <w:rFonts w:ascii="Arial" w:eastAsia="Calibri" w:hAnsi="Arial" w:cs="Arial"/>
                <w:color w:val="auto"/>
                <w:sz w:val="22"/>
                <w:szCs w:val="22"/>
              </w:rPr>
              <w:t xml:space="preserve"> supplied to them. In case, Purchaser gets two or more adverse feedback from existing end users, bids of those bidders will not be consider for further evaluation. In addition, the Purchaser may take technical feedback from Govt. facilities for the use of particular </w:t>
            </w:r>
            <w:r w:rsidR="00923AEC">
              <w:rPr>
                <w:rFonts w:ascii="Arial" w:eastAsia="Calibri" w:hAnsi="Arial" w:cs="Arial"/>
                <w:color w:val="auto"/>
                <w:sz w:val="22"/>
                <w:szCs w:val="22"/>
              </w:rPr>
              <w:t>goods</w:t>
            </w:r>
            <w:r w:rsidRPr="00FD0182">
              <w:rPr>
                <w:rFonts w:ascii="Arial" w:eastAsia="Calibri" w:hAnsi="Arial" w:cs="Arial"/>
                <w:color w:val="auto"/>
                <w:sz w:val="22"/>
                <w:szCs w:val="22"/>
              </w:rPr>
              <w:t xml:space="preserve"> offered by the bidder.</w:t>
            </w:r>
          </w:p>
          <w:p w14:paraId="72E342CC" w14:textId="3DC908CB" w:rsidR="006F6DBF" w:rsidRPr="00FD0182" w:rsidRDefault="006F6DBF" w:rsidP="0027222C">
            <w:pPr>
              <w:pStyle w:val="Default"/>
              <w:numPr>
                <w:ilvl w:val="0"/>
                <w:numId w:val="78"/>
              </w:numPr>
              <w:jc w:val="both"/>
              <w:rPr>
                <w:rFonts w:ascii="Arial" w:eastAsia="Calibri" w:hAnsi="Arial" w:cs="Arial"/>
                <w:color w:val="auto"/>
                <w:sz w:val="22"/>
                <w:szCs w:val="22"/>
              </w:rPr>
            </w:pPr>
            <w:r w:rsidRPr="00FD0182">
              <w:rPr>
                <w:rFonts w:ascii="Arial" w:eastAsia="Calibri" w:hAnsi="Arial" w:cs="Arial"/>
                <w:color w:val="auto"/>
                <w:sz w:val="22"/>
                <w:szCs w:val="22"/>
              </w:rPr>
              <w:t xml:space="preserve">Brief write-up, backed with adequate data explaining the Bidder’s available capacity and experience (both technical and commercial) for the manufacture and/or supply of the required Goods within the specified time of completion after the meeting of all of the Bidder’s current commitments. </w:t>
            </w:r>
          </w:p>
          <w:p w14:paraId="13868905" w14:textId="77777777" w:rsidR="006F6DBF" w:rsidRPr="00FD0182" w:rsidRDefault="006F6DBF" w:rsidP="0027222C">
            <w:pPr>
              <w:pStyle w:val="Default"/>
              <w:numPr>
                <w:ilvl w:val="0"/>
                <w:numId w:val="78"/>
              </w:numPr>
              <w:jc w:val="both"/>
              <w:rPr>
                <w:rFonts w:ascii="Arial" w:eastAsia="Calibri" w:hAnsi="Arial" w:cs="Arial"/>
                <w:color w:val="auto"/>
                <w:sz w:val="22"/>
                <w:szCs w:val="22"/>
              </w:rPr>
            </w:pPr>
            <w:r w:rsidRPr="00FD0182">
              <w:rPr>
                <w:rFonts w:ascii="Arial" w:eastAsia="Calibri" w:hAnsi="Arial" w:cs="Arial"/>
                <w:color w:val="auto"/>
                <w:sz w:val="22"/>
                <w:szCs w:val="22"/>
              </w:rPr>
              <w:t xml:space="preserve">Confirmation that all the facilities exist in the manufacturer’s or bidder’s warehouse for inspection and testing and these will be made available to Purchaser or his representative for inspection (documentary evidence to be submitted). </w:t>
            </w:r>
          </w:p>
          <w:p w14:paraId="2B433080" w14:textId="77777777" w:rsidR="006F6DBF" w:rsidRPr="00FD0182" w:rsidRDefault="006F6DBF" w:rsidP="006F6DBF">
            <w:pPr>
              <w:pStyle w:val="Default"/>
              <w:jc w:val="both"/>
              <w:rPr>
                <w:rFonts w:ascii="Arial" w:eastAsia="Calibri" w:hAnsi="Arial" w:cs="Arial"/>
                <w:color w:val="auto"/>
                <w:sz w:val="22"/>
                <w:szCs w:val="22"/>
                <w:u w:val="single"/>
              </w:rPr>
            </w:pPr>
          </w:p>
          <w:p w14:paraId="4BA8745E" w14:textId="77777777" w:rsidR="006F6DBF" w:rsidRPr="00FD0182" w:rsidRDefault="006F6DBF" w:rsidP="0027222C">
            <w:pPr>
              <w:pStyle w:val="Default"/>
              <w:numPr>
                <w:ilvl w:val="1"/>
                <w:numId w:val="28"/>
              </w:numPr>
              <w:jc w:val="both"/>
              <w:rPr>
                <w:rFonts w:ascii="Arial" w:eastAsia="Calibri" w:hAnsi="Arial" w:cs="Arial"/>
                <w:color w:val="auto"/>
                <w:sz w:val="22"/>
                <w:szCs w:val="22"/>
              </w:rPr>
            </w:pPr>
            <w:r w:rsidRPr="00FD0182">
              <w:rPr>
                <w:rFonts w:ascii="Arial" w:eastAsia="Calibri" w:hAnsi="Arial" w:cs="Arial"/>
                <w:b/>
                <w:color w:val="auto"/>
                <w:sz w:val="22"/>
                <w:szCs w:val="22"/>
                <w:u w:val="single"/>
              </w:rPr>
              <w:t>Additional Requirements</w:t>
            </w:r>
            <w:r w:rsidRPr="00FD0182">
              <w:rPr>
                <w:rFonts w:ascii="Arial" w:eastAsia="Calibri" w:hAnsi="Arial" w:cs="Arial"/>
                <w:color w:val="auto"/>
                <w:sz w:val="22"/>
                <w:szCs w:val="22"/>
              </w:rPr>
              <w:t>: The bidder should submit the following documents:</w:t>
            </w:r>
          </w:p>
          <w:p w14:paraId="18851A22" w14:textId="77777777" w:rsidR="006F6DBF" w:rsidRPr="00FD0182" w:rsidRDefault="006F6DBF" w:rsidP="006F6DBF">
            <w:pPr>
              <w:pStyle w:val="Default"/>
              <w:numPr>
                <w:ilvl w:val="0"/>
                <w:numId w:val="23"/>
              </w:numPr>
              <w:jc w:val="both"/>
              <w:rPr>
                <w:rFonts w:ascii="Arial" w:eastAsia="Calibri" w:hAnsi="Arial" w:cs="Arial"/>
                <w:color w:val="auto"/>
                <w:sz w:val="22"/>
                <w:szCs w:val="22"/>
              </w:rPr>
            </w:pPr>
            <w:r w:rsidRPr="00FD0182">
              <w:rPr>
                <w:rFonts w:ascii="Arial" w:eastAsia="Calibri" w:hAnsi="Arial" w:cs="Arial"/>
                <w:color w:val="auto"/>
                <w:sz w:val="22"/>
                <w:szCs w:val="22"/>
              </w:rPr>
              <w:t xml:space="preserve">Certification of incorporation of the Bidder, legal status, place of registration and principal place of business of the company or firm </w:t>
            </w:r>
            <w:r w:rsidRPr="00FD0182">
              <w:rPr>
                <w:rFonts w:ascii="Arial" w:eastAsia="Calibri" w:hAnsi="Arial" w:cs="Arial"/>
                <w:color w:val="auto"/>
                <w:sz w:val="22"/>
                <w:szCs w:val="22"/>
              </w:rPr>
              <w:lastRenderedPageBreak/>
              <w:t>or partnership, etc.</w:t>
            </w:r>
          </w:p>
          <w:p w14:paraId="454857FA" w14:textId="77777777" w:rsidR="006F6DBF" w:rsidRPr="00FD0182" w:rsidRDefault="006F6DBF" w:rsidP="006F6DBF">
            <w:pPr>
              <w:pStyle w:val="Default"/>
              <w:numPr>
                <w:ilvl w:val="0"/>
                <w:numId w:val="23"/>
              </w:numPr>
              <w:jc w:val="both"/>
              <w:rPr>
                <w:rFonts w:ascii="Arial" w:eastAsia="Calibri" w:hAnsi="Arial" w:cs="Arial"/>
                <w:color w:val="auto"/>
                <w:sz w:val="22"/>
                <w:szCs w:val="22"/>
              </w:rPr>
            </w:pPr>
            <w:r w:rsidRPr="00FD0182">
              <w:rPr>
                <w:rFonts w:ascii="Arial" w:eastAsia="Calibri" w:hAnsi="Arial" w:cs="Arial"/>
                <w:color w:val="auto"/>
                <w:sz w:val="22"/>
                <w:szCs w:val="22"/>
              </w:rPr>
              <w:t>VAT/Sales Tax and Income Tax registration certificates.</w:t>
            </w:r>
          </w:p>
          <w:p w14:paraId="2C5CF82B" w14:textId="77777777" w:rsidR="006F6DBF" w:rsidRPr="00FD0182" w:rsidRDefault="006F6DBF" w:rsidP="006F6DBF">
            <w:pPr>
              <w:pStyle w:val="Default"/>
              <w:jc w:val="both"/>
              <w:rPr>
                <w:rFonts w:ascii="Arial" w:eastAsia="Calibri" w:hAnsi="Arial" w:cs="Arial"/>
                <w:color w:val="auto"/>
                <w:sz w:val="22"/>
                <w:szCs w:val="22"/>
              </w:rPr>
            </w:pPr>
          </w:p>
          <w:p w14:paraId="05A96783" w14:textId="77777777" w:rsidR="006F6DBF" w:rsidRPr="00FD0182" w:rsidRDefault="006F6DBF" w:rsidP="0027222C">
            <w:pPr>
              <w:pStyle w:val="Default"/>
              <w:numPr>
                <w:ilvl w:val="1"/>
                <w:numId w:val="79"/>
              </w:numPr>
              <w:jc w:val="both"/>
              <w:rPr>
                <w:rFonts w:ascii="Arial" w:eastAsia="Calibri" w:hAnsi="Arial" w:cs="Arial"/>
                <w:color w:val="auto"/>
                <w:sz w:val="22"/>
                <w:szCs w:val="22"/>
              </w:rPr>
            </w:pPr>
            <w:r w:rsidRPr="00FD0182">
              <w:rPr>
                <w:rFonts w:ascii="Arial" w:eastAsia="Calibri" w:hAnsi="Arial" w:cs="Arial"/>
                <w:color w:val="auto"/>
                <w:sz w:val="22"/>
                <w:szCs w:val="22"/>
              </w:rPr>
              <w:t>Notwithstanding anything stated above, Purchaser reserves the right to assess the   Bidder’s capabilities and capacity to execute the Contract satisfactorily before deciding on award.</w:t>
            </w:r>
          </w:p>
          <w:p w14:paraId="08245657" w14:textId="0DD9ED01" w:rsidR="006F6DBF" w:rsidRPr="009C31A6" w:rsidRDefault="006F6DBF" w:rsidP="006F6DBF">
            <w:pPr>
              <w:pStyle w:val="Default"/>
              <w:ind w:left="682"/>
              <w:jc w:val="both"/>
              <w:rPr>
                <w:rFonts w:ascii="Arial" w:eastAsia="Calibri" w:hAnsi="Arial" w:cs="Arial"/>
                <w:color w:val="auto"/>
                <w:sz w:val="22"/>
                <w:szCs w:val="22"/>
              </w:rPr>
            </w:pPr>
          </w:p>
        </w:tc>
      </w:tr>
      <w:tr w:rsidR="00664F7F" w:rsidRPr="00051715" w14:paraId="7B63BB6C" w14:textId="77777777" w:rsidTr="0040079F">
        <w:tc>
          <w:tcPr>
            <w:tcW w:w="2217" w:type="dxa"/>
          </w:tcPr>
          <w:p w14:paraId="200D3888" w14:textId="77777777" w:rsidR="00664F7F" w:rsidRPr="00051715" w:rsidRDefault="00664F7F" w:rsidP="0027222C">
            <w:pPr>
              <w:pStyle w:val="Default"/>
              <w:numPr>
                <w:ilvl w:val="0"/>
                <w:numId w:val="74"/>
              </w:numPr>
              <w:ind w:left="342" w:right="162" w:hanging="342"/>
              <w:jc w:val="both"/>
              <w:rPr>
                <w:rFonts w:ascii="Arial" w:hAnsi="Arial" w:cs="Arial"/>
                <w:color w:val="auto"/>
                <w:sz w:val="22"/>
                <w:szCs w:val="22"/>
              </w:rPr>
            </w:pPr>
            <w:r w:rsidRPr="00051715">
              <w:rPr>
                <w:rFonts w:ascii="Arial" w:hAnsi="Arial" w:cs="Arial"/>
                <w:b/>
                <w:bCs/>
                <w:color w:val="auto"/>
                <w:sz w:val="22"/>
                <w:szCs w:val="22"/>
              </w:rPr>
              <w:lastRenderedPageBreak/>
              <w:t xml:space="preserve">Cost of Bidding </w:t>
            </w:r>
          </w:p>
          <w:p w14:paraId="363E7294"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413" w:type="dxa"/>
          </w:tcPr>
          <w:p w14:paraId="14BE61F3" w14:textId="5B84B485" w:rsidR="00664F7F" w:rsidRPr="00051715" w:rsidRDefault="00664F7F" w:rsidP="0027222C">
            <w:pPr>
              <w:pStyle w:val="Default"/>
              <w:numPr>
                <w:ilvl w:val="1"/>
                <w:numId w:val="74"/>
              </w:numPr>
              <w:ind w:left="342" w:hanging="342"/>
              <w:jc w:val="both"/>
              <w:rPr>
                <w:rFonts w:ascii="Arial" w:hAnsi="Arial" w:cs="Arial"/>
                <w:color w:val="auto"/>
                <w:sz w:val="22"/>
                <w:szCs w:val="22"/>
              </w:rPr>
            </w:pPr>
            <w:r w:rsidRPr="00051715">
              <w:rPr>
                <w:rFonts w:ascii="Arial" w:hAnsi="Arial" w:cs="Arial"/>
                <w:color w:val="auto"/>
                <w:sz w:val="22"/>
                <w:szCs w:val="22"/>
              </w:rPr>
              <w:t xml:space="preserve">The Bidder shall bear all costs associated with the preparation and submission of its bid, and the Purchaser will in no case be responsible or liable for those costs, regardless of the conduct or outcome of the bidding process. </w:t>
            </w:r>
          </w:p>
          <w:p w14:paraId="66C05402" w14:textId="77777777" w:rsidR="00664F7F" w:rsidRPr="00051715" w:rsidRDefault="00664F7F" w:rsidP="001300F7">
            <w:pPr>
              <w:pStyle w:val="Default"/>
              <w:jc w:val="both"/>
              <w:rPr>
                <w:rFonts w:ascii="Arial" w:hAnsi="Arial" w:cs="Arial"/>
                <w:color w:val="auto"/>
                <w:sz w:val="22"/>
                <w:szCs w:val="22"/>
              </w:rPr>
            </w:pPr>
          </w:p>
        </w:tc>
      </w:tr>
      <w:tr w:rsidR="00DC6346" w:rsidRPr="00051715" w14:paraId="63F935EC" w14:textId="77777777" w:rsidTr="0043418E">
        <w:tc>
          <w:tcPr>
            <w:tcW w:w="9630" w:type="dxa"/>
            <w:gridSpan w:val="2"/>
            <w:shd w:val="clear" w:color="auto" w:fill="BFBFBF" w:themeFill="background1" w:themeFillShade="BF"/>
          </w:tcPr>
          <w:p w14:paraId="4F149732" w14:textId="77777777" w:rsidR="00DC6346" w:rsidRPr="00051715" w:rsidRDefault="00DC6346" w:rsidP="0043418E">
            <w:pPr>
              <w:pStyle w:val="Default"/>
              <w:numPr>
                <w:ilvl w:val="0"/>
                <w:numId w:val="2"/>
              </w:numPr>
              <w:jc w:val="center"/>
              <w:rPr>
                <w:rFonts w:ascii="Arial" w:hAnsi="Arial" w:cs="Arial"/>
                <w:b/>
                <w:bCs/>
                <w:color w:val="auto"/>
                <w:sz w:val="22"/>
                <w:szCs w:val="22"/>
              </w:rPr>
            </w:pPr>
            <w:r w:rsidRPr="00051715">
              <w:rPr>
                <w:rFonts w:ascii="Arial" w:hAnsi="Arial" w:cs="Arial"/>
                <w:b/>
                <w:bCs/>
                <w:color w:val="auto"/>
                <w:sz w:val="22"/>
                <w:szCs w:val="22"/>
              </w:rPr>
              <w:t>THE BIDDING DOCUMENTS</w:t>
            </w:r>
          </w:p>
        </w:tc>
      </w:tr>
      <w:tr w:rsidR="00664F7F" w:rsidRPr="00051715" w14:paraId="6C143821" w14:textId="77777777" w:rsidTr="0040079F">
        <w:tc>
          <w:tcPr>
            <w:tcW w:w="2217" w:type="dxa"/>
          </w:tcPr>
          <w:p w14:paraId="6A9699FD" w14:textId="77777777" w:rsidR="00664F7F" w:rsidRPr="00051715" w:rsidRDefault="00664F7F" w:rsidP="0027222C">
            <w:pPr>
              <w:pStyle w:val="Default"/>
              <w:numPr>
                <w:ilvl w:val="0"/>
                <w:numId w:val="74"/>
              </w:numPr>
              <w:ind w:left="342" w:right="162" w:hanging="342"/>
              <w:jc w:val="both"/>
              <w:rPr>
                <w:rFonts w:ascii="Arial" w:hAnsi="Arial" w:cs="Arial"/>
                <w:color w:val="auto"/>
                <w:sz w:val="22"/>
                <w:szCs w:val="22"/>
              </w:rPr>
            </w:pPr>
            <w:r w:rsidRPr="00051715">
              <w:rPr>
                <w:rFonts w:ascii="Arial" w:hAnsi="Arial" w:cs="Arial"/>
                <w:b/>
                <w:bCs/>
                <w:color w:val="auto"/>
                <w:sz w:val="22"/>
                <w:szCs w:val="22"/>
              </w:rPr>
              <w:t xml:space="preserve">Content of Bidding Documents </w:t>
            </w:r>
          </w:p>
          <w:p w14:paraId="2E9E7765"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413" w:type="dxa"/>
          </w:tcPr>
          <w:p w14:paraId="7D6D28E7" w14:textId="0CCFFF2F" w:rsidR="00664F7F" w:rsidRDefault="00664F7F" w:rsidP="0027222C">
            <w:pPr>
              <w:pStyle w:val="Default"/>
              <w:numPr>
                <w:ilvl w:val="1"/>
                <w:numId w:val="74"/>
              </w:numPr>
              <w:ind w:left="432" w:hanging="450"/>
              <w:jc w:val="both"/>
              <w:rPr>
                <w:rFonts w:ascii="Arial" w:hAnsi="Arial" w:cs="Arial"/>
                <w:color w:val="auto"/>
                <w:sz w:val="22"/>
                <w:szCs w:val="22"/>
              </w:rPr>
            </w:pPr>
            <w:r w:rsidRPr="00051715">
              <w:rPr>
                <w:rFonts w:ascii="Arial" w:hAnsi="Arial" w:cs="Arial"/>
                <w:color w:val="auto"/>
                <w:sz w:val="22"/>
                <w:szCs w:val="22"/>
              </w:rPr>
              <w:t xml:space="preserve">The Bidding Documents </w:t>
            </w:r>
            <w:r w:rsidR="000F64B6">
              <w:rPr>
                <w:rFonts w:ascii="Arial" w:hAnsi="Arial" w:cs="Arial"/>
                <w:color w:val="auto"/>
                <w:sz w:val="22"/>
                <w:szCs w:val="22"/>
              </w:rPr>
              <w:t>comprises of the following Sections:</w:t>
            </w:r>
            <w:r w:rsidRPr="00051715">
              <w:rPr>
                <w:rFonts w:ascii="Arial" w:hAnsi="Arial" w:cs="Arial"/>
                <w:color w:val="auto"/>
                <w:sz w:val="22"/>
                <w:szCs w:val="22"/>
              </w:rPr>
              <w:t xml:space="preserve"> </w:t>
            </w:r>
          </w:p>
          <w:p w14:paraId="15F361A6" w14:textId="77777777" w:rsidR="000F64B6" w:rsidRPr="000F64B6" w:rsidRDefault="000F64B6" w:rsidP="000F64B6">
            <w:pPr>
              <w:pStyle w:val="Default"/>
              <w:ind w:left="342"/>
              <w:jc w:val="both"/>
              <w:rPr>
                <w:rFonts w:ascii="Arial" w:hAnsi="Arial" w:cs="Arial"/>
                <w:color w:val="auto"/>
                <w:sz w:val="22"/>
                <w:szCs w:val="22"/>
              </w:rPr>
            </w:pPr>
          </w:p>
          <w:p w14:paraId="5FC71A48" w14:textId="77777777" w:rsidR="00664F7F" w:rsidRPr="00051715" w:rsidRDefault="00664F7F" w:rsidP="001300F7">
            <w:pPr>
              <w:pStyle w:val="Default"/>
              <w:ind w:left="398"/>
              <w:jc w:val="both"/>
              <w:rPr>
                <w:rFonts w:ascii="Arial" w:hAnsi="Arial" w:cs="Arial"/>
                <w:color w:val="auto"/>
                <w:sz w:val="22"/>
                <w:szCs w:val="22"/>
              </w:rPr>
            </w:pPr>
            <w:r w:rsidRPr="00051715">
              <w:rPr>
                <w:rFonts w:ascii="Arial" w:hAnsi="Arial" w:cs="Arial"/>
                <w:color w:val="auto"/>
                <w:sz w:val="22"/>
                <w:szCs w:val="22"/>
              </w:rPr>
              <w:t xml:space="preserve">Section I. Instructions to Bidders (ITB) </w:t>
            </w:r>
          </w:p>
          <w:p w14:paraId="74481970" w14:textId="77777777" w:rsidR="00664F7F" w:rsidRPr="00051715" w:rsidRDefault="00664F7F" w:rsidP="001300F7">
            <w:pPr>
              <w:pStyle w:val="Default"/>
              <w:ind w:left="398"/>
              <w:jc w:val="both"/>
              <w:rPr>
                <w:rFonts w:ascii="Arial" w:hAnsi="Arial" w:cs="Arial"/>
                <w:color w:val="auto"/>
                <w:sz w:val="22"/>
                <w:szCs w:val="22"/>
              </w:rPr>
            </w:pPr>
            <w:r w:rsidRPr="00051715">
              <w:rPr>
                <w:rFonts w:ascii="Arial" w:hAnsi="Arial" w:cs="Arial"/>
                <w:color w:val="auto"/>
                <w:sz w:val="22"/>
                <w:szCs w:val="22"/>
              </w:rPr>
              <w:t xml:space="preserve">Section II. General Conditions of Contract (GCC) </w:t>
            </w:r>
          </w:p>
          <w:p w14:paraId="0D04E35D" w14:textId="77777777" w:rsidR="00664F7F" w:rsidRPr="00051715" w:rsidRDefault="00664F7F" w:rsidP="001300F7">
            <w:pPr>
              <w:pStyle w:val="Default"/>
              <w:ind w:left="398"/>
              <w:jc w:val="both"/>
              <w:rPr>
                <w:rFonts w:ascii="Arial" w:hAnsi="Arial" w:cs="Arial"/>
                <w:color w:val="auto"/>
                <w:sz w:val="22"/>
                <w:szCs w:val="22"/>
              </w:rPr>
            </w:pPr>
            <w:r w:rsidRPr="00051715">
              <w:rPr>
                <w:rFonts w:ascii="Arial" w:hAnsi="Arial" w:cs="Arial"/>
                <w:color w:val="auto"/>
                <w:sz w:val="22"/>
                <w:szCs w:val="22"/>
              </w:rPr>
              <w:t xml:space="preserve">Section III. Schedule of Requirements </w:t>
            </w:r>
          </w:p>
          <w:p w14:paraId="0F931C10" w14:textId="77777777" w:rsidR="00664F7F" w:rsidRPr="00051715" w:rsidRDefault="00664F7F" w:rsidP="001300F7">
            <w:pPr>
              <w:pStyle w:val="Default"/>
              <w:ind w:left="398"/>
              <w:jc w:val="both"/>
              <w:rPr>
                <w:rFonts w:ascii="Arial" w:hAnsi="Arial" w:cs="Arial"/>
                <w:color w:val="auto"/>
                <w:sz w:val="22"/>
                <w:szCs w:val="22"/>
              </w:rPr>
            </w:pPr>
            <w:r w:rsidRPr="00051715">
              <w:rPr>
                <w:rFonts w:ascii="Arial" w:hAnsi="Arial" w:cs="Arial"/>
                <w:color w:val="auto"/>
                <w:sz w:val="22"/>
                <w:szCs w:val="22"/>
              </w:rPr>
              <w:t xml:space="preserve">Section IV. Technical Specifications </w:t>
            </w:r>
          </w:p>
          <w:p w14:paraId="19A84AE9" w14:textId="77777777" w:rsidR="00664F7F" w:rsidRPr="00051715" w:rsidRDefault="00664F7F" w:rsidP="001300F7">
            <w:pPr>
              <w:pStyle w:val="Default"/>
              <w:ind w:left="398"/>
              <w:jc w:val="both"/>
              <w:rPr>
                <w:rFonts w:ascii="Arial" w:hAnsi="Arial" w:cs="Arial"/>
                <w:color w:val="auto"/>
                <w:sz w:val="22"/>
                <w:szCs w:val="22"/>
              </w:rPr>
            </w:pPr>
            <w:r w:rsidRPr="00051715">
              <w:rPr>
                <w:rFonts w:ascii="Arial" w:hAnsi="Arial" w:cs="Arial"/>
                <w:color w:val="auto"/>
                <w:sz w:val="22"/>
                <w:szCs w:val="22"/>
              </w:rPr>
              <w:t>Section V. Price Schedule (to be filled by the bidders for quoting their prices)</w:t>
            </w:r>
          </w:p>
          <w:p w14:paraId="684E8FDA" w14:textId="77777777" w:rsidR="00664F7F" w:rsidRPr="00051715" w:rsidRDefault="00664F7F" w:rsidP="001300F7">
            <w:pPr>
              <w:pStyle w:val="Default"/>
              <w:ind w:left="398"/>
              <w:jc w:val="both"/>
              <w:rPr>
                <w:rFonts w:ascii="Arial" w:hAnsi="Arial" w:cs="Arial"/>
                <w:color w:val="auto"/>
                <w:sz w:val="22"/>
                <w:szCs w:val="22"/>
              </w:rPr>
            </w:pPr>
            <w:r w:rsidRPr="00051715">
              <w:rPr>
                <w:rFonts w:ascii="Arial" w:hAnsi="Arial" w:cs="Arial"/>
                <w:color w:val="auto"/>
                <w:sz w:val="22"/>
                <w:szCs w:val="22"/>
              </w:rPr>
              <w:t xml:space="preserve">Section VI. Contract Forms </w:t>
            </w:r>
          </w:p>
          <w:p w14:paraId="28F19BC7" w14:textId="1F51A7FC" w:rsidR="00664F7F" w:rsidRPr="00051715" w:rsidRDefault="00664F7F" w:rsidP="001300F7">
            <w:pPr>
              <w:pStyle w:val="Default"/>
              <w:ind w:left="398"/>
              <w:jc w:val="both"/>
              <w:rPr>
                <w:rFonts w:ascii="Arial" w:hAnsi="Arial" w:cs="Arial"/>
                <w:color w:val="auto"/>
                <w:sz w:val="22"/>
                <w:szCs w:val="22"/>
              </w:rPr>
            </w:pPr>
            <w:r w:rsidRPr="00051715">
              <w:rPr>
                <w:rFonts w:ascii="Arial" w:hAnsi="Arial" w:cs="Arial"/>
                <w:color w:val="auto"/>
                <w:sz w:val="22"/>
                <w:szCs w:val="22"/>
              </w:rPr>
              <w:t xml:space="preserve">Section VII. Bidding Forms </w:t>
            </w:r>
          </w:p>
          <w:p w14:paraId="05A7EB1D" w14:textId="77777777" w:rsidR="000F64B6" w:rsidRPr="00051715" w:rsidRDefault="000F64B6" w:rsidP="001300F7">
            <w:pPr>
              <w:pStyle w:val="Default"/>
              <w:jc w:val="both"/>
              <w:rPr>
                <w:rFonts w:ascii="Arial" w:hAnsi="Arial" w:cs="Arial"/>
                <w:color w:val="auto"/>
                <w:sz w:val="22"/>
                <w:szCs w:val="22"/>
              </w:rPr>
            </w:pPr>
          </w:p>
          <w:p w14:paraId="75F4BEC9" w14:textId="55D014E5" w:rsidR="00664F7F" w:rsidRPr="00051715" w:rsidRDefault="003D2837" w:rsidP="0027222C">
            <w:pPr>
              <w:pStyle w:val="Default"/>
              <w:numPr>
                <w:ilvl w:val="1"/>
                <w:numId w:val="74"/>
              </w:numPr>
              <w:ind w:left="432" w:hanging="432"/>
              <w:jc w:val="both"/>
              <w:rPr>
                <w:rFonts w:ascii="Arial" w:hAnsi="Arial" w:cs="Arial"/>
                <w:color w:val="auto"/>
                <w:sz w:val="22"/>
                <w:szCs w:val="22"/>
              </w:rPr>
            </w:pPr>
            <w:r>
              <w:rPr>
                <w:rFonts w:ascii="Arial" w:hAnsi="Arial" w:cs="Arial"/>
                <w:color w:val="auto"/>
                <w:sz w:val="22"/>
                <w:szCs w:val="22"/>
              </w:rPr>
              <w:t>The ‘Notice Inviting Tenders</w:t>
            </w:r>
            <w:r w:rsidR="00664F7F" w:rsidRPr="00051715">
              <w:rPr>
                <w:rFonts w:ascii="Arial" w:hAnsi="Arial" w:cs="Arial"/>
                <w:color w:val="auto"/>
                <w:sz w:val="22"/>
                <w:szCs w:val="22"/>
              </w:rPr>
              <w:t>’</w:t>
            </w:r>
            <w:r>
              <w:rPr>
                <w:rFonts w:ascii="Arial" w:hAnsi="Arial" w:cs="Arial"/>
                <w:color w:val="auto"/>
                <w:sz w:val="22"/>
                <w:szCs w:val="22"/>
              </w:rPr>
              <w:t xml:space="preserve"> (NIT)</w:t>
            </w:r>
            <w:r w:rsidR="00664F7F" w:rsidRPr="00051715">
              <w:rPr>
                <w:rFonts w:ascii="Arial" w:hAnsi="Arial" w:cs="Arial"/>
                <w:color w:val="auto"/>
                <w:sz w:val="22"/>
                <w:szCs w:val="22"/>
              </w:rPr>
              <w:t xml:space="preserve"> does not form part of the Bidding Documents and is included as a reference only. In case of discrepancies between the </w:t>
            </w:r>
            <w:r>
              <w:rPr>
                <w:rFonts w:ascii="Arial" w:hAnsi="Arial" w:cs="Arial"/>
                <w:color w:val="auto"/>
                <w:sz w:val="22"/>
                <w:szCs w:val="22"/>
              </w:rPr>
              <w:t>NIT</w:t>
            </w:r>
            <w:r w:rsidR="00664F7F" w:rsidRPr="00051715">
              <w:rPr>
                <w:rFonts w:ascii="Arial" w:hAnsi="Arial" w:cs="Arial"/>
                <w:color w:val="auto"/>
                <w:sz w:val="22"/>
                <w:szCs w:val="22"/>
              </w:rPr>
              <w:t xml:space="preserve"> and t</w:t>
            </w:r>
            <w:r w:rsidR="000F64B6">
              <w:rPr>
                <w:rFonts w:ascii="Arial" w:hAnsi="Arial" w:cs="Arial"/>
                <w:color w:val="auto"/>
                <w:sz w:val="22"/>
                <w:szCs w:val="22"/>
              </w:rPr>
              <w:t>he Bidding Documents listed in 8</w:t>
            </w:r>
            <w:r w:rsidR="00664F7F" w:rsidRPr="00051715">
              <w:rPr>
                <w:rFonts w:ascii="Arial" w:hAnsi="Arial" w:cs="Arial"/>
                <w:color w:val="auto"/>
                <w:sz w:val="22"/>
                <w:szCs w:val="22"/>
              </w:rPr>
              <w:t xml:space="preserve">.1 above, said Bidding Documents will take precedence. </w:t>
            </w:r>
          </w:p>
          <w:p w14:paraId="49480C7F" w14:textId="77777777" w:rsidR="00664F7F" w:rsidRPr="00051715" w:rsidRDefault="00664F7F" w:rsidP="001300F7">
            <w:pPr>
              <w:pStyle w:val="Default"/>
              <w:jc w:val="both"/>
              <w:rPr>
                <w:rFonts w:ascii="Arial" w:hAnsi="Arial" w:cs="Arial"/>
                <w:b/>
                <w:bCs/>
                <w:color w:val="auto"/>
                <w:sz w:val="22"/>
                <w:szCs w:val="22"/>
              </w:rPr>
            </w:pPr>
          </w:p>
        </w:tc>
      </w:tr>
      <w:tr w:rsidR="00664F7F" w:rsidRPr="00051715" w14:paraId="54608ABF" w14:textId="77777777" w:rsidTr="0040079F">
        <w:tc>
          <w:tcPr>
            <w:tcW w:w="2217" w:type="dxa"/>
          </w:tcPr>
          <w:p w14:paraId="5EBA3B94" w14:textId="77777777" w:rsidR="00664F7F" w:rsidRPr="00051715" w:rsidRDefault="00664F7F" w:rsidP="0027222C">
            <w:pPr>
              <w:pStyle w:val="Default"/>
              <w:numPr>
                <w:ilvl w:val="0"/>
                <w:numId w:val="74"/>
              </w:numPr>
              <w:ind w:left="342" w:right="162" w:hanging="342"/>
              <w:jc w:val="both"/>
              <w:rPr>
                <w:rFonts w:ascii="Arial" w:hAnsi="Arial" w:cs="Arial"/>
                <w:color w:val="auto"/>
                <w:sz w:val="22"/>
                <w:szCs w:val="22"/>
              </w:rPr>
            </w:pPr>
            <w:r w:rsidRPr="00051715">
              <w:rPr>
                <w:rFonts w:ascii="Arial" w:hAnsi="Arial" w:cs="Arial"/>
                <w:b/>
                <w:bCs/>
                <w:color w:val="auto"/>
                <w:sz w:val="22"/>
                <w:szCs w:val="22"/>
              </w:rPr>
              <w:t xml:space="preserve">Clarification of Bidding Documents </w:t>
            </w:r>
          </w:p>
          <w:p w14:paraId="298C84B1"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413" w:type="dxa"/>
          </w:tcPr>
          <w:p w14:paraId="1A4C55DF" w14:textId="2290ADAA" w:rsidR="00D60E49" w:rsidRPr="00D60E49" w:rsidRDefault="00D60E49" w:rsidP="0027222C">
            <w:pPr>
              <w:pStyle w:val="Default"/>
              <w:numPr>
                <w:ilvl w:val="1"/>
                <w:numId w:val="74"/>
              </w:numPr>
              <w:ind w:left="432" w:hanging="432"/>
              <w:jc w:val="both"/>
              <w:rPr>
                <w:rFonts w:ascii="Arial" w:hAnsi="Arial" w:cs="Arial"/>
                <w:color w:val="auto"/>
                <w:sz w:val="22"/>
                <w:szCs w:val="22"/>
              </w:rPr>
            </w:pPr>
            <w:r w:rsidRPr="00D60E49">
              <w:rPr>
                <w:rFonts w:ascii="Arial" w:hAnsi="Arial" w:cs="Arial"/>
                <w:color w:val="auto"/>
                <w:sz w:val="22"/>
                <w:szCs w:val="22"/>
              </w:rPr>
              <w:t xml:space="preserve">A prospective bidder requiring any clarification regarding Scope of </w:t>
            </w:r>
            <w:r w:rsidR="00923AEC">
              <w:rPr>
                <w:rFonts w:ascii="Arial" w:hAnsi="Arial" w:cs="Arial"/>
                <w:color w:val="auto"/>
                <w:sz w:val="22"/>
                <w:szCs w:val="22"/>
              </w:rPr>
              <w:t>supply of goods</w:t>
            </w:r>
            <w:r w:rsidRPr="00D60E49">
              <w:rPr>
                <w:rFonts w:ascii="Arial" w:hAnsi="Arial" w:cs="Arial"/>
                <w:color w:val="auto"/>
                <w:sz w:val="22"/>
                <w:szCs w:val="22"/>
              </w:rPr>
              <w:t xml:space="preserve">, conditions of contract, etc. given in the Bid Documents may submit written request for clarifications to SAMS by </w:t>
            </w:r>
            <w:r w:rsidR="00923AEC">
              <w:rPr>
                <w:rFonts w:ascii="Arial" w:hAnsi="Arial" w:cs="Arial"/>
                <w:color w:val="auto"/>
                <w:sz w:val="22"/>
                <w:szCs w:val="22"/>
              </w:rPr>
              <w:t>post/email up to 1700 hrs. on 0</w:t>
            </w:r>
            <w:r w:rsidR="008A3E1C">
              <w:rPr>
                <w:rFonts w:ascii="Arial" w:hAnsi="Arial" w:cs="Arial"/>
                <w:color w:val="auto"/>
                <w:sz w:val="22"/>
                <w:szCs w:val="22"/>
              </w:rPr>
              <w:t>7</w:t>
            </w:r>
            <w:r w:rsidR="00923AEC">
              <w:rPr>
                <w:rFonts w:ascii="Arial" w:hAnsi="Arial" w:cs="Arial"/>
                <w:color w:val="auto"/>
                <w:sz w:val="22"/>
                <w:szCs w:val="22"/>
              </w:rPr>
              <w:t>/06</w:t>
            </w:r>
            <w:r w:rsidRPr="00D60E49">
              <w:rPr>
                <w:rFonts w:ascii="Arial" w:hAnsi="Arial" w:cs="Arial"/>
                <w:color w:val="auto"/>
                <w:sz w:val="22"/>
                <w:szCs w:val="22"/>
              </w:rPr>
              <w:t>/2017.</w:t>
            </w:r>
          </w:p>
          <w:p w14:paraId="7D86FC30" w14:textId="77777777" w:rsidR="00D60E49" w:rsidRPr="00D60E49" w:rsidRDefault="00D60E49" w:rsidP="00D60E49">
            <w:pPr>
              <w:pStyle w:val="Default"/>
              <w:tabs>
                <w:tab w:val="left" w:pos="488"/>
              </w:tabs>
              <w:ind w:left="420"/>
              <w:jc w:val="both"/>
              <w:rPr>
                <w:rFonts w:ascii="Arial" w:hAnsi="Arial" w:cs="Arial"/>
                <w:color w:val="auto"/>
                <w:sz w:val="22"/>
                <w:szCs w:val="22"/>
              </w:rPr>
            </w:pPr>
          </w:p>
          <w:p w14:paraId="3E85B5C6" w14:textId="13AA8E98" w:rsidR="00D60E49" w:rsidRPr="00D60E49" w:rsidRDefault="00D60E49" w:rsidP="0027222C">
            <w:pPr>
              <w:pStyle w:val="Default"/>
              <w:numPr>
                <w:ilvl w:val="1"/>
                <w:numId w:val="74"/>
              </w:numPr>
              <w:ind w:left="432" w:hanging="432"/>
              <w:jc w:val="both"/>
              <w:rPr>
                <w:rFonts w:ascii="Arial" w:hAnsi="Arial" w:cs="Arial"/>
                <w:color w:val="auto"/>
                <w:sz w:val="22"/>
                <w:szCs w:val="22"/>
              </w:rPr>
            </w:pPr>
            <w:r w:rsidRPr="00D60E49">
              <w:rPr>
                <w:rFonts w:ascii="Arial" w:hAnsi="Arial" w:cs="Arial"/>
                <w:color w:val="auto"/>
                <w:sz w:val="22"/>
                <w:szCs w:val="22"/>
              </w:rPr>
              <w:t xml:space="preserve">All the prospective bidders will be notified of response to clarifications only through website </w:t>
            </w:r>
            <w:hyperlink r:id="rId13" w:history="1">
              <w:r w:rsidR="00CB4606" w:rsidRPr="002617C6">
                <w:rPr>
                  <w:rStyle w:val="Hyperlink"/>
                  <w:rFonts w:ascii="Arial" w:hAnsi="Arial" w:cs="Arial"/>
                  <w:sz w:val="22"/>
                  <w:szCs w:val="22"/>
                </w:rPr>
                <w:t>www.samsconsult.com</w:t>
              </w:r>
            </w:hyperlink>
            <w:r w:rsidR="00CB4606">
              <w:rPr>
                <w:rFonts w:ascii="Arial" w:hAnsi="Arial" w:cs="Arial"/>
                <w:color w:val="auto"/>
                <w:sz w:val="22"/>
                <w:szCs w:val="22"/>
              </w:rPr>
              <w:t xml:space="preserve">. </w:t>
            </w:r>
            <w:r w:rsidRPr="00D60E49">
              <w:rPr>
                <w:rFonts w:ascii="Arial" w:hAnsi="Arial" w:cs="Arial"/>
                <w:color w:val="auto"/>
                <w:sz w:val="22"/>
                <w:szCs w:val="22"/>
              </w:rPr>
              <w:t>Any bidder who has purchased/downloaded the Bid Documents should watch for clarifications, if any, i</w:t>
            </w:r>
            <w:r w:rsidR="000F64B6">
              <w:rPr>
                <w:rFonts w:ascii="Arial" w:hAnsi="Arial" w:cs="Arial"/>
                <w:color w:val="auto"/>
                <w:sz w:val="22"/>
                <w:szCs w:val="22"/>
              </w:rPr>
              <w:t>ssued on the above website. T</w:t>
            </w:r>
            <w:r w:rsidRPr="00D60E49">
              <w:rPr>
                <w:rFonts w:ascii="Arial" w:hAnsi="Arial" w:cs="Arial"/>
                <w:color w:val="auto"/>
                <w:sz w:val="22"/>
                <w:szCs w:val="22"/>
              </w:rPr>
              <w:t xml:space="preserve">he </w:t>
            </w:r>
            <w:r w:rsidR="000F64B6">
              <w:rPr>
                <w:rFonts w:ascii="Arial" w:hAnsi="Arial" w:cs="Arial"/>
                <w:color w:val="auto"/>
                <w:sz w:val="22"/>
                <w:szCs w:val="22"/>
              </w:rPr>
              <w:t>Purchaser</w:t>
            </w:r>
            <w:r w:rsidRPr="00D60E49">
              <w:rPr>
                <w:rFonts w:ascii="Arial" w:hAnsi="Arial" w:cs="Arial"/>
                <w:color w:val="auto"/>
                <w:sz w:val="22"/>
                <w:szCs w:val="22"/>
              </w:rPr>
              <w:t xml:space="preserve"> will not issue separate communication to them.</w:t>
            </w:r>
          </w:p>
          <w:p w14:paraId="2A9B3BFB" w14:textId="77777777" w:rsidR="00D60E49" w:rsidRPr="00D60E49" w:rsidRDefault="00D60E49" w:rsidP="00D60E49">
            <w:pPr>
              <w:pStyle w:val="Default"/>
              <w:tabs>
                <w:tab w:val="left" w:pos="488"/>
              </w:tabs>
              <w:ind w:left="420"/>
              <w:jc w:val="both"/>
              <w:rPr>
                <w:rFonts w:ascii="Arial" w:hAnsi="Arial" w:cs="Arial"/>
                <w:color w:val="auto"/>
                <w:sz w:val="22"/>
                <w:szCs w:val="22"/>
              </w:rPr>
            </w:pPr>
          </w:p>
          <w:p w14:paraId="0ECB51AC" w14:textId="09AAD993" w:rsidR="00664F7F" w:rsidRPr="00D60E49" w:rsidRDefault="00D60E49" w:rsidP="0027222C">
            <w:pPr>
              <w:pStyle w:val="Default"/>
              <w:numPr>
                <w:ilvl w:val="1"/>
                <w:numId w:val="74"/>
              </w:numPr>
              <w:ind w:left="432" w:hanging="432"/>
              <w:jc w:val="both"/>
              <w:rPr>
                <w:rFonts w:ascii="Arial" w:hAnsi="Arial" w:cs="Arial"/>
                <w:color w:val="auto"/>
                <w:sz w:val="22"/>
                <w:szCs w:val="22"/>
              </w:rPr>
            </w:pPr>
            <w:r w:rsidRPr="00D60E49">
              <w:rPr>
                <w:rFonts w:ascii="Arial" w:hAnsi="Arial" w:cs="Arial"/>
                <w:color w:val="auto"/>
                <w:sz w:val="22"/>
                <w:szCs w:val="22"/>
              </w:rPr>
              <w:t xml:space="preserve">The </w:t>
            </w:r>
            <w:r w:rsidR="000F64B6">
              <w:rPr>
                <w:rFonts w:ascii="Arial" w:hAnsi="Arial" w:cs="Arial"/>
                <w:color w:val="auto"/>
                <w:sz w:val="22"/>
                <w:szCs w:val="22"/>
              </w:rPr>
              <w:t>Purchaser</w:t>
            </w:r>
            <w:r w:rsidRPr="00D60E49">
              <w:rPr>
                <w:rFonts w:ascii="Arial" w:hAnsi="Arial" w:cs="Arial"/>
                <w:color w:val="auto"/>
                <w:sz w:val="22"/>
                <w:szCs w:val="22"/>
              </w:rPr>
              <w:t xml:space="preserve"> shall not be responsible in any manner if a prospective bidder fails to notice any notifications placed on above websites.</w:t>
            </w:r>
          </w:p>
          <w:p w14:paraId="2908DF05" w14:textId="77777777" w:rsidR="00664F7F" w:rsidRPr="00051715" w:rsidRDefault="00664F7F" w:rsidP="001300F7">
            <w:pPr>
              <w:pStyle w:val="Default"/>
              <w:jc w:val="both"/>
              <w:rPr>
                <w:rFonts w:ascii="Arial" w:hAnsi="Arial" w:cs="Arial"/>
                <w:color w:val="auto"/>
                <w:sz w:val="22"/>
                <w:szCs w:val="22"/>
              </w:rPr>
            </w:pPr>
          </w:p>
        </w:tc>
      </w:tr>
      <w:tr w:rsidR="00664F7F" w:rsidRPr="00051715" w14:paraId="12AE4025" w14:textId="77777777" w:rsidTr="0040079F">
        <w:tc>
          <w:tcPr>
            <w:tcW w:w="2217" w:type="dxa"/>
          </w:tcPr>
          <w:p w14:paraId="16B7A99D" w14:textId="77777777" w:rsidR="00664F7F" w:rsidRPr="00051715" w:rsidRDefault="00664F7F" w:rsidP="0027222C">
            <w:pPr>
              <w:pStyle w:val="Default"/>
              <w:numPr>
                <w:ilvl w:val="0"/>
                <w:numId w:val="74"/>
              </w:numPr>
              <w:ind w:left="342" w:right="162" w:hanging="342"/>
              <w:jc w:val="both"/>
              <w:rPr>
                <w:rFonts w:ascii="Arial" w:hAnsi="Arial" w:cs="Arial"/>
                <w:color w:val="auto"/>
                <w:sz w:val="22"/>
                <w:szCs w:val="22"/>
              </w:rPr>
            </w:pPr>
            <w:r w:rsidRPr="00051715">
              <w:rPr>
                <w:rFonts w:ascii="Arial" w:hAnsi="Arial" w:cs="Arial"/>
                <w:b/>
                <w:bCs/>
                <w:color w:val="auto"/>
                <w:sz w:val="22"/>
                <w:szCs w:val="22"/>
              </w:rPr>
              <w:t xml:space="preserve">Amendment of Bidding Documents </w:t>
            </w:r>
          </w:p>
          <w:p w14:paraId="1EF2B8EA"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413" w:type="dxa"/>
          </w:tcPr>
          <w:p w14:paraId="60ACAA6B" w14:textId="225ED800" w:rsidR="00664F7F" w:rsidRPr="00051715" w:rsidRDefault="00664F7F" w:rsidP="0027222C">
            <w:pPr>
              <w:pStyle w:val="Default"/>
              <w:numPr>
                <w:ilvl w:val="1"/>
                <w:numId w:val="75"/>
              </w:numPr>
              <w:tabs>
                <w:tab w:val="left" w:pos="488"/>
              </w:tabs>
              <w:jc w:val="both"/>
              <w:rPr>
                <w:rFonts w:ascii="Arial" w:hAnsi="Arial" w:cs="Arial"/>
                <w:color w:val="auto"/>
                <w:sz w:val="22"/>
                <w:szCs w:val="22"/>
              </w:rPr>
            </w:pPr>
            <w:r w:rsidRPr="00051715">
              <w:rPr>
                <w:rFonts w:ascii="Arial" w:hAnsi="Arial" w:cs="Arial"/>
                <w:color w:val="auto"/>
                <w:sz w:val="22"/>
                <w:szCs w:val="22"/>
              </w:rPr>
              <w:t xml:space="preserve">At any time prior to the deadline for submission of bids, the Purchaser may amend the Bidding Documents by issuing Addenda. </w:t>
            </w:r>
          </w:p>
          <w:p w14:paraId="5B12BAAA" w14:textId="77777777" w:rsidR="00664F7F" w:rsidRPr="00051715" w:rsidRDefault="00664F7F" w:rsidP="001300F7">
            <w:pPr>
              <w:pStyle w:val="Default"/>
              <w:tabs>
                <w:tab w:val="left" w:pos="488"/>
              </w:tabs>
              <w:ind w:left="420"/>
              <w:jc w:val="both"/>
              <w:rPr>
                <w:rFonts w:ascii="Arial" w:hAnsi="Arial" w:cs="Arial"/>
                <w:color w:val="auto"/>
                <w:sz w:val="22"/>
                <w:szCs w:val="22"/>
              </w:rPr>
            </w:pPr>
          </w:p>
          <w:p w14:paraId="788FE5E5" w14:textId="4C31BD85" w:rsidR="00664F7F" w:rsidRPr="00051715" w:rsidRDefault="00664F7F" w:rsidP="0027222C">
            <w:pPr>
              <w:pStyle w:val="Default"/>
              <w:numPr>
                <w:ilvl w:val="1"/>
                <w:numId w:val="75"/>
              </w:numPr>
              <w:tabs>
                <w:tab w:val="left" w:pos="488"/>
              </w:tabs>
              <w:jc w:val="both"/>
              <w:rPr>
                <w:rFonts w:ascii="Arial" w:hAnsi="Arial" w:cs="Arial"/>
                <w:color w:val="auto"/>
                <w:sz w:val="22"/>
                <w:szCs w:val="22"/>
              </w:rPr>
            </w:pPr>
            <w:r w:rsidRPr="00051715">
              <w:rPr>
                <w:rFonts w:ascii="Arial" w:hAnsi="Arial" w:cs="Arial"/>
                <w:color w:val="auto"/>
                <w:sz w:val="22"/>
                <w:szCs w:val="22"/>
              </w:rPr>
              <w:t>Any addendum</w:t>
            </w:r>
            <w:r w:rsidR="009C00BA">
              <w:rPr>
                <w:rFonts w:ascii="Arial" w:hAnsi="Arial" w:cs="Arial"/>
                <w:color w:val="auto"/>
                <w:sz w:val="22"/>
                <w:szCs w:val="22"/>
              </w:rPr>
              <w:t>/amendment</w:t>
            </w:r>
            <w:r w:rsidRPr="00051715">
              <w:rPr>
                <w:rFonts w:ascii="Arial" w:hAnsi="Arial" w:cs="Arial"/>
                <w:color w:val="auto"/>
                <w:sz w:val="22"/>
                <w:szCs w:val="22"/>
              </w:rPr>
              <w:t xml:space="preserve"> thus issued shall be part of the Bidding Documents and shall be </w:t>
            </w:r>
            <w:r w:rsidR="009C00BA">
              <w:rPr>
                <w:rFonts w:ascii="Arial" w:hAnsi="Arial" w:cs="Arial"/>
                <w:color w:val="auto"/>
                <w:sz w:val="22"/>
                <w:szCs w:val="22"/>
              </w:rPr>
              <w:t xml:space="preserve">uploaded on </w:t>
            </w:r>
            <w:r w:rsidR="00D60E49">
              <w:rPr>
                <w:rFonts w:ascii="Arial" w:hAnsi="Arial" w:cs="Arial"/>
                <w:color w:val="auto"/>
                <w:sz w:val="22"/>
                <w:szCs w:val="22"/>
              </w:rPr>
              <w:t>SAMS website</w:t>
            </w:r>
            <w:r w:rsidR="009C00BA">
              <w:rPr>
                <w:rFonts w:ascii="Arial" w:hAnsi="Arial" w:cs="Arial"/>
                <w:color w:val="auto"/>
                <w:sz w:val="22"/>
                <w:szCs w:val="22"/>
              </w:rPr>
              <w:t xml:space="preserve">. Such addendum </w:t>
            </w:r>
            <w:r w:rsidRPr="00051715">
              <w:rPr>
                <w:rFonts w:ascii="Arial" w:hAnsi="Arial" w:cs="Arial"/>
                <w:color w:val="auto"/>
                <w:sz w:val="22"/>
                <w:szCs w:val="22"/>
              </w:rPr>
              <w:t xml:space="preserve">will be binding on </w:t>
            </w:r>
            <w:r w:rsidR="009C00BA">
              <w:rPr>
                <w:rFonts w:ascii="Arial" w:hAnsi="Arial" w:cs="Arial"/>
                <w:color w:val="auto"/>
                <w:sz w:val="22"/>
                <w:szCs w:val="22"/>
              </w:rPr>
              <w:t>the bidders</w:t>
            </w:r>
            <w:r w:rsidRPr="00051715">
              <w:rPr>
                <w:rFonts w:ascii="Arial" w:hAnsi="Arial" w:cs="Arial"/>
                <w:color w:val="auto"/>
                <w:sz w:val="22"/>
                <w:szCs w:val="22"/>
              </w:rPr>
              <w:t xml:space="preserve"> and it will be assumed that the information contained in the </w:t>
            </w:r>
            <w:r w:rsidR="009C00BA">
              <w:rPr>
                <w:rFonts w:ascii="Arial" w:hAnsi="Arial" w:cs="Arial"/>
                <w:color w:val="auto"/>
                <w:sz w:val="22"/>
                <w:szCs w:val="22"/>
              </w:rPr>
              <w:t>addendum</w:t>
            </w:r>
            <w:r w:rsidRPr="00051715">
              <w:rPr>
                <w:rFonts w:ascii="Arial" w:hAnsi="Arial" w:cs="Arial"/>
                <w:color w:val="auto"/>
                <w:sz w:val="22"/>
                <w:szCs w:val="22"/>
              </w:rPr>
              <w:t xml:space="preserve"> have been taken into account by the Bidder in its bid. </w:t>
            </w:r>
          </w:p>
          <w:p w14:paraId="43736FBD" w14:textId="0B07E539" w:rsidR="00664F7F" w:rsidRPr="00051715" w:rsidRDefault="00664F7F" w:rsidP="0027222C">
            <w:pPr>
              <w:pStyle w:val="Default"/>
              <w:numPr>
                <w:ilvl w:val="1"/>
                <w:numId w:val="75"/>
              </w:numPr>
              <w:tabs>
                <w:tab w:val="left" w:pos="488"/>
              </w:tabs>
              <w:jc w:val="both"/>
              <w:rPr>
                <w:rFonts w:ascii="Arial" w:hAnsi="Arial" w:cs="Arial"/>
                <w:color w:val="auto"/>
                <w:sz w:val="22"/>
                <w:szCs w:val="22"/>
              </w:rPr>
            </w:pPr>
            <w:r w:rsidRPr="00051715">
              <w:rPr>
                <w:rFonts w:ascii="Arial" w:hAnsi="Arial" w:cs="Arial"/>
                <w:color w:val="auto"/>
                <w:sz w:val="22"/>
                <w:szCs w:val="22"/>
              </w:rPr>
              <w:t xml:space="preserve">To give prospective Bidders reasonable time to take the amendment into account in preparing their bids, the Purchaser shall extend, at its </w:t>
            </w:r>
            <w:r w:rsidRPr="00051715">
              <w:rPr>
                <w:rFonts w:ascii="Arial" w:hAnsi="Arial" w:cs="Arial"/>
                <w:color w:val="auto"/>
                <w:sz w:val="22"/>
                <w:szCs w:val="22"/>
              </w:rPr>
              <w:lastRenderedPageBreak/>
              <w:t>discretion, the deadline for submission of bids, in which case, the Purchaser will notify the extended deadline</w:t>
            </w:r>
            <w:r w:rsidR="003D2837">
              <w:rPr>
                <w:rFonts w:ascii="Arial" w:hAnsi="Arial" w:cs="Arial"/>
                <w:color w:val="auto"/>
                <w:sz w:val="22"/>
                <w:szCs w:val="22"/>
              </w:rPr>
              <w:t xml:space="preserve"> </w:t>
            </w:r>
            <w:r w:rsidR="009C00BA">
              <w:rPr>
                <w:rFonts w:ascii="Arial" w:hAnsi="Arial" w:cs="Arial"/>
                <w:color w:val="auto"/>
                <w:sz w:val="22"/>
                <w:szCs w:val="22"/>
              </w:rPr>
              <w:t xml:space="preserve">on </w:t>
            </w:r>
            <w:r w:rsidR="00D60E49">
              <w:rPr>
                <w:rFonts w:ascii="Arial" w:hAnsi="Arial" w:cs="Arial"/>
                <w:color w:val="auto"/>
                <w:sz w:val="22"/>
                <w:szCs w:val="22"/>
              </w:rPr>
              <w:t>SAMS website</w:t>
            </w:r>
            <w:r w:rsidRPr="00051715">
              <w:rPr>
                <w:rFonts w:ascii="Arial" w:hAnsi="Arial" w:cs="Arial"/>
                <w:color w:val="auto"/>
                <w:sz w:val="22"/>
                <w:szCs w:val="22"/>
              </w:rPr>
              <w:t xml:space="preserve">. </w:t>
            </w:r>
          </w:p>
          <w:p w14:paraId="3E926EB7" w14:textId="77777777" w:rsidR="00664F7F" w:rsidRPr="00051715" w:rsidRDefault="00664F7F" w:rsidP="001300F7">
            <w:pPr>
              <w:pStyle w:val="Default"/>
              <w:jc w:val="both"/>
              <w:rPr>
                <w:rFonts w:ascii="Arial" w:hAnsi="Arial" w:cs="Arial"/>
                <w:color w:val="auto"/>
                <w:sz w:val="22"/>
                <w:szCs w:val="22"/>
              </w:rPr>
            </w:pPr>
          </w:p>
        </w:tc>
      </w:tr>
      <w:tr w:rsidR="00DC6346" w:rsidRPr="00051715" w14:paraId="30237377" w14:textId="77777777" w:rsidTr="0043418E">
        <w:tc>
          <w:tcPr>
            <w:tcW w:w="9630" w:type="dxa"/>
            <w:gridSpan w:val="2"/>
            <w:shd w:val="clear" w:color="auto" w:fill="BFBFBF" w:themeFill="background1" w:themeFillShade="BF"/>
          </w:tcPr>
          <w:p w14:paraId="0A7E738C" w14:textId="1007C105" w:rsidR="00DC6346" w:rsidRPr="0043418E" w:rsidRDefault="0043418E" w:rsidP="0043418E">
            <w:pPr>
              <w:pStyle w:val="Default"/>
              <w:jc w:val="center"/>
              <w:rPr>
                <w:rFonts w:ascii="Arial" w:hAnsi="Arial" w:cs="Arial"/>
                <w:b/>
                <w:bCs/>
                <w:color w:val="auto"/>
                <w:sz w:val="22"/>
                <w:szCs w:val="22"/>
              </w:rPr>
            </w:pPr>
            <w:r>
              <w:rPr>
                <w:rFonts w:ascii="Arial" w:hAnsi="Arial" w:cs="Arial"/>
                <w:b/>
                <w:bCs/>
                <w:color w:val="auto"/>
                <w:sz w:val="22"/>
                <w:szCs w:val="22"/>
              </w:rPr>
              <w:lastRenderedPageBreak/>
              <w:t>C. PREPARATION OF BIDS</w:t>
            </w:r>
          </w:p>
        </w:tc>
      </w:tr>
      <w:tr w:rsidR="00664F7F" w:rsidRPr="00051715" w14:paraId="22F9B1AB" w14:textId="77777777" w:rsidTr="0040079F">
        <w:tc>
          <w:tcPr>
            <w:tcW w:w="2217" w:type="dxa"/>
          </w:tcPr>
          <w:p w14:paraId="7CD234F5" w14:textId="77777777" w:rsidR="00664F7F" w:rsidRPr="00051715" w:rsidRDefault="00664F7F" w:rsidP="0027222C">
            <w:pPr>
              <w:pStyle w:val="Default"/>
              <w:numPr>
                <w:ilvl w:val="0"/>
                <w:numId w:val="74"/>
              </w:numPr>
              <w:ind w:left="342" w:right="162" w:hanging="342"/>
              <w:jc w:val="both"/>
              <w:rPr>
                <w:rFonts w:ascii="Arial" w:hAnsi="Arial" w:cs="Arial"/>
                <w:color w:val="auto"/>
                <w:sz w:val="22"/>
                <w:szCs w:val="22"/>
              </w:rPr>
            </w:pPr>
            <w:r w:rsidRPr="00051715">
              <w:rPr>
                <w:rFonts w:ascii="Arial" w:hAnsi="Arial" w:cs="Arial"/>
                <w:b/>
                <w:bCs/>
                <w:color w:val="auto"/>
                <w:sz w:val="22"/>
                <w:szCs w:val="22"/>
              </w:rPr>
              <w:t xml:space="preserve">Documents Constituting the Bid </w:t>
            </w:r>
          </w:p>
          <w:p w14:paraId="274699DC"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413" w:type="dxa"/>
          </w:tcPr>
          <w:p w14:paraId="5A895454" w14:textId="0C74610D" w:rsidR="00664F7F" w:rsidRPr="00676C90" w:rsidRDefault="00664F7F" w:rsidP="0027222C">
            <w:pPr>
              <w:pStyle w:val="Default"/>
              <w:numPr>
                <w:ilvl w:val="1"/>
                <w:numId w:val="32"/>
              </w:numPr>
              <w:tabs>
                <w:tab w:val="left" w:pos="488"/>
              </w:tabs>
              <w:jc w:val="both"/>
              <w:rPr>
                <w:rFonts w:ascii="Arial" w:hAnsi="Arial" w:cs="Arial"/>
                <w:color w:val="auto"/>
                <w:sz w:val="22"/>
                <w:szCs w:val="22"/>
                <w:lang w:val="en-GB"/>
              </w:rPr>
            </w:pPr>
            <w:r w:rsidRPr="00676C90">
              <w:rPr>
                <w:rFonts w:ascii="Arial" w:hAnsi="Arial" w:cs="Arial"/>
                <w:color w:val="auto"/>
                <w:sz w:val="22"/>
                <w:szCs w:val="22"/>
                <w:lang w:val="en-GB"/>
              </w:rPr>
              <w:t xml:space="preserve">The Bid shall comprise </w:t>
            </w:r>
            <w:r w:rsidR="00923AEC">
              <w:rPr>
                <w:rFonts w:ascii="Arial" w:hAnsi="Arial" w:cs="Arial"/>
                <w:color w:val="auto"/>
                <w:sz w:val="22"/>
                <w:szCs w:val="22"/>
                <w:lang w:val="en-GB"/>
              </w:rPr>
              <w:t>single envelope</w:t>
            </w:r>
            <w:r w:rsidRPr="00676C90">
              <w:rPr>
                <w:rFonts w:ascii="Arial" w:hAnsi="Arial" w:cs="Arial"/>
                <w:color w:val="auto"/>
                <w:sz w:val="22"/>
                <w:szCs w:val="22"/>
                <w:lang w:val="en-GB"/>
              </w:rPr>
              <w:t xml:space="preserve"> containing the </w:t>
            </w:r>
            <w:r w:rsidRPr="00676C90">
              <w:rPr>
                <w:rFonts w:ascii="Arial" w:hAnsi="Arial" w:cs="Arial"/>
                <w:b/>
                <w:color w:val="auto"/>
                <w:sz w:val="22"/>
                <w:szCs w:val="22"/>
                <w:lang w:val="en-GB"/>
              </w:rPr>
              <w:t xml:space="preserve">Technical </w:t>
            </w:r>
            <w:r w:rsidR="00923AEC">
              <w:rPr>
                <w:rFonts w:ascii="Arial" w:hAnsi="Arial" w:cs="Arial"/>
                <w:b/>
                <w:color w:val="auto"/>
                <w:sz w:val="22"/>
                <w:szCs w:val="22"/>
                <w:lang w:val="en-GB"/>
              </w:rPr>
              <w:t>and</w:t>
            </w:r>
            <w:r w:rsidRPr="00676C90">
              <w:rPr>
                <w:rFonts w:ascii="Arial" w:hAnsi="Arial" w:cs="Arial"/>
                <w:color w:val="auto"/>
                <w:sz w:val="22"/>
                <w:szCs w:val="22"/>
                <w:lang w:val="en-GB"/>
              </w:rPr>
              <w:t xml:space="preserve"> </w:t>
            </w:r>
            <w:r w:rsidRPr="00676C90">
              <w:rPr>
                <w:rFonts w:ascii="Arial" w:hAnsi="Arial" w:cs="Arial"/>
                <w:b/>
                <w:color w:val="auto"/>
                <w:sz w:val="22"/>
                <w:szCs w:val="22"/>
                <w:lang w:val="en-GB"/>
              </w:rPr>
              <w:t>Price Bid</w:t>
            </w:r>
            <w:r w:rsidR="00923AEC">
              <w:rPr>
                <w:rFonts w:ascii="Arial" w:hAnsi="Arial" w:cs="Arial"/>
                <w:b/>
                <w:color w:val="auto"/>
                <w:sz w:val="22"/>
                <w:szCs w:val="22"/>
                <w:lang w:val="en-GB"/>
              </w:rPr>
              <w:t xml:space="preserve"> together</w:t>
            </w:r>
            <w:r w:rsidRPr="00676C90">
              <w:rPr>
                <w:rFonts w:ascii="Arial" w:hAnsi="Arial" w:cs="Arial"/>
                <w:color w:val="auto"/>
                <w:sz w:val="22"/>
                <w:szCs w:val="22"/>
                <w:lang w:val="en-GB"/>
              </w:rPr>
              <w:t>.</w:t>
            </w:r>
          </w:p>
          <w:p w14:paraId="6174F853" w14:textId="77777777" w:rsidR="00664F7F" w:rsidRPr="00676C90" w:rsidRDefault="00664F7F" w:rsidP="001300F7">
            <w:pPr>
              <w:pStyle w:val="Default"/>
              <w:tabs>
                <w:tab w:val="left" w:pos="398"/>
                <w:tab w:val="left" w:pos="488"/>
              </w:tabs>
              <w:ind w:left="420"/>
              <w:jc w:val="both"/>
              <w:rPr>
                <w:rFonts w:ascii="Arial" w:hAnsi="Arial" w:cs="Arial"/>
                <w:color w:val="auto"/>
                <w:sz w:val="22"/>
                <w:szCs w:val="22"/>
                <w:lang w:val="en-GB"/>
              </w:rPr>
            </w:pPr>
          </w:p>
          <w:p w14:paraId="5F6771E0" w14:textId="3E1BC273" w:rsidR="00664F7F" w:rsidRPr="00676C90" w:rsidRDefault="00D509A9" w:rsidP="0027222C">
            <w:pPr>
              <w:pStyle w:val="Default"/>
              <w:numPr>
                <w:ilvl w:val="1"/>
                <w:numId w:val="32"/>
              </w:numPr>
              <w:tabs>
                <w:tab w:val="left" w:pos="488"/>
              </w:tabs>
              <w:jc w:val="both"/>
              <w:rPr>
                <w:rFonts w:ascii="Arial" w:hAnsi="Arial" w:cs="Arial"/>
                <w:color w:val="auto"/>
                <w:sz w:val="22"/>
                <w:szCs w:val="22"/>
                <w:lang w:val="en-GB"/>
              </w:rPr>
            </w:pPr>
            <w:r w:rsidRPr="00676C90">
              <w:rPr>
                <w:rFonts w:ascii="Arial" w:hAnsi="Arial" w:cs="Arial"/>
                <w:color w:val="auto"/>
                <w:sz w:val="22"/>
                <w:szCs w:val="22"/>
                <w:lang w:val="en-GB"/>
              </w:rPr>
              <w:t xml:space="preserve">At first, </w:t>
            </w:r>
            <w:r w:rsidR="00664F7F" w:rsidRPr="00676C90">
              <w:rPr>
                <w:rFonts w:ascii="Arial" w:hAnsi="Arial" w:cs="Arial"/>
                <w:color w:val="auto"/>
                <w:sz w:val="22"/>
                <w:szCs w:val="22"/>
                <w:lang w:val="en-GB"/>
              </w:rPr>
              <w:t xml:space="preserve">the </w:t>
            </w:r>
            <w:r w:rsidR="00A82C3C">
              <w:rPr>
                <w:rFonts w:ascii="Arial" w:hAnsi="Arial" w:cs="Arial"/>
                <w:color w:val="auto"/>
                <w:sz w:val="22"/>
                <w:szCs w:val="22"/>
                <w:lang w:val="en-GB"/>
              </w:rPr>
              <w:t xml:space="preserve">documents listed in ITB Para 11.4 (1) to (11) below </w:t>
            </w:r>
            <w:r w:rsidR="00B82C2A" w:rsidRPr="00676C90">
              <w:rPr>
                <w:rFonts w:ascii="Arial" w:hAnsi="Arial" w:cs="Arial"/>
                <w:color w:val="auto"/>
                <w:sz w:val="22"/>
                <w:szCs w:val="22"/>
                <w:lang w:val="en-GB"/>
              </w:rPr>
              <w:t>shall be</w:t>
            </w:r>
            <w:r w:rsidR="00664F7F" w:rsidRPr="00676C90">
              <w:rPr>
                <w:rFonts w:ascii="Arial" w:hAnsi="Arial" w:cs="Arial"/>
                <w:color w:val="auto"/>
                <w:sz w:val="22"/>
                <w:szCs w:val="22"/>
                <w:lang w:val="en-GB"/>
              </w:rPr>
              <w:t xml:space="preserve"> </w:t>
            </w:r>
            <w:r w:rsidR="00923AEC">
              <w:rPr>
                <w:rFonts w:ascii="Arial" w:hAnsi="Arial" w:cs="Arial"/>
                <w:color w:val="auto"/>
                <w:sz w:val="22"/>
                <w:szCs w:val="22"/>
                <w:lang w:val="en-GB"/>
              </w:rPr>
              <w:t>evaluated</w:t>
            </w:r>
            <w:r w:rsidR="00664F7F" w:rsidRPr="00676C90">
              <w:rPr>
                <w:rFonts w:ascii="Arial" w:hAnsi="Arial" w:cs="Arial"/>
                <w:color w:val="auto"/>
                <w:sz w:val="22"/>
                <w:szCs w:val="22"/>
                <w:lang w:val="en-GB"/>
              </w:rPr>
              <w:t xml:space="preserve"> by the Purchaser.  </w:t>
            </w:r>
            <w:r w:rsidR="00B82C2A" w:rsidRPr="00676C90">
              <w:rPr>
                <w:rFonts w:ascii="Arial" w:hAnsi="Arial" w:cs="Arial"/>
                <w:color w:val="auto"/>
                <w:sz w:val="22"/>
                <w:szCs w:val="22"/>
                <w:lang w:val="en-GB"/>
              </w:rPr>
              <w:t>The</w:t>
            </w:r>
            <w:r w:rsidR="00664F7F" w:rsidRPr="00676C90">
              <w:rPr>
                <w:rFonts w:ascii="Arial" w:hAnsi="Arial" w:cs="Arial"/>
                <w:color w:val="auto"/>
                <w:sz w:val="22"/>
                <w:szCs w:val="22"/>
                <w:lang w:val="en-GB"/>
              </w:rPr>
              <w:t xml:space="preserve"> Bids which do not conform to the specified requirements will be rejected as </w:t>
            </w:r>
            <w:r w:rsidR="00B82C2A" w:rsidRPr="00676C90">
              <w:rPr>
                <w:rFonts w:ascii="Arial" w:hAnsi="Arial" w:cs="Arial"/>
                <w:color w:val="auto"/>
                <w:sz w:val="22"/>
                <w:szCs w:val="22"/>
                <w:lang w:val="en-GB"/>
              </w:rPr>
              <w:t>technically non-</w:t>
            </w:r>
            <w:r w:rsidR="000F64B6">
              <w:rPr>
                <w:rFonts w:ascii="Arial" w:hAnsi="Arial" w:cs="Arial"/>
                <w:color w:val="auto"/>
                <w:sz w:val="22"/>
                <w:szCs w:val="22"/>
                <w:lang w:val="en-GB"/>
              </w:rPr>
              <w:t>responsive</w:t>
            </w:r>
            <w:r w:rsidR="00B82C2A" w:rsidRPr="00676C90">
              <w:rPr>
                <w:rFonts w:ascii="Arial" w:hAnsi="Arial" w:cs="Arial"/>
                <w:color w:val="auto"/>
                <w:sz w:val="22"/>
                <w:szCs w:val="22"/>
                <w:lang w:val="en-GB"/>
              </w:rPr>
              <w:t xml:space="preserve"> </w:t>
            </w:r>
            <w:r w:rsidR="000F64B6">
              <w:rPr>
                <w:rFonts w:ascii="Arial" w:hAnsi="Arial" w:cs="Arial"/>
                <w:color w:val="auto"/>
                <w:sz w:val="22"/>
                <w:szCs w:val="22"/>
                <w:lang w:val="en-GB"/>
              </w:rPr>
              <w:t xml:space="preserve">/ disqualified </w:t>
            </w:r>
            <w:r w:rsidR="00664F7F" w:rsidRPr="00676C90">
              <w:rPr>
                <w:rFonts w:ascii="Arial" w:hAnsi="Arial" w:cs="Arial"/>
                <w:color w:val="auto"/>
                <w:sz w:val="22"/>
                <w:szCs w:val="22"/>
                <w:lang w:val="en-GB"/>
              </w:rPr>
              <w:t>Bids.</w:t>
            </w:r>
          </w:p>
          <w:p w14:paraId="7EFC117D" w14:textId="77777777" w:rsidR="009C00BA" w:rsidRPr="00676C90" w:rsidRDefault="009C00BA" w:rsidP="009C00BA">
            <w:pPr>
              <w:pStyle w:val="Default"/>
              <w:tabs>
                <w:tab w:val="left" w:pos="398"/>
                <w:tab w:val="left" w:pos="488"/>
              </w:tabs>
              <w:jc w:val="both"/>
              <w:rPr>
                <w:rFonts w:ascii="Arial" w:hAnsi="Arial" w:cs="Arial"/>
                <w:color w:val="auto"/>
                <w:sz w:val="22"/>
                <w:szCs w:val="22"/>
                <w:lang w:val="en-GB"/>
              </w:rPr>
            </w:pPr>
          </w:p>
          <w:p w14:paraId="1E888388" w14:textId="37DE890C" w:rsidR="00664F7F" w:rsidRPr="00676C90" w:rsidRDefault="00923AEC" w:rsidP="0027222C">
            <w:pPr>
              <w:pStyle w:val="Default"/>
              <w:numPr>
                <w:ilvl w:val="1"/>
                <w:numId w:val="32"/>
              </w:numPr>
              <w:tabs>
                <w:tab w:val="left" w:pos="488"/>
              </w:tabs>
              <w:jc w:val="both"/>
              <w:rPr>
                <w:rFonts w:ascii="Arial" w:hAnsi="Arial" w:cs="Arial"/>
                <w:color w:val="auto"/>
                <w:sz w:val="22"/>
                <w:szCs w:val="22"/>
              </w:rPr>
            </w:pPr>
            <w:r>
              <w:rPr>
                <w:rFonts w:ascii="Arial" w:hAnsi="Arial" w:cs="Arial"/>
                <w:color w:val="auto"/>
                <w:sz w:val="22"/>
                <w:szCs w:val="22"/>
                <w:lang w:val="en-GB"/>
              </w:rPr>
              <w:t xml:space="preserve">Thereafter, the </w:t>
            </w:r>
            <w:r w:rsidR="00664F7F" w:rsidRPr="00676C90">
              <w:rPr>
                <w:rFonts w:ascii="Arial" w:hAnsi="Arial" w:cs="Arial"/>
                <w:color w:val="auto"/>
                <w:sz w:val="22"/>
                <w:szCs w:val="22"/>
                <w:lang w:val="en-GB"/>
              </w:rPr>
              <w:t xml:space="preserve">Price Bids </w:t>
            </w:r>
            <w:r w:rsidR="00A82C3C">
              <w:rPr>
                <w:rFonts w:ascii="Arial" w:hAnsi="Arial" w:cs="Arial"/>
                <w:color w:val="auto"/>
                <w:sz w:val="22"/>
                <w:szCs w:val="22"/>
                <w:lang w:val="en-GB"/>
              </w:rPr>
              <w:t xml:space="preserve">submitted by all </w:t>
            </w:r>
            <w:r w:rsidR="00A82C3C" w:rsidRPr="00676C90">
              <w:rPr>
                <w:rFonts w:ascii="Arial" w:hAnsi="Arial" w:cs="Arial"/>
                <w:color w:val="auto"/>
                <w:sz w:val="22"/>
                <w:szCs w:val="22"/>
                <w:lang w:val="en-GB"/>
              </w:rPr>
              <w:t>technically qualified</w:t>
            </w:r>
            <w:r w:rsidR="00A82C3C">
              <w:rPr>
                <w:rFonts w:ascii="Arial" w:hAnsi="Arial" w:cs="Arial"/>
                <w:color w:val="auto"/>
                <w:sz w:val="22"/>
                <w:szCs w:val="22"/>
                <w:lang w:val="en-GB"/>
              </w:rPr>
              <w:t xml:space="preserve"> Bidders as per ITB Para 11.4 (12) </w:t>
            </w:r>
            <w:r w:rsidR="00B82C2A" w:rsidRPr="00676C90">
              <w:rPr>
                <w:rFonts w:ascii="Arial" w:hAnsi="Arial" w:cs="Arial"/>
                <w:color w:val="auto"/>
                <w:sz w:val="22"/>
                <w:szCs w:val="22"/>
                <w:lang w:val="en-GB"/>
              </w:rPr>
              <w:t>shall be</w:t>
            </w:r>
            <w:r>
              <w:rPr>
                <w:rFonts w:ascii="Arial" w:hAnsi="Arial" w:cs="Arial"/>
                <w:color w:val="auto"/>
                <w:sz w:val="22"/>
                <w:szCs w:val="22"/>
                <w:lang w:val="en-GB"/>
              </w:rPr>
              <w:t xml:space="preserve"> evaluated and compared</w:t>
            </w:r>
            <w:r w:rsidR="0083080E" w:rsidRPr="00676C90">
              <w:rPr>
                <w:rFonts w:ascii="Arial" w:hAnsi="Arial" w:cs="Arial"/>
                <w:color w:val="auto"/>
                <w:sz w:val="22"/>
                <w:szCs w:val="22"/>
                <w:lang w:val="en-GB"/>
              </w:rPr>
              <w:t xml:space="preserve"> </w:t>
            </w:r>
            <w:r>
              <w:rPr>
                <w:rFonts w:ascii="Arial" w:hAnsi="Arial" w:cs="Arial"/>
                <w:color w:val="auto"/>
                <w:sz w:val="22"/>
                <w:szCs w:val="22"/>
                <w:lang w:val="en-GB"/>
              </w:rPr>
              <w:t xml:space="preserve">by the Purchaser </w:t>
            </w:r>
            <w:r w:rsidR="00394605" w:rsidRPr="00676C90">
              <w:rPr>
                <w:rFonts w:ascii="Arial" w:hAnsi="Arial" w:cs="Arial"/>
                <w:color w:val="auto"/>
                <w:sz w:val="22"/>
                <w:szCs w:val="22"/>
                <w:lang w:val="en-GB"/>
              </w:rPr>
              <w:t>for each of the Schedules separately</w:t>
            </w:r>
            <w:r>
              <w:rPr>
                <w:rFonts w:ascii="Arial" w:hAnsi="Arial" w:cs="Arial"/>
                <w:color w:val="auto"/>
                <w:sz w:val="22"/>
                <w:szCs w:val="22"/>
                <w:lang w:val="en-GB"/>
              </w:rPr>
              <w:t xml:space="preserve">. </w:t>
            </w:r>
            <w:r w:rsidR="00664F7F" w:rsidRPr="00676C90">
              <w:rPr>
                <w:rFonts w:ascii="Arial" w:hAnsi="Arial" w:cs="Arial"/>
                <w:color w:val="auto"/>
                <w:sz w:val="22"/>
                <w:szCs w:val="22"/>
                <w:lang w:val="en-GB"/>
              </w:rPr>
              <w:t>Contrac</w:t>
            </w:r>
            <w:r w:rsidR="00B82C2A" w:rsidRPr="00676C90">
              <w:rPr>
                <w:rFonts w:ascii="Arial" w:hAnsi="Arial" w:cs="Arial"/>
                <w:color w:val="auto"/>
                <w:sz w:val="22"/>
                <w:szCs w:val="22"/>
                <w:lang w:val="en-GB"/>
              </w:rPr>
              <w:t xml:space="preserve">t </w:t>
            </w:r>
            <w:r w:rsidR="0083080E" w:rsidRPr="00676C90">
              <w:rPr>
                <w:rFonts w:ascii="Arial" w:hAnsi="Arial" w:cs="Arial"/>
                <w:color w:val="auto"/>
                <w:sz w:val="22"/>
                <w:szCs w:val="22"/>
                <w:lang w:val="en-GB"/>
              </w:rPr>
              <w:t>shall be</w:t>
            </w:r>
            <w:r w:rsidR="00B82C2A" w:rsidRPr="00676C90">
              <w:rPr>
                <w:rFonts w:ascii="Arial" w:hAnsi="Arial" w:cs="Arial"/>
                <w:color w:val="auto"/>
                <w:sz w:val="22"/>
                <w:szCs w:val="22"/>
                <w:lang w:val="en-GB"/>
              </w:rPr>
              <w:t xml:space="preserve"> awarded to the Bidder who</w:t>
            </w:r>
            <w:r w:rsidR="00664F7F" w:rsidRPr="00676C90">
              <w:rPr>
                <w:rFonts w:ascii="Arial" w:hAnsi="Arial" w:cs="Arial"/>
                <w:color w:val="auto"/>
                <w:sz w:val="22"/>
                <w:szCs w:val="22"/>
                <w:lang w:val="en-GB"/>
              </w:rPr>
              <w:t xml:space="preserve"> has been determined to be the lowest evaluated substantially responsive Bid</w:t>
            </w:r>
            <w:r w:rsidR="0083080E" w:rsidRPr="00676C90">
              <w:rPr>
                <w:rFonts w:ascii="Arial" w:hAnsi="Arial" w:cs="Arial"/>
                <w:color w:val="auto"/>
                <w:sz w:val="22"/>
                <w:szCs w:val="22"/>
                <w:lang w:val="en-GB"/>
              </w:rPr>
              <w:t>der</w:t>
            </w:r>
            <w:r w:rsidR="00394605" w:rsidRPr="00676C90">
              <w:rPr>
                <w:rFonts w:ascii="Arial" w:hAnsi="Arial" w:cs="Arial"/>
                <w:color w:val="auto"/>
                <w:sz w:val="22"/>
                <w:szCs w:val="22"/>
                <w:lang w:val="en-GB"/>
              </w:rPr>
              <w:t xml:space="preserve"> for individual </w:t>
            </w:r>
            <w:r w:rsidR="003D0F37">
              <w:rPr>
                <w:rFonts w:ascii="Arial" w:hAnsi="Arial" w:cs="Arial"/>
                <w:color w:val="auto"/>
                <w:sz w:val="22"/>
                <w:szCs w:val="22"/>
                <w:lang w:val="en-GB"/>
              </w:rPr>
              <w:t xml:space="preserve">complete  </w:t>
            </w:r>
            <w:r w:rsidR="00394605" w:rsidRPr="00676C90">
              <w:rPr>
                <w:rFonts w:ascii="Arial" w:hAnsi="Arial" w:cs="Arial"/>
                <w:color w:val="auto"/>
                <w:sz w:val="22"/>
                <w:szCs w:val="22"/>
                <w:lang w:val="en-GB"/>
              </w:rPr>
              <w:t>Schedules</w:t>
            </w:r>
            <w:r w:rsidR="00664F7F" w:rsidRPr="00676C90">
              <w:rPr>
                <w:rFonts w:ascii="Arial" w:hAnsi="Arial" w:cs="Arial"/>
                <w:color w:val="auto"/>
                <w:sz w:val="22"/>
                <w:szCs w:val="22"/>
                <w:lang w:val="en-GB"/>
              </w:rPr>
              <w:t>.</w:t>
            </w:r>
            <w:r w:rsidR="00664F7F" w:rsidRPr="00676C90">
              <w:rPr>
                <w:rFonts w:ascii="Arial" w:hAnsi="Arial" w:cs="Arial"/>
                <w:color w:val="auto"/>
                <w:sz w:val="22"/>
                <w:szCs w:val="22"/>
              </w:rPr>
              <w:t xml:space="preserve"> </w:t>
            </w:r>
          </w:p>
          <w:p w14:paraId="762AB41F" w14:textId="77777777" w:rsidR="00664F7F" w:rsidRPr="00676C90" w:rsidRDefault="00664F7F" w:rsidP="001300F7">
            <w:pPr>
              <w:pStyle w:val="Default"/>
              <w:tabs>
                <w:tab w:val="left" w:pos="398"/>
                <w:tab w:val="left" w:pos="488"/>
              </w:tabs>
              <w:ind w:left="420"/>
              <w:jc w:val="both"/>
              <w:rPr>
                <w:rFonts w:ascii="Arial" w:hAnsi="Arial" w:cs="Arial"/>
                <w:color w:val="auto"/>
                <w:sz w:val="22"/>
                <w:szCs w:val="22"/>
              </w:rPr>
            </w:pPr>
          </w:p>
          <w:p w14:paraId="5F4D008C" w14:textId="67BBEA3D" w:rsidR="00664F7F" w:rsidRPr="00676C90" w:rsidRDefault="00664F7F" w:rsidP="0027222C">
            <w:pPr>
              <w:pStyle w:val="Default"/>
              <w:numPr>
                <w:ilvl w:val="1"/>
                <w:numId w:val="32"/>
              </w:numPr>
              <w:tabs>
                <w:tab w:val="left" w:pos="488"/>
              </w:tabs>
              <w:jc w:val="both"/>
              <w:rPr>
                <w:rFonts w:ascii="Arial" w:hAnsi="Arial" w:cs="Arial"/>
                <w:color w:val="auto"/>
                <w:sz w:val="22"/>
                <w:szCs w:val="22"/>
              </w:rPr>
            </w:pPr>
            <w:r w:rsidRPr="00676C90">
              <w:rPr>
                <w:rFonts w:ascii="Arial" w:hAnsi="Arial" w:cs="Arial"/>
                <w:color w:val="auto"/>
                <w:sz w:val="22"/>
                <w:szCs w:val="22"/>
              </w:rPr>
              <w:t xml:space="preserve">The </w:t>
            </w:r>
            <w:r w:rsidRPr="00923AEC">
              <w:rPr>
                <w:rFonts w:ascii="Arial" w:hAnsi="Arial" w:cs="Arial"/>
                <w:color w:val="auto"/>
                <w:sz w:val="22"/>
                <w:szCs w:val="22"/>
              </w:rPr>
              <w:t>Bid</w:t>
            </w:r>
            <w:r w:rsidRPr="00676C90">
              <w:rPr>
                <w:rFonts w:ascii="Arial" w:hAnsi="Arial" w:cs="Arial"/>
                <w:color w:val="auto"/>
                <w:sz w:val="22"/>
                <w:szCs w:val="22"/>
              </w:rPr>
              <w:t xml:space="preserve"> submitted by the Bidder shall comprise the following: </w:t>
            </w:r>
          </w:p>
          <w:p w14:paraId="281ADB4B" w14:textId="2F16210B" w:rsidR="00664F7F" w:rsidRPr="00676C90" w:rsidRDefault="00394605" w:rsidP="0027222C">
            <w:pPr>
              <w:pStyle w:val="Default"/>
              <w:numPr>
                <w:ilvl w:val="0"/>
                <w:numId w:val="76"/>
              </w:numPr>
              <w:jc w:val="both"/>
              <w:rPr>
                <w:rFonts w:ascii="Arial" w:hAnsi="Arial" w:cs="Arial"/>
                <w:color w:val="auto"/>
                <w:sz w:val="22"/>
                <w:szCs w:val="22"/>
              </w:rPr>
            </w:pPr>
            <w:r w:rsidRPr="00676C90">
              <w:rPr>
                <w:rFonts w:ascii="Arial" w:hAnsi="Arial" w:cs="Arial"/>
                <w:color w:val="auto"/>
                <w:sz w:val="22"/>
                <w:szCs w:val="22"/>
              </w:rPr>
              <w:t>D</w:t>
            </w:r>
            <w:r w:rsidR="00664F7F" w:rsidRPr="00676C90">
              <w:rPr>
                <w:rFonts w:ascii="Arial" w:hAnsi="Arial" w:cs="Arial"/>
                <w:color w:val="auto"/>
                <w:sz w:val="22"/>
                <w:szCs w:val="22"/>
              </w:rPr>
              <w:t>uly filled-in Bid</w:t>
            </w:r>
            <w:r w:rsidR="00967CA5" w:rsidRPr="00676C90">
              <w:rPr>
                <w:rFonts w:ascii="Arial" w:hAnsi="Arial" w:cs="Arial"/>
                <w:color w:val="auto"/>
                <w:sz w:val="22"/>
                <w:szCs w:val="22"/>
              </w:rPr>
              <w:t xml:space="preserve"> Form</w:t>
            </w:r>
            <w:r w:rsidR="00664F7F" w:rsidRPr="00676C90">
              <w:rPr>
                <w:rFonts w:ascii="Arial" w:hAnsi="Arial" w:cs="Arial"/>
                <w:color w:val="auto"/>
                <w:sz w:val="22"/>
                <w:szCs w:val="22"/>
              </w:rPr>
              <w:t xml:space="preserve">, in accordance with the forms indicated in Section VII; </w:t>
            </w:r>
          </w:p>
          <w:p w14:paraId="6220FBD0" w14:textId="527DB244" w:rsidR="004F45E9" w:rsidRDefault="00394605" w:rsidP="0027222C">
            <w:pPr>
              <w:pStyle w:val="Default"/>
              <w:numPr>
                <w:ilvl w:val="0"/>
                <w:numId w:val="76"/>
              </w:numPr>
              <w:jc w:val="both"/>
              <w:rPr>
                <w:rFonts w:ascii="Arial" w:hAnsi="Arial" w:cs="Arial"/>
                <w:color w:val="auto"/>
                <w:sz w:val="22"/>
                <w:szCs w:val="22"/>
              </w:rPr>
            </w:pPr>
            <w:r w:rsidRPr="00676C90">
              <w:rPr>
                <w:rFonts w:ascii="Arial" w:hAnsi="Arial" w:cs="Arial"/>
                <w:color w:val="auto"/>
                <w:sz w:val="22"/>
                <w:szCs w:val="22"/>
              </w:rPr>
              <w:t>Duly filled</w:t>
            </w:r>
            <w:r w:rsidR="004F45E9" w:rsidRPr="00676C90">
              <w:rPr>
                <w:rFonts w:ascii="Arial" w:hAnsi="Arial" w:cs="Arial"/>
                <w:color w:val="auto"/>
                <w:sz w:val="22"/>
                <w:szCs w:val="22"/>
              </w:rPr>
              <w:t xml:space="preserve"> Bidder’s Information Form, in accordance with the forms indicated in Section VII</w:t>
            </w:r>
          </w:p>
          <w:p w14:paraId="11FBA5E2" w14:textId="386E459A" w:rsidR="00722236" w:rsidRPr="00676C90" w:rsidRDefault="00722236" w:rsidP="0027222C">
            <w:pPr>
              <w:pStyle w:val="Default"/>
              <w:numPr>
                <w:ilvl w:val="0"/>
                <w:numId w:val="76"/>
              </w:numPr>
              <w:jc w:val="both"/>
              <w:rPr>
                <w:rFonts w:ascii="Arial" w:hAnsi="Arial" w:cs="Arial"/>
                <w:color w:val="auto"/>
                <w:sz w:val="22"/>
                <w:szCs w:val="22"/>
              </w:rPr>
            </w:pPr>
            <w:r>
              <w:rPr>
                <w:rFonts w:ascii="Arial" w:hAnsi="Arial" w:cs="Arial"/>
                <w:color w:val="auto"/>
                <w:sz w:val="22"/>
                <w:szCs w:val="22"/>
              </w:rPr>
              <w:t>Para-by-Para commentary on technical specification requirements as per forms given in Section VII</w:t>
            </w:r>
          </w:p>
          <w:p w14:paraId="295B9D52" w14:textId="0C6F1497" w:rsidR="001F4183" w:rsidRPr="00676C90" w:rsidRDefault="00394605" w:rsidP="0027222C">
            <w:pPr>
              <w:pStyle w:val="Default"/>
              <w:numPr>
                <w:ilvl w:val="0"/>
                <w:numId w:val="76"/>
              </w:numPr>
              <w:jc w:val="both"/>
              <w:rPr>
                <w:rFonts w:ascii="Arial" w:hAnsi="Arial" w:cs="Arial"/>
                <w:color w:val="auto"/>
                <w:sz w:val="22"/>
                <w:szCs w:val="22"/>
              </w:rPr>
            </w:pPr>
            <w:r w:rsidRPr="00676C90">
              <w:rPr>
                <w:rFonts w:ascii="Arial" w:hAnsi="Arial" w:cs="Arial"/>
                <w:color w:val="auto"/>
                <w:sz w:val="22"/>
                <w:szCs w:val="22"/>
              </w:rPr>
              <w:t>Bid S</w:t>
            </w:r>
            <w:r w:rsidR="00664F7F" w:rsidRPr="00676C90">
              <w:rPr>
                <w:rFonts w:ascii="Arial" w:hAnsi="Arial" w:cs="Arial"/>
                <w:color w:val="auto"/>
                <w:sz w:val="22"/>
                <w:szCs w:val="22"/>
              </w:rPr>
              <w:t>ecurity</w:t>
            </w:r>
            <w:r w:rsidRPr="00676C90">
              <w:rPr>
                <w:rFonts w:ascii="Arial" w:hAnsi="Arial" w:cs="Arial"/>
                <w:color w:val="auto"/>
                <w:sz w:val="22"/>
                <w:szCs w:val="22"/>
              </w:rPr>
              <w:t xml:space="preserve"> / EMD</w:t>
            </w:r>
            <w:r w:rsidR="00664F7F" w:rsidRPr="00676C90">
              <w:rPr>
                <w:rFonts w:ascii="Arial" w:hAnsi="Arial" w:cs="Arial"/>
                <w:color w:val="auto"/>
                <w:sz w:val="22"/>
                <w:szCs w:val="22"/>
              </w:rPr>
              <w:t xml:space="preserve"> in accordance with the</w:t>
            </w:r>
            <w:r w:rsidR="000F64B6">
              <w:rPr>
                <w:rFonts w:ascii="Arial" w:hAnsi="Arial" w:cs="Arial"/>
                <w:color w:val="auto"/>
                <w:sz w:val="22"/>
                <w:szCs w:val="22"/>
              </w:rPr>
              <w:t xml:space="preserve"> provisions of ITB Sub-Clause 16</w:t>
            </w:r>
            <w:r w:rsidR="00664F7F" w:rsidRPr="00676C90">
              <w:rPr>
                <w:rFonts w:ascii="Arial" w:hAnsi="Arial" w:cs="Arial"/>
                <w:color w:val="auto"/>
                <w:sz w:val="22"/>
                <w:szCs w:val="22"/>
              </w:rPr>
              <w:t xml:space="preserve">.3 (Bid Security); </w:t>
            </w:r>
          </w:p>
          <w:p w14:paraId="3AAF1ACC" w14:textId="1B18D2B3" w:rsidR="00664F7F" w:rsidRPr="00676C90" w:rsidRDefault="00394605" w:rsidP="0027222C">
            <w:pPr>
              <w:pStyle w:val="Default"/>
              <w:numPr>
                <w:ilvl w:val="0"/>
                <w:numId w:val="76"/>
              </w:numPr>
              <w:jc w:val="both"/>
              <w:rPr>
                <w:rFonts w:ascii="Arial" w:hAnsi="Arial" w:cs="Arial"/>
                <w:color w:val="auto"/>
                <w:sz w:val="22"/>
                <w:szCs w:val="22"/>
              </w:rPr>
            </w:pPr>
            <w:r w:rsidRPr="00676C90">
              <w:rPr>
                <w:rFonts w:ascii="Arial" w:hAnsi="Arial" w:cs="Arial"/>
                <w:color w:val="auto"/>
                <w:sz w:val="22"/>
                <w:szCs w:val="22"/>
              </w:rPr>
              <w:t>Power of attorney /</w:t>
            </w:r>
            <w:r w:rsidR="001F4183" w:rsidRPr="00676C90">
              <w:rPr>
                <w:rFonts w:ascii="Arial" w:hAnsi="Arial" w:cs="Arial"/>
                <w:color w:val="auto"/>
                <w:sz w:val="22"/>
                <w:szCs w:val="22"/>
              </w:rPr>
              <w:t xml:space="preserve"> </w:t>
            </w:r>
            <w:r w:rsidRPr="00676C90">
              <w:rPr>
                <w:rFonts w:ascii="Arial" w:hAnsi="Arial" w:cs="Arial"/>
                <w:color w:val="auto"/>
                <w:sz w:val="22"/>
                <w:szCs w:val="22"/>
              </w:rPr>
              <w:t xml:space="preserve">authorization letter / </w:t>
            </w:r>
            <w:r w:rsidR="001F4183" w:rsidRPr="00676C90">
              <w:rPr>
                <w:rFonts w:ascii="Arial" w:hAnsi="Arial" w:cs="Arial"/>
                <w:color w:val="auto"/>
                <w:sz w:val="22"/>
                <w:szCs w:val="22"/>
              </w:rPr>
              <w:t>resolution of board etc., authorizing an officer of the bidder and verifying his signature, duly signed by the Authorized</w:t>
            </w:r>
            <w:r w:rsidRPr="00676C90">
              <w:rPr>
                <w:rFonts w:ascii="Arial" w:hAnsi="Arial" w:cs="Arial"/>
                <w:color w:val="auto"/>
                <w:sz w:val="22"/>
                <w:szCs w:val="22"/>
              </w:rPr>
              <w:t xml:space="preserve"> signatory of the company/firm to sign the bid on its behalf.</w:t>
            </w:r>
          </w:p>
          <w:p w14:paraId="1A37527D" w14:textId="4A749BBC" w:rsidR="00967CA5" w:rsidRDefault="00394605" w:rsidP="0027222C">
            <w:pPr>
              <w:pStyle w:val="Default"/>
              <w:numPr>
                <w:ilvl w:val="0"/>
                <w:numId w:val="76"/>
              </w:numPr>
              <w:jc w:val="both"/>
              <w:rPr>
                <w:rFonts w:ascii="Arial" w:hAnsi="Arial" w:cs="Arial"/>
                <w:color w:val="auto"/>
                <w:sz w:val="22"/>
              </w:rPr>
            </w:pPr>
            <w:r w:rsidRPr="00676C90">
              <w:rPr>
                <w:rFonts w:ascii="Arial" w:hAnsi="Arial" w:cs="Arial"/>
                <w:color w:val="auto"/>
                <w:sz w:val="22"/>
              </w:rPr>
              <w:t>C</w:t>
            </w:r>
            <w:r w:rsidR="001F4183" w:rsidRPr="00676C90">
              <w:rPr>
                <w:rFonts w:ascii="Arial" w:hAnsi="Arial" w:cs="Arial"/>
                <w:color w:val="auto"/>
                <w:sz w:val="22"/>
              </w:rPr>
              <w:t xml:space="preserve">opy </w:t>
            </w:r>
            <w:r w:rsidR="00B82C2A" w:rsidRPr="00676C90">
              <w:rPr>
                <w:rFonts w:ascii="Arial" w:hAnsi="Arial" w:cs="Arial"/>
                <w:color w:val="auto"/>
                <w:sz w:val="22"/>
              </w:rPr>
              <w:t xml:space="preserve">of </w:t>
            </w:r>
            <w:r w:rsidR="00795355" w:rsidRPr="00676C90">
              <w:rPr>
                <w:rFonts w:ascii="Arial" w:hAnsi="Arial" w:cs="Arial"/>
                <w:color w:val="auto"/>
                <w:sz w:val="22"/>
              </w:rPr>
              <w:t xml:space="preserve">Certificate of incorporation </w:t>
            </w:r>
            <w:r w:rsidR="00676C90" w:rsidRPr="00676C90">
              <w:rPr>
                <w:rFonts w:ascii="Arial" w:hAnsi="Arial" w:cs="Arial"/>
                <w:color w:val="auto"/>
                <w:sz w:val="22"/>
              </w:rPr>
              <w:t xml:space="preserve">/ registration certificate </w:t>
            </w:r>
            <w:r w:rsidR="00795355" w:rsidRPr="00676C90">
              <w:rPr>
                <w:rFonts w:ascii="Arial" w:hAnsi="Arial" w:cs="Arial"/>
                <w:color w:val="auto"/>
                <w:sz w:val="22"/>
              </w:rPr>
              <w:t xml:space="preserve">of </w:t>
            </w:r>
            <w:r w:rsidR="00676C90" w:rsidRPr="00676C90">
              <w:rPr>
                <w:rFonts w:ascii="Arial" w:hAnsi="Arial" w:cs="Arial"/>
                <w:color w:val="auto"/>
                <w:sz w:val="22"/>
              </w:rPr>
              <w:t xml:space="preserve">bidder and consortium partner (if any) </w:t>
            </w:r>
            <w:r w:rsidR="001F4183" w:rsidRPr="00676C90">
              <w:rPr>
                <w:rFonts w:ascii="Arial" w:hAnsi="Arial" w:cs="Arial"/>
                <w:color w:val="auto"/>
                <w:sz w:val="22"/>
              </w:rPr>
              <w:t xml:space="preserve"> issued by an appropriate authority  </w:t>
            </w:r>
          </w:p>
          <w:p w14:paraId="2D7F9E51" w14:textId="647B8B6E" w:rsidR="00AE7F71" w:rsidRPr="00676C90" w:rsidRDefault="00AE7F71" w:rsidP="0027222C">
            <w:pPr>
              <w:pStyle w:val="Default"/>
              <w:numPr>
                <w:ilvl w:val="0"/>
                <w:numId w:val="76"/>
              </w:numPr>
              <w:jc w:val="both"/>
              <w:rPr>
                <w:rFonts w:ascii="Arial" w:hAnsi="Arial" w:cs="Arial"/>
                <w:color w:val="auto"/>
                <w:sz w:val="22"/>
              </w:rPr>
            </w:pPr>
            <w:r>
              <w:rPr>
                <w:rFonts w:ascii="Arial" w:hAnsi="Arial" w:cs="Arial"/>
                <w:color w:val="auto"/>
                <w:sz w:val="22"/>
              </w:rPr>
              <w:t>Manufacturer’s Authorization Certificate (in case of non-manufacturer bidders)</w:t>
            </w:r>
            <w:r w:rsidR="00432BA0">
              <w:rPr>
                <w:rFonts w:ascii="Arial" w:hAnsi="Arial" w:cs="Arial"/>
                <w:color w:val="auto"/>
                <w:sz w:val="22"/>
              </w:rPr>
              <w:t xml:space="preserve"> as per format given in Section VII</w:t>
            </w:r>
          </w:p>
          <w:p w14:paraId="57644B51" w14:textId="6934A499" w:rsidR="00967CA5" w:rsidRPr="00676C90" w:rsidRDefault="001F4183" w:rsidP="0027222C">
            <w:pPr>
              <w:pStyle w:val="Default"/>
              <w:numPr>
                <w:ilvl w:val="0"/>
                <w:numId w:val="76"/>
              </w:numPr>
              <w:jc w:val="both"/>
              <w:rPr>
                <w:rFonts w:ascii="Arial" w:hAnsi="Arial" w:cs="Arial"/>
                <w:color w:val="auto"/>
                <w:sz w:val="22"/>
              </w:rPr>
            </w:pPr>
            <w:r w:rsidRPr="00676C90">
              <w:rPr>
                <w:rFonts w:ascii="Arial" w:hAnsi="Arial" w:cs="Arial"/>
                <w:color w:val="auto"/>
                <w:sz w:val="22"/>
              </w:rPr>
              <w:t xml:space="preserve">Performance Statement </w:t>
            </w:r>
            <w:r w:rsidR="00676C90" w:rsidRPr="00676C90">
              <w:rPr>
                <w:rFonts w:ascii="Arial" w:hAnsi="Arial" w:cs="Arial"/>
                <w:color w:val="auto"/>
                <w:sz w:val="22"/>
              </w:rPr>
              <w:t xml:space="preserve">Form </w:t>
            </w:r>
            <w:r w:rsidRPr="00676C90">
              <w:rPr>
                <w:rFonts w:ascii="Arial" w:hAnsi="Arial" w:cs="Arial"/>
                <w:color w:val="auto"/>
                <w:sz w:val="22"/>
              </w:rPr>
              <w:t xml:space="preserve">as per “format given in Section VII” </w:t>
            </w:r>
            <w:r w:rsidR="004F45E9" w:rsidRPr="00676C90">
              <w:rPr>
                <w:rFonts w:ascii="Arial" w:hAnsi="Arial" w:cs="Arial"/>
                <w:color w:val="auto"/>
                <w:sz w:val="22"/>
              </w:rPr>
              <w:t xml:space="preserve">and Client’s certificates along with copies of Purchase </w:t>
            </w:r>
            <w:r w:rsidR="00676C90" w:rsidRPr="00676C90">
              <w:rPr>
                <w:rFonts w:ascii="Arial" w:hAnsi="Arial" w:cs="Arial"/>
                <w:color w:val="auto"/>
                <w:sz w:val="22"/>
              </w:rPr>
              <w:t xml:space="preserve">/ Work </w:t>
            </w:r>
            <w:r w:rsidR="004F45E9" w:rsidRPr="00676C90">
              <w:rPr>
                <w:rFonts w:ascii="Arial" w:hAnsi="Arial" w:cs="Arial"/>
                <w:color w:val="auto"/>
                <w:sz w:val="22"/>
              </w:rPr>
              <w:t xml:space="preserve">Orders / contracts </w:t>
            </w:r>
            <w:r w:rsidR="00676C90" w:rsidRPr="00676C90">
              <w:rPr>
                <w:rFonts w:ascii="Arial" w:hAnsi="Arial" w:cs="Arial"/>
                <w:color w:val="auto"/>
                <w:sz w:val="22"/>
              </w:rPr>
              <w:t>in support of  qualification r</w:t>
            </w:r>
            <w:r w:rsidR="000F64B6">
              <w:rPr>
                <w:rFonts w:ascii="Arial" w:hAnsi="Arial" w:cs="Arial"/>
                <w:color w:val="auto"/>
                <w:sz w:val="22"/>
              </w:rPr>
              <w:t>equirement given in ITB Para 6</w:t>
            </w:r>
            <w:r w:rsidR="00676C90" w:rsidRPr="00676C90">
              <w:rPr>
                <w:rFonts w:ascii="Arial" w:hAnsi="Arial" w:cs="Arial"/>
                <w:color w:val="auto"/>
                <w:sz w:val="22"/>
              </w:rPr>
              <w:t xml:space="preserve"> above</w:t>
            </w:r>
          </w:p>
          <w:p w14:paraId="3DAA4E53" w14:textId="06081F23" w:rsidR="00967CA5" w:rsidRPr="00676C90" w:rsidRDefault="00676C90" w:rsidP="0027222C">
            <w:pPr>
              <w:pStyle w:val="Default"/>
              <w:numPr>
                <w:ilvl w:val="0"/>
                <w:numId w:val="76"/>
              </w:numPr>
              <w:jc w:val="both"/>
              <w:rPr>
                <w:rFonts w:ascii="Arial" w:hAnsi="Arial" w:cs="Arial"/>
                <w:color w:val="auto"/>
                <w:sz w:val="22"/>
              </w:rPr>
            </w:pPr>
            <w:r w:rsidRPr="00676C90">
              <w:rPr>
                <w:rFonts w:ascii="Arial" w:hAnsi="Arial" w:cs="Arial"/>
                <w:color w:val="auto"/>
                <w:sz w:val="22"/>
              </w:rPr>
              <w:t>C</w:t>
            </w:r>
            <w:r w:rsidR="0083080E" w:rsidRPr="00676C90">
              <w:rPr>
                <w:rFonts w:ascii="Arial" w:hAnsi="Arial" w:cs="Arial"/>
                <w:color w:val="auto"/>
                <w:sz w:val="22"/>
              </w:rPr>
              <w:t xml:space="preserve">opy of </w:t>
            </w:r>
            <w:r w:rsidR="001F4183" w:rsidRPr="00676C90">
              <w:rPr>
                <w:rFonts w:ascii="Arial" w:hAnsi="Arial" w:cs="Arial"/>
                <w:color w:val="auto"/>
                <w:sz w:val="22"/>
              </w:rPr>
              <w:t>VAT/</w:t>
            </w:r>
            <w:r w:rsidR="00B82C2A" w:rsidRPr="00676C90">
              <w:rPr>
                <w:rFonts w:ascii="Arial" w:hAnsi="Arial" w:cs="Arial"/>
                <w:color w:val="auto"/>
                <w:sz w:val="22"/>
              </w:rPr>
              <w:t xml:space="preserve">Sales tax and </w:t>
            </w:r>
            <w:r w:rsidR="001F4183" w:rsidRPr="00676C90">
              <w:rPr>
                <w:rFonts w:ascii="Arial" w:hAnsi="Arial" w:cs="Arial"/>
                <w:color w:val="auto"/>
                <w:sz w:val="22"/>
              </w:rPr>
              <w:t xml:space="preserve">Income Tax registration </w:t>
            </w:r>
            <w:r w:rsidR="00967CA5" w:rsidRPr="00676C90">
              <w:rPr>
                <w:rFonts w:ascii="Arial" w:hAnsi="Arial" w:cs="Arial"/>
                <w:color w:val="auto"/>
                <w:sz w:val="22"/>
              </w:rPr>
              <w:t>certificate</w:t>
            </w:r>
            <w:r w:rsidR="00394605" w:rsidRPr="00676C90">
              <w:rPr>
                <w:rFonts w:ascii="Arial" w:hAnsi="Arial" w:cs="Arial"/>
                <w:color w:val="auto"/>
                <w:sz w:val="22"/>
              </w:rPr>
              <w:t xml:space="preserve"> (for bidder and consortium partner, if any)</w:t>
            </w:r>
            <w:r w:rsidR="00967CA5" w:rsidRPr="00676C90">
              <w:rPr>
                <w:rFonts w:ascii="Arial" w:hAnsi="Arial" w:cs="Arial"/>
                <w:color w:val="auto"/>
                <w:sz w:val="22"/>
              </w:rPr>
              <w:t>.</w:t>
            </w:r>
          </w:p>
          <w:p w14:paraId="0A01C1EB" w14:textId="76F0A8A9" w:rsidR="00967CA5" w:rsidRPr="00676C90" w:rsidRDefault="001F4183" w:rsidP="0027222C">
            <w:pPr>
              <w:pStyle w:val="Default"/>
              <w:numPr>
                <w:ilvl w:val="0"/>
                <w:numId w:val="76"/>
              </w:numPr>
              <w:jc w:val="both"/>
              <w:rPr>
                <w:rFonts w:ascii="Arial" w:hAnsi="Arial" w:cs="Arial"/>
                <w:color w:val="auto"/>
                <w:sz w:val="22"/>
              </w:rPr>
            </w:pPr>
            <w:r w:rsidRPr="00676C90">
              <w:rPr>
                <w:rFonts w:ascii="Arial" w:hAnsi="Arial" w:cs="Arial"/>
                <w:color w:val="auto"/>
                <w:sz w:val="22"/>
              </w:rPr>
              <w:t>Technical literature</w:t>
            </w:r>
            <w:r w:rsidR="00967CA5" w:rsidRPr="00676C90">
              <w:rPr>
                <w:rFonts w:ascii="Arial" w:hAnsi="Arial" w:cs="Arial"/>
                <w:color w:val="auto"/>
                <w:sz w:val="22"/>
              </w:rPr>
              <w:t xml:space="preserve">, product data sheet, </w:t>
            </w:r>
            <w:r w:rsidRPr="00676C90">
              <w:rPr>
                <w:rFonts w:ascii="Arial" w:hAnsi="Arial" w:cs="Arial"/>
                <w:color w:val="auto"/>
                <w:sz w:val="22"/>
              </w:rPr>
              <w:t xml:space="preserve">brochure and other documents </w:t>
            </w:r>
            <w:r w:rsidR="00394605" w:rsidRPr="00676C90">
              <w:rPr>
                <w:rFonts w:ascii="Arial" w:hAnsi="Arial" w:cs="Arial"/>
                <w:color w:val="auto"/>
                <w:sz w:val="22"/>
              </w:rPr>
              <w:t>establishing</w:t>
            </w:r>
            <w:r w:rsidRPr="00676C90">
              <w:rPr>
                <w:rFonts w:ascii="Arial" w:hAnsi="Arial" w:cs="Arial"/>
                <w:color w:val="auto"/>
                <w:sz w:val="22"/>
              </w:rPr>
              <w:t xml:space="preserve"> that the equipment tendered meet all the technical parameters as laid down under Technical Specificatio</w:t>
            </w:r>
            <w:r w:rsidR="00967CA5" w:rsidRPr="00676C90">
              <w:rPr>
                <w:rFonts w:ascii="Arial" w:hAnsi="Arial" w:cs="Arial"/>
                <w:color w:val="auto"/>
                <w:sz w:val="22"/>
              </w:rPr>
              <w:t>ns Section-IV</w:t>
            </w:r>
            <w:r w:rsidRPr="00676C90">
              <w:rPr>
                <w:rFonts w:ascii="Arial" w:hAnsi="Arial" w:cs="Arial"/>
                <w:color w:val="auto"/>
                <w:sz w:val="22"/>
              </w:rPr>
              <w:t xml:space="preserve">.  </w:t>
            </w:r>
          </w:p>
          <w:p w14:paraId="5C00BF3B" w14:textId="77777777" w:rsidR="00923AEC" w:rsidRDefault="000E795D" w:rsidP="0027222C">
            <w:pPr>
              <w:pStyle w:val="Default"/>
              <w:numPr>
                <w:ilvl w:val="0"/>
                <w:numId w:val="76"/>
              </w:numPr>
              <w:jc w:val="both"/>
              <w:rPr>
                <w:rFonts w:ascii="Arial" w:hAnsi="Arial" w:cs="Arial"/>
                <w:color w:val="auto"/>
                <w:sz w:val="22"/>
                <w:szCs w:val="22"/>
              </w:rPr>
            </w:pPr>
            <w:r w:rsidRPr="00676C90">
              <w:rPr>
                <w:rFonts w:ascii="Arial" w:hAnsi="Arial" w:cs="Arial"/>
                <w:color w:val="auto"/>
                <w:sz w:val="22"/>
              </w:rPr>
              <w:t>Notarized Affidavit that the bidder</w:t>
            </w:r>
            <w:r w:rsidR="00394605" w:rsidRPr="00676C90">
              <w:rPr>
                <w:rFonts w:ascii="Arial" w:hAnsi="Arial" w:cs="Arial"/>
                <w:color w:val="auto"/>
                <w:sz w:val="22"/>
              </w:rPr>
              <w:t xml:space="preserve"> and consortium partner (if any)</w:t>
            </w:r>
            <w:r w:rsidRPr="00676C90">
              <w:rPr>
                <w:rFonts w:ascii="Arial" w:hAnsi="Arial" w:cs="Arial"/>
                <w:color w:val="auto"/>
                <w:sz w:val="22"/>
              </w:rPr>
              <w:t xml:space="preserve"> is not be debarred / blacklisted by </w:t>
            </w:r>
            <w:r w:rsidR="000F64B6" w:rsidRPr="00794187">
              <w:rPr>
                <w:rFonts w:ascii="Arial" w:hAnsi="Arial" w:cs="Arial"/>
                <w:color w:val="auto"/>
                <w:sz w:val="22"/>
                <w:szCs w:val="22"/>
              </w:rPr>
              <w:t>any Central Govt.</w:t>
            </w:r>
            <w:r w:rsidR="000F64B6">
              <w:rPr>
                <w:rFonts w:ascii="Arial" w:hAnsi="Arial" w:cs="Arial"/>
                <w:color w:val="auto"/>
                <w:sz w:val="22"/>
                <w:szCs w:val="22"/>
              </w:rPr>
              <w:t xml:space="preserve"> or State Govt.</w:t>
            </w:r>
            <w:r w:rsidR="000F64B6" w:rsidRPr="00794187">
              <w:rPr>
                <w:rFonts w:ascii="Arial" w:hAnsi="Arial" w:cs="Arial"/>
                <w:color w:val="auto"/>
                <w:sz w:val="22"/>
                <w:szCs w:val="22"/>
              </w:rPr>
              <w:t xml:space="preserve"> Department or UNOPS, UNDP or SAMS </w:t>
            </w:r>
            <w:r w:rsidR="000F64B6">
              <w:rPr>
                <w:rFonts w:ascii="Arial" w:hAnsi="Arial" w:cs="Arial"/>
                <w:color w:val="auto"/>
                <w:sz w:val="22"/>
                <w:szCs w:val="22"/>
              </w:rPr>
              <w:t xml:space="preserve">or GFATM </w:t>
            </w:r>
            <w:r w:rsidR="000F64B6" w:rsidRPr="00794187">
              <w:rPr>
                <w:rFonts w:ascii="Arial" w:hAnsi="Arial" w:cs="Arial"/>
                <w:color w:val="auto"/>
                <w:sz w:val="22"/>
                <w:szCs w:val="22"/>
              </w:rPr>
              <w:t>as on the date of opening of bid</w:t>
            </w:r>
          </w:p>
          <w:p w14:paraId="1AC9DC5F" w14:textId="7396462E" w:rsidR="00394605" w:rsidRPr="00923AEC" w:rsidRDefault="00A82C3C" w:rsidP="0027222C">
            <w:pPr>
              <w:pStyle w:val="Default"/>
              <w:numPr>
                <w:ilvl w:val="0"/>
                <w:numId w:val="76"/>
              </w:numPr>
              <w:jc w:val="both"/>
              <w:rPr>
                <w:rFonts w:ascii="Arial" w:hAnsi="Arial" w:cs="Arial"/>
                <w:color w:val="auto"/>
                <w:sz w:val="22"/>
                <w:szCs w:val="22"/>
              </w:rPr>
            </w:pPr>
            <w:r>
              <w:rPr>
                <w:rFonts w:ascii="Arial" w:hAnsi="Arial" w:cs="Arial"/>
                <w:color w:val="auto"/>
                <w:sz w:val="22"/>
                <w:szCs w:val="22"/>
              </w:rPr>
              <w:t>D</w:t>
            </w:r>
            <w:r w:rsidR="00394605" w:rsidRPr="00923AEC">
              <w:rPr>
                <w:rFonts w:ascii="Arial" w:hAnsi="Arial" w:cs="Arial"/>
                <w:color w:val="auto"/>
                <w:sz w:val="22"/>
                <w:szCs w:val="22"/>
              </w:rPr>
              <w:t>uly filled-in Price Schedule, in accordance with the forms indicated in Section V.</w:t>
            </w:r>
          </w:p>
          <w:p w14:paraId="60471B93" w14:textId="77777777" w:rsidR="00664F7F" w:rsidRPr="00676C90" w:rsidRDefault="00664F7F" w:rsidP="00394605">
            <w:pPr>
              <w:pStyle w:val="Default"/>
              <w:rPr>
                <w:rFonts w:ascii="Arial" w:hAnsi="Arial" w:cs="Arial"/>
                <w:color w:val="auto"/>
                <w:sz w:val="22"/>
                <w:szCs w:val="22"/>
              </w:rPr>
            </w:pPr>
          </w:p>
        </w:tc>
      </w:tr>
      <w:tr w:rsidR="00664F7F" w:rsidRPr="00051715" w14:paraId="03AC9DA1" w14:textId="77777777" w:rsidTr="0040079F">
        <w:tc>
          <w:tcPr>
            <w:tcW w:w="2217" w:type="dxa"/>
          </w:tcPr>
          <w:p w14:paraId="6021A9BD" w14:textId="206F422B" w:rsidR="00664F7F" w:rsidRPr="00051715" w:rsidRDefault="00664F7F" w:rsidP="0027222C">
            <w:pPr>
              <w:pStyle w:val="Default"/>
              <w:numPr>
                <w:ilvl w:val="0"/>
                <w:numId w:val="74"/>
              </w:numPr>
              <w:ind w:left="342" w:right="162" w:hanging="342"/>
              <w:jc w:val="both"/>
              <w:rPr>
                <w:rFonts w:ascii="Arial" w:hAnsi="Arial" w:cs="Arial"/>
                <w:color w:val="auto"/>
                <w:sz w:val="22"/>
                <w:szCs w:val="22"/>
              </w:rPr>
            </w:pPr>
            <w:r w:rsidRPr="00051715">
              <w:rPr>
                <w:rFonts w:ascii="Arial" w:hAnsi="Arial" w:cs="Arial"/>
                <w:b/>
                <w:bCs/>
                <w:color w:val="auto"/>
                <w:sz w:val="22"/>
                <w:szCs w:val="22"/>
              </w:rPr>
              <w:lastRenderedPageBreak/>
              <w:t xml:space="preserve">Bid Form </w:t>
            </w:r>
          </w:p>
          <w:p w14:paraId="06798F7B"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413" w:type="dxa"/>
          </w:tcPr>
          <w:p w14:paraId="18C61F54" w14:textId="674A2E4E" w:rsidR="00664F7F" w:rsidRPr="00676C90" w:rsidRDefault="00664F7F" w:rsidP="005A4529">
            <w:pPr>
              <w:pStyle w:val="Default"/>
              <w:numPr>
                <w:ilvl w:val="1"/>
                <w:numId w:val="1"/>
              </w:numPr>
              <w:ind w:hanging="780"/>
              <w:jc w:val="both"/>
              <w:rPr>
                <w:rFonts w:ascii="Arial" w:hAnsi="Arial" w:cs="Arial"/>
                <w:color w:val="auto"/>
                <w:sz w:val="22"/>
                <w:szCs w:val="22"/>
              </w:rPr>
            </w:pPr>
            <w:r w:rsidRPr="00676C90">
              <w:rPr>
                <w:rFonts w:ascii="Arial" w:hAnsi="Arial" w:cs="Arial"/>
                <w:color w:val="auto"/>
                <w:sz w:val="22"/>
                <w:szCs w:val="22"/>
              </w:rPr>
              <w:t>The Bidder shall complete the Bid Form furnished in the Bidding Documents, indic</w:t>
            </w:r>
            <w:r w:rsidR="00325268">
              <w:rPr>
                <w:rFonts w:ascii="Arial" w:hAnsi="Arial" w:cs="Arial"/>
                <w:color w:val="auto"/>
                <w:sz w:val="22"/>
                <w:szCs w:val="22"/>
              </w:rPr>
              <w:t xml:space="preserve">ating the Goods to be supplied and </w:t>
            </w:r>
            <w:r w:rsidR="0012148B">
              <w:rPr>
                <w:rFonts w:ascii="Arial" w:hAnsi="Arial" w:cs="Arial"/>
                <w:color w:val="auto"/>
                <w:sz w:val="22"/>
                <w:szCs w:val="22"/>
              </w:rPr>
              <w:t>related works and services</w:t>
            </w:r>
            <w:r w:rsidR="00325268">
              <w:rPr>
                <w:rFonts w:ascii="Arial" w:hAnsi="Arial" w:cs="Arial"/>
                <w:color w:val="auto"/>
                <w:sz w:val="22"/>
                <w:szCs w:val="22"/>
              </w:rPr>
              <w:t xml:space="preserve"> to be performed</w:t>
            </w:r>
            <w:r w:rsidR="0083080E" w:rsidRPr="00676C90">
              <w:rPr>
                <w:rFonts w:ascii="Arial" w:hAnsi="Arial" w:cs="Arial"/>
                <w:color w:val="auto"/>
                <w:sz w:val="22"/>
                <w:szCs w:val="22"/>
              </w:rPr>
              <w:t>.</w:t>
            </w:r>
          </w:p>
        </w:tc>
      </w:tr>
      <w:tr w:rsidR="00664F7F" w:rsidRPr="00051715" w14:paraId="4B5965C5" w14:textId="77777777" w:rsidTr="0040079F">
        <w:tc>
          <w:tcPr>
            <w:tcW w:w="2217" w:type="dxa"/>
          </w:tcPr>
          <w:p w14:paraId="1027ECBD" w14:textId="0621A331" w:rsidR="00664F7F" w:rsidRPr="00051715" w:rsidRDefault="00664F7F" w:rsidP="0040079F">
            <w:pPr>
              <w:pStyle w:val="Default"/>
              <w:numPr>
                <w:ilvl w:val="0"/>
                <w:numId w:val="32"/>
              </w:numPr>
              <w:ind w:right="162"/>
              <w:jc w:val="both"/>
              <w:rPr>
                <w:rFonts w:ascii="Arial" w:hAnsi="Arial" w:cs="Arial"/>
                <w:color w:val="auto"/>
                <w:sz w:val="22"/>
                <w:szCs w:val="22"/>
              </w:rPr>
            </w:pPr>
            <w:r w:rsidRPr="00051715">
              <w:rPr>
                <w:rFonts w:ascii="Arial" w:hAnsi="Arial" w:cs="Arial"/>
                <w:b/>
                <w:bCs/>
                <w:color w:val="auto"/>
                <w:sz w:val="22"/>
                <w:szCs w:val="22"/>
              </w:rPr>
              <w:t xml:space="preserve">Bid Prices </w:t>
            </w:r>
          </w:p>
          <w:p w14:paraId="66B1D62D"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413" w:type="dxa"/>
          </w:tcPr>
          <w:p w14:paraId="4F7277CB" w14:textId="0AC7CC98" w:rsidR="00664F7F" w:rsidRPr="00967CA5" w:rsidRDefault="00664F7F" w:rsidP="0040079F">
            <w:pPr>
              <w:pStyle w:val="Default"/>
              <w:numPr>
                <w:ilvl w:val="1"/>
                <w:numId w:val="32"/>
              </w:numPr>
              <w:ind w:hanging="780"/>
              <w:jc w:val="both"/>
              <w:rPr>
                <w:rFonts w:ascii="Arial" w:hAnsi="Arial" w:cs="Arial"/>
                <w:color w:val="auto"/>
                <w:sz w:val="22"/>
                <w:szCs w:val="22"/>
              </w:rPr>
            </w:pPr>
            <w:r w:rsidRPr="00967CA5">
              <w:rPr>
                <w:rFonts w:ascii="Arial" w:hAnsi="Arial" w:cs="Arial"/>
                <w:color w:val="auto"/>
                <w:sz w:val="22"/>
                <w:szCs w:val="22"/>
              </w:rPr>
              <w:t xml:space="preserve">The Bidder shall indicate on the Price Schedule, </w:t>
            </w:r>
            <w:r w:rsidR="0012148B">
              <w:rPr>
                <w:rFonts w:ascii="Arial" w:hAnsi="Arial" w:cs="Arial"/>
                <w:color w:val="auto"/>
                <w:sz w:val="22"/>
                <w:szCs w:val="22"/>
              </w:rPr>
              <w:t>the break-up of total bid price as per in the format of Price Schedule given</w:t>
            </w:r>
            <w:r w:rsidR="0012148B" w:rsidRPr="00676C90">
              <w:rPr>
                <w:rFonts w:ascii="Arial" w:hAnsi="Arial" w:cs="Arial"/>
                <w:color w:val="auto"/>
                <w:sz w:val="22"/>
                <w:szCs w:val="22"/>
              </w:rPr>
              <w:t xml:space="preserve"> in Section V.</w:t>
            </w:r>
          </w:p>
          <w:p w14:paraId="756A7711" w14:textId="77777777" w:rsidR="00967CA5" w:rsidRPr="00967CA5" w:rsidRDefault="00967CA5" w:rsidP="00967CA5">
            <w:pPr>
              <w:pStyle w:val="Default"/>
              <w:tabs>
                <w:tab w:val="left" w:pos="792"/>
              </w:tabs>
              <w:ind w:left="792" w:hanging="792"/>
              <w:jc w:val="both"/>
              <w:rPr>
                <w:rFonts w:ascii="Arial" w:hAnsi="Arial" w:cs="Arial"/>
                <w:color w:val="auto"/>
                <w:sz w:val="22"/>
                <w:szCs w:val="22"/>
              </w:rPr>
            </w:pPr>
          </w:p>
          <w:p w14:paraId="1066BC97" w14:textId="77777777" w:rsidR="00664F7F" w:rsidRPr="00967CA5" w:rsidRDefault="00664F7F" w:rsidP="0040079F">
            <w:pPr>
              <w:pStyle w:val="Default"/>
              <w:numPr>
                <w:ilvl w:val="1"/>
                <w:numId w:val="32"/>
              </w:numPr>
              <w:ind w:hanging="780"/>
              <w:jc w:val="both"/>
              <w:rPr>
                <w:rFonts w:ascii="Arial" w:hAnsi="Arial" w:cs="Arial"/>
                <w:color w:val="auto"/>
                <w:sz w:val="22"/>
                <w:szCs w:val="22"/>
              </w:rPr>
            </w:pPr>
            <w:r w:rsidRPr="00967CA5">
              <w:rPr>
                <w:rFonts w:ascii="Arial" w:hAnsi="Arial" w:cs="Arial"/>
                <w:color w:val="auto"/>
                <w:sz w:val="22"/>
                <w:szCs w:val="22"/>
              </w:rPr>
              <w:t>The bidder shall quote the prices on ‘</w:t>
            </w:r>
            <w:r w:rsidR="00173734" w:rsidRPr="00967CA5">
              <w:rPr>
                <w:rFonts w:ascii="Arial" w:hAnsi="Arial" w:cs="Arial"/>
                <w:color w:val="auto"/>
                <w:sz w:val="22"/>
                <w:szCs w:val="22"/>
              </w:rPr>
              <w:t>CIP-</w:t>
            </w:r>
            <w:r w:rsidRPr="00967CA5">
              <w:rPr>
                <w:rFonts w:ascii="Arial" w:hAnsi="Arial" w:cs="Arial"/>
                <w:color w:val="auto"/>
                <w:sz w:val="22"/>
                <w:szCs w:val="22"/>
              </w:rPr>
              <w:t>Final Destination</w:t>
            </w:r>
            <w:r w:rsidR="00173734" w:rsidRPr="00967CA5">
              <w:rPr>
                <w:rFonts w:ascii="Arial" w:hAnsi="Arial" w:cs="Arial"/>
                <w:color w:val="auto"/>
                <w:sz w:val="22"/>
                <w:szCs w:val="22"/>
              </w:rPr>
              <w:t>, as per Schedule of Requirement- Consignee Distribution List</w:t>
            </w:r>
            <w:r w:rsidR="00967CA5">
              <w:rPr>
                <w:rFonts w:ascii="Arial" w:hAnsi="Arial" w:cs="Arial"/>
                <w:color w:val="auto"/>
                <w:sz w:val="22"/>
                <w:szCs w:val="22"/>
              </w:rPr>
              <w:t>’ basis to all consignees</w:t>
            </w:r>
            <w:r w:rsidRPr="00051715">
              <w:rPr>
                <w:rFonts w:ascii="Arial" w:hAnsi="Arial" w:cs="Arial"/>
                <w:color w:val="auto"/>
                <w:sz w:val="22"/>
                <w:szCs w:val="22"/>
              </w:rPr>
              <w:t xml:space="preserve">. </w:t>
            </w:r>
          </w:p>
          <w:p w14:paraId="505DB89B" w14:textId="77777777" w:rsidR="00664F7F" w:rsidRPr="00051715" w:rsidRDefault="00664F7F" w:rsidP="00967CA5">
            <w:pPr>
              <w:pStyle w:val="Default"/>
              <w:tabs>
                <w:tab w:val="left" w:pos="792"/>
              </w:tabs>
              <w:ind w:left="792" w:hanging="792"/>
              <w:jc w:val="both"/>
              <w:rPr>
                <w:rFonts w:ascii="Arial" w:hAnsi="Arial" w:cs="Arial"/>
                <w:color w:val="auto"/>
                <w:sz w:val="22"/>
                <w:szCs w:val="22"/>
              </w:rPr>
            </w:pPr>
          </w:p>
          <w:p w14:paraId="368004A6" w14:textId="203F6611" w:rsidR="00664F7F" w:rsidRPr="00051715" w:rsidRDefault="00664F7F" w:rsidP="0040079F">
            <w:pPr>
              <w:pStyle w:val="Default"/>
              <w:numPr>
                <w:ilvl w:val="1"/>
                <w:numId w:val="32"/>
              </w:numPr>
              <w:ind w:hanging="780"/>
              <w:jc w:val="both"/>
              <w:rPr>
                <w:rFonts w:ascii="Arial" w:hAnsi="Arial" w:cs="Arial"/>
                <w:color w:val="auto"/>
                <w:sz w:val="22"/>
                <w:szCs w:val="22"/>
              </w:rPr>
            </w:pPr>
            <w:r w:rsidRPr="00051715">
              <w:rPr>
                <w:rFonts w:ascii="Arial" w:hAnsi="Arial" w:cs="Arial"/>
                <w:color w:val="auto"/>
                <w:sz w:val="22"/>
                <w:szCs w:val="22"/>
              </w:rPr>
              <w:t xml:space="preserve">The rate quoted should be both in words and figures. No figure or word should, be over written. Correction if any should be rewritten under the full signature of the person signing the </w:t>
            </w:r>
            <w:r w:rsidR="0012148B">
              <w:rPr>
                <w:rFonts w:ascii="Arial" w:hAnsi="Arial" w:cs="Arial"/>
                <w:color w:val="auto"/>
                <w:sz w:val="22"/>
                <w:szCs w:val="22"/>
              </w:rPr>
              <w:t>bid</w:t>
            </w:r>
            <w:r w:rsidRPr="00051715">
              <w:rPr>
                <w:rFonts w:ascii="Arial" w:hAnsi="Arial" w:cs="Arial"/>
                <w:color w:val="auto"/>
                <w:sz w:val="22"/>
                <w:szCs w:val="22"/>
              </w:rPr>
              <w:t xml:space="preserve">. </w:t>
            </w:r>
          </w:p>
          <w:p w14:paraId="683F352F" w14:textId="77777777" w:rsidR="00664F7F" w:rsidRPr="00051715" w:rsidRDefault="00664F7F" w:rsidP="00967CA5">
            <w:pPr>
              <w:pStyle w:val="Default"/>
              <w:tabs>
                <w:tab w:val="left" w:pos="792"/>
              </w:tabs>
              <w:ind w:left="792" w:hanging="792"/>
              <w:jc w:val="both"/>
              <w:rPr>
                <w:rFonts w:ascii="Arial" w:hAnsi="Arial" w:cs="Arial"/>
                <w:color w:val="auto"/>
                <w:sz w:val="22"/>
                <w:szCs w:val="22"/>
              </w:rPr>
            </w:pPr>
          </w:p>
          <w:p w14:paraId="095FDB89" w14:textId="77777777" w:rsidR="0012148B" w:rsidRDefault="00676C90" w:rsidP="0040079F">
            <w:pPr>
              <w:pStyle w:val="Default"/>
              <w:numPr>
                <w:ilvl w:val="1"/>
                <w:numId w:val="32"/>
              </w:numPr>
              <w:ind w:hanging="780"/>
              <w:jc w:val="both"/>
              <w:rPr>
                <w:rFonts w:ascii="Arial" w:hAnsi="Arial" w:cs="Arial"/>
                <w:color w:val="auto"/>
                <w:sz w:val="22"/>
                <w:szCs w:val="22"/>
              </w:rPr>
            </w:pPr>
            <w:r>
              <w:rPr>
                <w:rFonts w:ascii="Arial" w:hAnsi="Arial" w:cs="Arial"/>
                <w:color w:val="auto"/>
                <w:sz w:val="22"/>
                <w:szCs w:val="22"/>
              </w:rPr>
              <w:t xml:space="preserve">Excise Duty / </w:t>
            </w:r>
            <w:r w:rsidR="00664F7F" w:rsidRPr="00051715">
              <w:rPr>
                <w:rFonts w:ascii="Arial" w:hAnsi="Arial" w:cs="Arial"/>
                <w:color w:val="auto"/>
                <w:sz w:val="22"/>
                <w:szCs w:val="22"/>
              </w:rPr>
              <w:t xml:space="preserve">Sales Tax/VAT, if any, legally leviable and intended to be claimed should be shown distinctly as percentage along with the price quoted, separately. Where this is not done, no </w:t>
            </w:r>
            <w:r w:rsidR="0012148B">
              <w:rPr>
                <w:rFonts w:ascii="Arial" w:hAnsi="Arial" w:cs="Arial"/>
                <w:color w:val="auto"/>
                <w:sz w:val="22"/>
                <w:szCs w:val="22"/>
              </w:rPr>
              <w:t xml:space="preserve">separate </w:t>
            </w:r>
            <w:r w:rsidR="00664F7F" w:rsidRPr="00051715">
              <w:rPr>
                <w:rFonts w:ascii="Arial" w:hAnsi="Arial" w:cs="Arial"/>
                <w:color w:val="auto"/>
                <w:sz w:val="22"/>
                <w:szCs w:val="22"/>
              </w:rPr>
              <w:t xml:space="preserve">claim for </w:t>
            </w:r>
            <w:r w:rsidR="0012148B">
              <w:rPr>
                <w:rFonts w:ascii="Arial" w:hAnsi="Arial" w:cs="Arial"/>
                <w:color w:val="auto"/>
                <w:sz w:val="22"/>
                <w:szCs w:val="22"/>
              </w:rPr>
              <w:t xml:space="preserve">Excise Duty / </w:t>
            </w:r>
            <w:r w:rsidR="00664F7F" w:rsidRPr="00051715">
              <w:rPr>
                <w:rFonts w:ascii="Arial" w:hAnsi="Arial" w:cs="Arial"/>
                <w:color w:val="auto"/>
                <w:sz w:val="22"/>
                <w:szCs w:val="22"/>
              </w:rPr>
              <w:t xml:space="preserve">Sales Tax/VAT will be admitted at any later stage on any ground. </w:t>
            </w:r>
          </w:p>
          <w:p w14:paraId="5BE846F5" w14:textId="49E2DD66" w:rsidR="00664F7F" w:rsidRPr="0012148B" w:rsidRDefault="0012148B" w:rsidP="0012148B">
            <w:pPr>
              <w:pStyle w:val="Default"/>
              <w:ind w:left="780"/>
              <w:jc w:val="both"/>
              <w:rPr>
                <w:rFonts w:ascii="Arial" w:hAnsi="Arial" w:cs="Arial"/>
                <w:color w:val="auto"/>
                <w:sz w:val="22"/>
                <w:szCs w:val="22"/>
                <w:u w:val="single"/>
              </w:rPr>
            </w:pPr>
            <w:r w:rsidRPr="0012148B">
              <w:rPr>
                <w:rFonts w:ascii="Arial" w:hAnsi="Arial" w:cs="Arial"/>
                <w:color w:val="auto"/>
                <w:sz w:val="22"/>
                <w:szCs w:val="22"/>
                <w:u w:val="single"/>
              </w:rPr>
              <w:t xml:space="preserve">(Note: The break-up </w:t>
            </w:r>
            <w:r>
              <w:rPr>
                <w:rFonts w:ascii="Arial" w:hAnsi="Arial" w:cs="Arial"/>
                <w:color w:val="auto"/>
                <w:sz w:val="22"/>
                <w:szCs w:val="22"/>
                <w:u w:val="single"/>
              </w:rPr>
              <w:t xml:space="preserve">of bid price </w:t>
            </w:r>
            <w:r w:rsidRPr="0012148B">
              <w:rPr>
                <w:rFonts w:ascii="Arial" w:hAnsi="Arial" w:cs="Arial"/>
                <w:color w:val="auto"/>
                <w:sz w:val="22"/>
                <w:szCs w:val="22"/>
                <w:u w:val="single"/>
              </w:rPr>
              <w:t xml:space="preserve">as above shall also be used to make </w:t>
            </w:r>
            <w:r>
              <w:rPr>
                <w:rFonts w:ascii="Arial" w:hAnsi="Arial" w:cs="Arial"/>
                <w:color w:val="auto"/>
                <w:sz w:val="22"/>
                <w:szCs w:val="22"/>
                <w:u w:val="single"/>
              </w:rPr>
              <w:t xml:space="preserve">necessary </w:t>
            </w:r>
            <w:r w:rsidRPr="0012148B">
              <w:rPr>
                <w:rFonts w:ascii="Arial" w:hAnsi="Arial" w:cs="Arial"/>
                <w:color w:val="auto"/>
                <w:sz w:val="22"/>
                <w:szCs w:val="22"/>
                <w:u w:val="single"/>
              </w:rPr>
              <w:t xml:space="preserve">adjustments, after GST is implemented) </w:t>
            </w:r>
          </w:p>
          <w:p w14:paraId="78F6FAA5" w14:textId="77777777" w:rsidR="00664F7F" w:rsidRPr="00051715" w:rsidRDefault="00664F7F" w:rsidP="00967CA5">
            <w:pPr>
              <w:pStyle w:val="Default"/>
              <w:tabs>
                <w:tab w:val="left" w:pos="792"/>
              </w:tabs>
              <w:ind w:left="792" w:hanging="792"/>
              <w:jc w:val="both"/>
              <w:rPr>
                <w:rFonts w:ascii="Arial" w:hAnsi="Arial" w:cs="Arial"/>
                <w:color w:val="auto"/>
                <w:sz w:val="22"/>
                <w:szCs w:val="22"/>
              </w:rPr>
            </w:pPr>
          </w:p>
          <w:p w14:paraId="28366F52" w14:textId="11DDE02A" w:rsidR="00EE61F1" w:rsidRPr="0012148B" w:rsidRDefault="00664F7F" w:rsidP="0040079F">
            <w:pPr>
              <w:pStyle w:val="Default"/>
              <w:numPr>
                <w:ilvl w:val="1"/>
                <w:numId w:val="32"/>
              </w:numPr>
              <w:ind w:hanging="780"/>
              <w:jc w:val="both"/>
              <w:rPr>
                <w:rFonts w:ascii="Arial" w:hAnsi="Arial" w:cs="Arial"/>
                <w:color w:val="auto"/>
                <w:sz w:val="22"/>
                <w:szCs w:val="22"/>
              </w:rPr>
            </w:pPr>
            <w:r w:rsidRPr="00EE61F1">
              <w:rPr>
                <w:rFonts w:ascii="Arial" w:hAnsi="Arial" w:cs="Arial"/>
                <w:color w:val="auto"/>
                <w:sz w:val="22"/>
                <w:szCs w:val="22"/>
              </w:rPr>
              <w:t>The prices quoted by the bidder should be on firm and fixed basis during the performance of the contract</w:t>
            </w:r>
            <w:r w:rsidR="0012148B">
              <w:rPr>
                <w:rFonts w:ascii="Arial" w:hAnsi="Arial" w:cs="Arial"/>
                <w:color w:val="auto"/>
                <w:sz w:val="22"/>
                <w:szCs w:val="22"/>
              </w:rPr>
              <w:t>, except dut</w:t>
            </w:r>
            <w:r w:rsidR="00A82C3C">
              <w:rPr>
                <w:rFonts w:ascii="Arial" w:hAnsi="Arial" w:cs="Arial"/>
                <w:color w:val="auto"/>
                <w:sz w:val="22"/>
                <w:szCs w:val="22"/>
              </w:rPr>
              <w:t>ies and taxes on finished goods</w:t>
            </w:r>
            <w:r w:rsidRPr="00EE61F1">
              <w:rPr>
                <w:rFonts w:ascii="Arial" w:hAnsi="Arial" w:cs="Arial"/>
                <w:color w:val="auto"/>
                <w:sz w:val="22"/>
                <w:szCs w:val="22"/>
              </w:rPr>
              <w:t>. A bid submitted with adjustable price q</w:t>
            </w:r>
            <w:r w:rsidR="006C69CA" w:rsidRPr="00EE61F1">
              <w:rPr>
                <w:rFonts w:ascii="Arial" w:hAnsi="Arial" w:cs="Arial"/>
                <w:color w:val="auto"/>
                <w:sz w:val="22"/>
                <w:szCs w:val="22"/>
              </w:rPr>
              <w:t>uotation will be treated as non-</w:t>
            </w:r>
            <w:r w:rsidR="0012148B">
              <w:rPr>
                <w:rFonts w:ascii="Arial" w:hAnsi="Arial" w:cs="Arial"/>
                <w:color w:val="auto"/>
                <w:sz w:val="22"/>
                <w:szCs w:val="22"/>
              </w:rPr>
              <w:t>responsive and will be rejected.</w:t>
            </w:r>
          </w:p>
        </w:tc>
      </w:tr>
      <w:tr w:rsidR="00664F7F" w:rsidRPr="00051715" w14:paraId="0C5BA51E" w14:textId="77777777" w:rsidTr="0040079F">
        <w:tc>
          <w:tcPr>
            <w:tcW w:w="2217" w:type="dxa"/>
          </w:tcPr>
          <w:p w14:paraId="3FA20D42" w14:textId="77777777" w:rsidR="00664F7F" w:rsidRPr="00051715" w:rsidRDefault="00664F7F" w:rsidP="0040079F">
            <w:pPr>
              <w:pStyle w:val="Default"/>
              <w:numPr>
                <w:ilvl w:val="0"/>
                <w:numId w:val="32"/>
              </w:numPr>
              <w:ind w:left="342" w:right="162" w:hanging="342"/>
              <w:jc w:val="both"/>
              <w:rPr>
                <w:rFonts w:ascii="Arial" w:hAnsi="Arial" w:cs="Arial"/>
                <w:color w:val="auto"/>
                <w:sz w:val="22"/>
                <w:szCs w:val="22"/>
              </w:rPr>
            </w:pPr>
            <w:r w:rsidRPr="00051715">
              <w:rPr>
                <w:rFonts w:ascii="Arial" w:hAnsi="Arial" w:cs="Arial"/>
                <w:b/>
                <w:bCs/>
                <w:color w:val="auto"/>
                <w:sz w:val="22"/>
                <w:szCs w:val="22"/>
              </w:rPr>
              <w:t xml:space="preserve">Currencies of Bid </w:t>
            </w:r>
          </w:p>
        </w:tc>
        <w:tc>
          <w:tcPr>
            <w:tcW w:w="7413" w:type="dxa"/>
          </w:tcPr>
          <w:p w14:paraId="46E37CE2" w14:textId="77777777" w:rsidR="00664F7F" w:rsidRPr="00051715" w:rsidRDefault="00664F7F" w:rsidP="0040079F">
            <w:pPr>
              <w:pStyle w:val="Default"/>
              <w:numPr>
                <w:ilvl w:val="1"/>
                <w:numId w:val="32"/>
              </w:numPr>
              <w:ind w:hanging="780"/>
              <w:jc w:val="both"/>
              <w:rPr>
                <w:rFonts w:ascii="Arial" w:hAnsi="Arial" w:cs="Arial"/>
                <w:color w:val="auto"/>
                <w:sz w:val="22"/>
                <w:szCs w:val="22"/>
              </w:rPr>
            </w:pPr>
            <w:r w:rsidRPr="00051715">
              <w:rPr>
                <w:rFonts w:ascii="Arial" w:hAnsi="Arial" w:cs="Arial"/>
                <w:color w:val="auto"/>
                <w:sz w:val="22"/>
                <w:szCs w:val="22"/>
              </w:rPr>
              <w:t xml:space="preserve">Prices shall be quoted in Indian Rupees only. </w:t>
            </w:r>
          </w:p>
          <w:p w14:paraId="203AD720" w14:textId="77777777" w:rsidR="00664F7F" w:rsidRPr="00051715" w:rsidRDefault="00664F7F" w:rsidP="001300F7">
            <w:pPr>
              <w:pStyle w:val="Default"/>
              <w:jc w:val="both"/>
              <w:rPr>
                <w:rFonts w:ascii="Arial" w:hAnsi="Arial" w:cs="Arial"/>
                <w:color w:val="auto"/>
                <w:sz w:val="22"/>
                <w:szCs w:val="22"/>
              </w:rPr>
            </w:pPr>
          </w:p>
        </w:tc>
      </w:tr>
      <w:tr w:rsidR="00664F7F" w:rsidRPr="00051715" w14:paraId="764E7382" w14:textId="77777777" w:rsidTr="0040079F">
        <w:tc>
          <w:tcPr>
            <w:tcW w:w="2217" w:type="dxa"/>
          </w:tcPr>
          <w:p w14:paraId="32DA361B" w14:textId="77777777" w:rsidR="00664F7F" w:rsidRPr="00051715" w:rsidRDefault="00664F7F" w:rsidP="0040079F">
            <w:pPr>
              <w:pStyle w:val="Default"/>
              <w:numPr>
                <w:ilvl w:val="0"/>
                <w:numId w:val="32"/>
              </w:numPr>
              <w:ind w:left="342" w:right="162" w:hanging="342"/>
              <w:jc w:val="both"/>
              <w:rPr>
                <w:rFonts w:ascii="Arial" w:hAnsi="Arial" w:cs="Arial"/>
                <w:color w:val="auto"/>
                <w:sz w:val="22"/>
                <w:szCs w:val="22"/>
              </w:rPr>
            </w:pPr>
            <w:r w:rsidRPr="00051715">
              <w:rPr>
                <w:rFonts w:ascii="Arial" w:hAnsi="Arial" w:cs="Arial"/>
                <w:b/>
                <w:bCs/>
                <w:color w:val="auto"/>
                <w:sz w:val="22"/>
                <w:szCs w:val="22"/>
              </w:rPr>
              <w:t xml:space="preserve">Period of Validity of Bids </w:t>
            </w:r>
          </w:p>
          <w:p w14:paraId="785A8B36"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413" w:type="dxa"/>
          </w:tcPr>
          <w:p w14:paraId="449B9BEA" w14:textId="2B9124D4" w:rsidR="00664F7F" w:rsidRPr="00051715" w:rsidRDefault="00664F7F" w:rsidP="0040079F">
            <w:pPr>
              <w:pStyle w:val="Default"/>
              <w:numPr>
                <w:ilvl w:val="1"/>
                <w:numId w:val="32"/>
              </w:numPr>
              <w:ind w:hanging="780"/>
              <w:jc w:val="both"/>
              <w:rPr>
                <w:rFonts w:ascii="Arial" w:hAnsi="Arial" w:cs="Arial"/>
                <w:color w:val="auto"/>
                <w:sz w:val="22"/>
                <w:szCs w:val="22"/>
              </w:rPr>
            </w:pPr>
            <w:r w:rsidRPr="00051715">
              <w:rPr>
                <w:rFonts w:ascii="Arial" w:hAnsi="Arial" w:cs="Arial"/>
                <w:color w:val="auto"/>
                <w:sz w:val="22"/>
                <w:szCs w:val="22"/>
              </w:rPr>
              <w:t xml:space="preserve">Bids shall remain valid for the period of </w:t>
            </w:r>
            <w:r w:rsidRPr="00051715">
              <w:rPr>
                <w:rFonts w:ascii="Arial" w:hAnsi="Arial" w:cs="Arial"/>
                <w:b/>
                <w:bCs/>
                <w:color w:val="auto"/>
                <w:sz w:val="22"/>
                <w:szCs w:val="22"/>
              </w:rPr>
              <w:t xml:space="preserve">120 days </w:t>
            </w:r>
            <w:r w:rsidRPr="00051715">
              <w:rPr>
                <w:rFonts w:ascii="Arial" w:hAnsi="Arial" w:cs="Arial"/>
                <w:color w:val="auto"/>
                <w:sz w:val="22"/>
                <w:szCs w:val="22"/>
              </w:rPr>
              <w:t>after the date of bid submi</w:t>
            </w:r>
            <w:r w:rsidR="00325268">
              <w:rPr>
                <w:rFonts w:ascii="Arial" w:hAnsi="Arial" w:cs="Arial"/>
                <w:color w:val="auto"/>
                <w:sz w:val="22"/>
                <w:szCs w:val="22"/>
              </w:rPr>
              <w:t>ssion specified in ITB Clause 20</w:t>
            </w:r>
            <w:r w:rsidRPr="00051715">
              <w:rPr>
                <w:rFonts w:ascii="Arial" w:hAnsi="Arial" w:cs="Arial"/>
                <w:color w:val="auto"/>
                <w:sz w:val="22"/>
                <w:szCs w:val="22"/>
              </w:rPr>
              <w:t xml:space="preserve">. A bid valid for a shorter period shall be rejected by the Purchaser as non-responsive. </w:t>
            </w:r>
          </w:p>
          <w:p w14:paraId="20B93F3E" w14:textId="77777777" w:rsidR="00664F7F" w:rsidRPr="00051715" w:rsidRDefault="00664F7F" w:rsidP="001300F7">
            <w:pPr>
              <w:pStyle w:val="Default"/>
              <w:tabs>
                <w:tab w:val="left" w:pos="488"/>
              </w:tabs>
              <w:ind w:left="420"/>
              <w:jc w:val="both"/>
              <w:rPr>
                <w:rFonts w:ascii="Arial" w:hAnsi="Arial" w:cs="Arial"/>
                <w:color w:val="auto"/>
                <w:sz w:val="22"/>
                <w:szCs w:val="22"/>
              </w:rPr>
            </w:pPr>
          </w:p>
          <w:p w14:paraId="7DBC0230" w14:textId="3CFA7810" w:rsidR="00664F7F" w:rsidRPr="00051715" w:rsidRDefault="00664F7F" w:rsidP="0040079F">
            <w:pPr>
              <w:pStyle w:val="Default"/>
              <w:numPr>
                <w:ilvl w:val="1"/>
                <w:numId w:val="32"/>
              </w:numPr>
              <w:ind w:hanging="780"/>
              <w:jc w:val="both"/>
              <w:rPr>
                <w:rFonts w:ascii="Arial" w:hAnsi="Arial" w:cs="Arial"/>
                <w:color w:val="auto"/>
                <w:sz w:val="22"/>
                <w:szCs w:val="22"/>
              </w:rPr>
            </w:pPr>
            <w:r w:rsidRPr="00051715">
              <w:rPr>
                <w:rFonts w:ascii="Arial" w:hAnsi="Arial" w:cs="Arial"/>
                <w:color w:val="auto"/>
                <w:sz w:val="22"/>
                <w:szCs w:val="22"/>
              </w:rPr>
              <w:t xml:space="preserve">In exceptional circumstances, prior to expiry of the original bid validity period, the Purchaser may request that the Bidders extend the period of validity for a specified additional period. The request and the responses thereto shall be made in writing. A Bidder may refuse the request without forfeiting its bid security. </w:t>
            </w:r>
          </w:p>
          <w:p w14:paraId="30ACF562" w14:textId="77777777" w:rsidR="00664F7F" w:rsidRPr="00051715" w:rsidRDefault="00664F7F" w:rsidP="001300F7">
            <w:pPr>
              <w:pStyle w:val="Default"/>
              <w:jc w:val="both"/>
              <w:rPr>
                <w:rFonts w:ascii="Arial" w:hAnsi="Arial" w:cs="Arial"/>
                <w:color w:val="auto"/>
                <w:sz w:val="22"/>
                <w:szCs w:val="22"/>
              </w:rPr>
            </w:pPr>
          </w:p>
        </w:tc>
      </w:tr>
      <w:tr w:rsidR="00664F7F" w:rsidRPr="00051715" w14:paraId="174C5ED6" w14:textId="77777777" w:rsidTr="0040079F">
        <w:tc>
          <w:tcPr>
            <w:tcW w:w="2217" w:type="dxa"/>
          </w:tcPr>
          <w:p w14:paraId="3AB24A4C" w14:textId="77777777" w:rsidR="00664F7F" w:rsidRPr="00051715" w:rsidRDefault="00664F7F" w:rsidP="0040079F">
            <w:pPr>
              <w:pStyle w:val="Default"/>
              <w:numPr>
                <w:ilvl w:val="0"/>
                <w:numId w:val="32"/>
              </w:numPr>
              <w:ind w:left="342" w:right="162" w:hanging="342"/>
              <w:jc w:val="both"/>
              <w:rPr>
                <w:rFonts w:ascii="Arial" w:hAnsi="Arial" w:cs="Arial"/>
                <w:color w:val="auto"/>
                <w:sz w:val="22"/>
                <w:szCs w:val="22"/>
              </w:rPr>
            </w:pPr>
            <w:r w:rsidRPr="00051715">
              <w:rPr>
                <w:rFonts w:ascii="Arial" w:hAnsi="Arial" w:cs="Arial"/>
                <w:b/>
                <w:bCs/>
                <w:color w:val="auto"/>
                <w:sz w:val="22"/>
                <w:szCs w:val="22"/>
              </w:rPr>
              <w:t xml:space="preserve">Bid Security </w:t>
            </w:r>
          </w:p>
          <w:p w14:paraId="64D91A0D"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413" w:type="dxa"/>
            <w:shd w:val="clear" w:color="auto" w:fill="auto"/>
          </w:tcPr>
          <w:p w14:paraId="77C959C2" w14:textId="77777777" w:rsidR="00664F7F" w:rsidRDefault="00EE61F1" w:rsidP="0040079F">
            <w:pPr>
              <w:pStyle w:val="Default"/>
              <w:numPr>
                <w:ilvl w:val="1"/>
                <w:numId w:val="32"/>
              </w:numPr>
              <w:ind w:hanging="780"/>
              <w:jc w:val="both"/>
              <w:rPr>
                <w:rFonts w:ascii="Arial" w:hAnsi="Arial" w:cs="Arial"/>
                <w:color w:val="auto"/>
                <w:sz w:val="22"/>
                <w:szCs w:val="22"/>
              </w:rPr>
            </w:pPr>
            <w:r>
              <w:rPr>
                <w:rFonts w:ascii="Arial" w:hAnsi="Arial" w:cs="Arial"/>
                <w:color w:val="auto"/>
                <w:sz w:val="22"/>
                <w:szCs w:val="22"/>
              </w:rPr>
              <w:t>T</w:t>
            </w:r>
            <w:r w:rsidR="00664F7F" w:rsidRPr="00051715">
              <w:rPr>
                <w:rFonts w:ascii="Arial" w:hAnsi="Arial" w:cs="Arial"/>
                <w:color w:val="auto"/>
                <w:sz w:val="22"/>
                <w:szCs w:val="22"/>
              </w:rPr>
              <w:t xml:space="preserve">he Bidder shall furnish, as part of its bid, a bid security against each schedule in fixed amount as specified in Section –III, Schedule of Requirement. The amount of bid security against each schedule(s) should be in fixed amount as specified in the Schedule of Requirements. </w:t>
            </w:r>
          </w:p>
          <w:p w14:paraId="5FE1880B" w14:textId="77777777" w:rsidR="00676C90" w:rsidRDefault="00664F7F" w:rsidP="0040079F">
            <w:pPr>
              <w:pStyle w:val="Default"/>
              <w:numPr>
                <w:ilvl w:val="1"/>
                <w:numId w:val="32"/>
              </w:numPr>
              <w:ind w:hanging="780"/>
              <w:jc w:val="both"/>
              <w:rPr>
                <w:rFonts w:ascii="Arial" w:hAnsi="Arial" w:cs="Arial"/>
                <w:color w:val="auto"/>
                <w:sz w:val="22"/>
                <w:szCs w:val="22"/>
              </w:rPr>
            </w:pPr>
            <w:r w:rsidRPr="00676C90">
              <w:rPr>
                <w:rFonts w:ascii="Arial" w:hAnsi="Arial" w:cs="Arial"/>
                <w:color w:val="auto"/>
                <w:sz w:val="22"/>
                <w:szCs w:val="22"/>
              </w:rPr>
              <w:t xml:space="preserve">If the bidder is submitting bid for more than one schedule, the amount of the bid security </w:t>
            </w:r>
            <w:r w:rsidR="00EE61F1" w:rsidRPr="00676C90">
              <w:rPr>
                <w:rFonts w:ascii="Arial" w:hAnsi="Arial" w:cs="Arial"/>
                <w:color w:val="auto"/>
                <w:sz w:val="22"/>
                <w:szCs w:val="22"/>
              </w:rPr>
              <w:t>may</w:t>
            </w:r>
            <w:r w:rsidRPr="00676C90">
              <w:rPr>
                <w:rFonts w:ascii="Arial" w:hAnsi="Arial" w:cs="Arial"/>
                <w:color w:val="auto"/>
                <w:sz w:val="22"/>
                <w:szCs w:val="22"/>
              </w:rPr>
              <w:t xml:space="preserve"> be </w:t>
            </w:r>
            <w:r w:rsidR="00EE61F1" w:rsidRPr="00676C90">
              <w:rPr>
                <w:rFonts w:ascii="Arial" w:hAnsi="Arial" w:cs="Arial"/>
                <w:color w:val="auto"/>
                <w:sz w:val="22"/>
                <w:szCs w:val="22"/>
              </w:rPr>
              <w:t xml:space="preserve">for </w:t>
            </w:r>
            <w:r w:rsidRPr="00676C90">
              <w:rPr>
                <w:rFonts w:ascii="Arial" w:hAnsi="Arial" w:cs="Arial"/>
                <w:color w:val="auto"/>
                <w:sz w:val="22"/>
                <w:szCs w:val="22"/>
              </w:rPr>
              <w:t xml:space="preserve">the sum of bid securities required for the respective schedules. The bidder has the option to submit individual bid security instrument for different schedules. </w:t>
            </w:r>
          </w:p>
          <w:p w14:paraId="77C1FE6C" w14:textId="77777777" w:rsidR="00676C90" w:rsidRDefault="00664F7F" w:rsidP="0040079F">
            <w:pPr>
              <w:pStyle w:val="Default"/>
              <w:numPr>
                <w:ilvl w:val="1"/>
                <w:numId w:val="32"/>
              </w:numPr>
              <w:ind w:hanging="780"/>
              <w:jc w:val="both"/>
              <w:rPr>
                <w:rFonts w:ascii="Arial" w:hAnsi="Arial" w:cs="Arial"/>
                <w:color w:val="auto"/>
                <w:sz w:val="22"/>
                <w:szCs w:val="22"/>
              </w:rPr>
            </w:pPr>
            <w:r w:rsidRPr="00676C90">
              <w:rPr>
                <w:rFonts w:ascii="Arial" w:hAnsi="Arial" w:cs="Arial"/>
                <w:color w:val="auto"/>
                <w:sz w:val="22"/>
                <w:szCs w:val="22"/>
              </w:rPr>
              <w:t xml:space="preserve">If the amount of bid security furnished is less than the required for total quoted schedules by the bidders, and then Bid security will be considered valid only for the quoted schedules (in serial order of the Schedule of Requirement). The later schedule(s) for which Bid security fall short, will be treated as non-responsive. </w:t>
            </w:r>
          </w:p>
          <w:p w14:paraId="512EF0EA" w14:textId="0E3DDCC1" w:rsidR="00676C90" w:rsidRDefault="00664F7F" w:rsidP="0040079F">
            <w:pPr>
              <w:pStyle w:val="Default"/>
              <w:numPr>
                <w:ilvl w:val="1"/>
                <w:numId w:val="32"/>
              </w:numPr>
              <w:ind w:hanging="780"/>
              <w:jc w:val="both"/>
              <w:rPr>
                <w:rFonts w:ascii="Arial" w:hAnsi="Arial" w:cs="Arial"/>
                <w:color w:val="auto"/>
                <w:sz w:val="22"/>
                <w:szCs w:val="22"/>
              </w:rPr>
            </w:pPr>
            <w:r w:rsidRPr="00676C90">
              <w:rPr>
                <w:rFonts w:ascii="Arial" w:hAnsi="Arial" w:cs="Arial"/>
                <w:color w:val="auto"/>
                <w:sz w:val="22"/>
                <w:szCs w:val="22"/>
              </w:rPr>
              <w:t xml:space="preserve">The bid security shall remain valid for a period of </w:t>
            </w:r>
            <w:r w:rsidRPr="00676C90">
              <w:rPr>
                <w:rFonts w:ascii="Arial" w:hAnsi="Arial" w:cs="Arial"/>
                <w:b/>
                <w:bCs/>
                <w:color w:val="auto"/>
                <w:sz w:val="22"/>
                <w:szCs w:val="22"/>
              </w:rPr>
              <w:t xml:space="preserve">45 days </w:t>
            </w:r>
            <w:r w:rsidRPr="00676C90">
              <w:rPr>
                <w:rFonts w:ascii="Arial" w:hAnsi="Arial" w:cs="Arial"/>
                <w:color w:val="auto"/>
                <w:sz w:val="22"/>
                <w:szCs w:val="22"/>
              </w:rPr>
              <w:t>beyond the validity period for the bid, and beyond any extension subsequent</w:t>
            </w:r>
            <w:r w:rsidR="000D107E">
              <w:rPr>
                <w:rFonts w:ascii="Arial" w:hAnsi="Arial" w:cs="Arial"/>
                <w:color w:val="auto"/>
                <w:sz w:val="22"/>
                <w:szCs w:val="22"/>
              </w:rPr>
              <w:t xml:space="preserve">ly </w:t>
            </w:r>
            <w:r w:rsidR="000D107E">
              <w:rPr>
                <w:rFonts w:ascii="Arial" w:hAnsi="Arial" w:cs="Arial"/>
                <w:color w:val="auto"/>
                <w:sz w:val="22"/>
                <w:szCs w:val="22"/>
              </w:rPr>
              <w:lastRenderedPageBreak/>
              <w:t>requested under Sub-clause 15.2</w:t>
            </w:r>
            <w:r w:rsidRPr="00676C90">
              <w:rPr>
                <w:rFonts w:ascii="Arial" w:hAnsi="Arial" w:cs="Arial"/>
                <w:color w:val="auto"/>
                <w:sz w:val="22"/>
                <w:szCs w:val="22"/>
              </w:rPr>
              <w:t xml:space="preserve">. </w:t>
            </w:r>
          </w:p>
          <w:p w14:paraId="3A257C1C" w14:textId="10DD25A4" w:rsidR="00664F7F" w:rsidRPr="00676C90" w:rsidRDefault="00664F7F" w:rsidP="0040079F">
            <w:pPr>
              <w:pStyle w:val="Default"/>
              <w:numPr>
                <w:ilvl w:val="1"/>
                <w:numId w:val="32"/>
              </w:numPr>
              <w:ind w:hanging="780"/>
              <w:jc w:val="both"/>
              <w:rPr>
                <w:rFonts w:ascii="Arial" w:hAnsi="Arial" w:cs="Arial"/>
                <w:color w:val="auto"/>
                <w:sz w:val="22"/>
                <w:szCs w:val="22"/>
              </w:rPr>
            </w:pPr>
            <w:r w:rsidRPr="00676C90">
              <w:rPr>
                <w:rFonts w:ascii="Arial" w:hAnsi="Arial" w:cs="Arial"/>
                <w:color w:val="auto"/>
                <w:sz w:val="22"/>
                <w:szCs w:val="22"/>
              </w:rPr>
              <w:t>The bid security shall be deno</w:t>
            </w:r>
            <w:r w:rsidR="00EE61F1" w:rsidRPr="00676C90">
              <w:rPr>
                <w:rFonts w:ascii="Arial" w:hAnsi="Arial" w:cs="Arial"/>
                <w:color w:val="auto"/>
                <w:sz w:val="22"/>
                <w:szCs w:val="22"/>
              </w:rPr>
              <w:t>minated in Indian Rupees, and</w:t>
            </w:r>
            <w:r w:rsidRPr="00676C90">
              <w:rPr>
                <w:rFonts w:ascii="Arial" w:hAnsi="Arial" w:cs="Arial"/>
                <w:color w:val="auto"/>
                <w:sz w:val="22"/>
                <w:szCs w:val="22"/>
              </w:rPr>
              <w:t xml:space="preserve"> shall be, at the Bidder’s option, in one of the following forms: </w:t>
            </w:r>
          </w:p>
          <w:p w14:paraId="4B171AA2" w14:textId="77777777" w:rsidR="00664F7F" w:rsidRPr="00051715" w:rsidRDefault="00664F7F" w:rsidP="001300F7">
            <w:pPr>
              <w:pStyle w:val="Default"/>
              <w:jc w:val="both"/>
              <w:rPr>
                <w:rFonts w:ascii="Arial" w:hAnsi="Arial" w:cs="Arial"/>
                <w:color w:val="auto"/>
                <w:sz w:val="22"/>
                <w:szCs w:val="22"/>
              </w:rPr>
            </w:pPr>
          </w:p>
          <w:p w14:paraId="5065983C" w14:textId="6FDCD5DA" w:rsidR="00664F7F" w:rsidRDefault="00664F7F" w:rsidP="009F6B77">
            <w:pPr>
              <w:pStyle w:val="Default"/>
              <w:numPr>
                <w:ilvl w:val="0"/>
                <w:numId w:val="9"/>
              </w:numPr>
              <w:jc w:val="both"/>
              <w:rPr>
                <w:rFonts w:ascii="Arial" w:hAnsi="Arial" w:cs="Arial"/>
                <w:color w:val="auto"/>
                <w:sz w:val="22"/>
                <w:szCs w:val="22"/>
              </w:rPr>
            </w:pPr>
            <w:r w:rsidRPr="00051715">
              <w:rPr>
                <w:rFonts w:ascii="Arial" w:hAnsi="Arial" w:cs="Arial"/>
                <w:color w:val="auto"/>
                <w:sz w:val="22"/>
                <w:szCs w:val="22"/>
              </w:rPr>
              <w:t xml:space="preserve">a crossed demand draft or a pay order drawn in </w:t>
            </w:r>
            <w:r w:rsidR="00EE61F1" w:rsidRPr="00051715">
              <w:rPr>
                <w:rFonts w:ascii="Arial" w:hAnsi="Arial" w:cs="Arial"/>
                <w:color w:val="auto"/>
                <w:sz w:val="22"/>
                <w:szCs w:val="22"/>
              </w:rPr>
              <w:t>favor</w:t>
            </w:r>
            <w:r w:rsidRPr="00051715">
              <w:rPr>
                <w:rFonts w:ascii="Arial" w:hAnsi="Arial" w:cs="Arial"/>
                <w:color w:val="auto"/>
                <w:sz w:val="22"/>
                <w:szCs w:val="22"/>
              </w:rPr>
              <w:t xml:space="preserve"> of the Purchaser; </w:t>
            </w:r>
          </w:p>
          <w:p w14:paraId="076F3CC6" w14:textId="7C3D31F6" w:rsidR="00E218DA" w:rsidRPr="00051715" w:rsidRDefault="00E218DA" w:rsidP="009F6B77">
            <w:pPr>
              <w:pStyle w:val="Default"/>
              <w:numPr>
                <w:ilvl w:val="0"/>
                <w:numId w:val="9"/>
              </w:numPr>
              <w:jc w:val="both"/>
              <w:rPr>
                <w:rFonts w:ascii="Arial" w:hAnsi="Arial" w:cs="Arial"/>
                <w:color w:val="auto"/>
                <w:sz w:val="22"/>
                <w:szCs w:val="22"/>
              </w:rPr>
            </w:pPr>
            <w:r>
              <w:rPr>
                <w:rFonts w:ascii="Arial" w:hAnsi="Arial" w:cs="Arial"/>
                <w:color w:val="auto"/>
                <w:sz w:val="22"/>
                <w:szCs w:val="22"/>
              </w:rPr>
              <w:t>TDR/FDR pledged in name of the Purchaser;</w:t>
            </w:r>
          </w:p>
          <w:p w14:paraId="648E1867" w14:textId="77777777" w:rsidR="00664F7F" w:rsidRPr="00051715" w:rsidRDefault="00EE61F1" w:rsidP="009F6B77">
            <w:pPr>
              <w:pStyle w:val="Default"/>
              <w:numPr>
                <w:ilvl w:val="0"/>
                <w:numId w:val="9"/>
              </w:numPr>
              <w:jc w:val="both"/>
              <w:rPr>
                <w:rFonts w:ascii="Arial" w:hAnsi="Arial" w:cs="Arial"/>
                <w:color w:val="auto"/>
                <w:sz w:val="22"/>
                <w:szCs w:val="22"/>
              </w:rPr>
            </w:pPr>
            <w:r>
              <w:rPr>
                <w:rFonts w:ascii="Arial" w:hAnsi="Arial" w:cs="Arial"/>
                <w:color w:val="auto"/>
                <w:sz w:val="22"/>
                <w:szCs w:val="22"/>
              </w:rPr>
              <w:t>a bank</w:t>
            </w:r>
            <w:r w:rsidR="00664F7F" w:rsidRPr="00051715">
              <w:rPr>
                <w:rFonts w:ascii="Arial" w:hAnsi="Arial" w:cs="Arial"/>
                <w:color w:val="auto"/>
                <w:sz w:val="22"/>
                <w:szCs w:val="22"/>
              </w:rPr>
              <w:t xml:space="preserve"> guarantee issued by a nationalized/scheduled ba</w:t>
            </w:r>
            <w:r>
              <w:rPr>
                <w:rFonts w:ascii="Arial" w:hAnsi="Arial" w:cs="Arial"/>
                <w:color w:val="auto"/>
                <w:sz w:val="22"/>
                <w:szCs w:val="22"/>
              </w:rPr>
              <w:t>nk in India. The format of the bank</w:t>
            </w:r>
            <w:r w:rsidR="00664F7F" w:rsidRPr="00051715">
              <w:rPr>
                <w:rFonts w:ascii="Arial" w:hAnsi="Arial" w:cs="Arial"/>
                <w:color w:val="auto"/>
                <w:sz w:val="22"/>
                <w:szCs w:val="22"/>
              </w:rPr>
              <w:t xml:space="preserve"> guarantee shall be in accordance with the form of bid security included in Section VII. </w:t>
            </w:r>
          </w:p>
          <w:p w14:paraId="5DA42BD1" w14:textId="6877653E" w:rsidR="00454872" w:rsidRPr="00325268" w:rsidRDefault="00664F7F" w:rsidP="0040079F">
            <w:pPr>
              <w:pStyle w:val="Default"/>
              <w:numPr>
                <w:ilvl w:val="1"/>
                <w:numId w:val="32"/>
              </w:numPr>
              <w:ind w:hanging="780"/>
              <w:jc w:val="both"/>
              <w:rPr>
                <w:rFonts w:ascii="Arial" w:hAnsi="Arial" w:cs="Arial"/>
                <w:color w:val="auto"/>
                <w:sz w:val="22"/>
                <w:szCs w:val="22"/>
              </w:rPr>
            </w:pPr>
            <w:r w:rsidRPr="00051715">
              <w:rPr>
                <w:rFonts w:ascii="Arial" w:hAnsi="Arial" w:cs="Arial"/>
                <w:color w:val="auto"/>
                <w:sz w:val="22"/>
                <w:szCs w:val="22"/>
              </w:rPr>
              <w:t xml:space="preserve">Any bid not accompanied by an acceptable bid security shall be rejected by the Purchaser as non-responsive. </w:t>
            </w:r>
          </w:p>
          <w:p w14:paraId="6AB5900F" w14:textId="01C4FFC5" w:rsidR="00664F7F" w:rsidRPr="00325268" w:rsidRDefault="00454872" w:rsidP="0040079F">
            <w:pPr>
              <w:pStyle w:val="Default"/>
              <w:numPr>
                <w:ilvl w:val="1"/>
                <w:numId w:val="32"/>
              </w:numPr>
              <w:ind w:hanging="780"/>
              <w:jc w:val="both"/>
              <w:rPr>
                <w:rFonts w:ascii="Arial" w:hAnsi="Arial" w:cs="Arial"/>
                <w:color w:val="auto"/>
                <w:sz w:val="22"/>
                <w:szCs w:val="22"/>
              </w:rPr>
            </w:pPr>
            <w:r>
              <w:rPr>
                <w:rFonts w:ascii="Arial" w:hAnsi="Arial" w:cs="Arial"/>
                <w:color w:val="auto"/>
                <w:sz w:val="22"/>
                <w:szCs w:val="22"/>
              </w:rPr>
              <w:t>The bidders who are registered with NSIC for the items to be procured under this NIT are exempted from submission of bid security. In such case, bidder should submit copy of NSIC registration and documents showing exemption from submission of bid security, in lieu of bid security.</w:t>
            </w:r>
          </w:p>
          <w:p w14:paraId="75FC15F1" w14:textId="0658D8B7" w:rsidR="00664F7F" w:rsidRPr="00325268" w:rsidRDefault="00664F7F" w:rsidP="0040079F">
            <w:pPr>
              <w:pStyle w:val="Default"/>
              <w:numPr>
                <w:ilvl w:val="1"/>
                <w:numId w:val="32"/>
              </w:numPr>
              <w:ind w:hanging="780"/>
              <w:jc w:val="both"/>
              <w:rPr>
                <w:rFonts w:ascii="Arial" w:hAnsi="Arial" w:cs="Arial"/>
                <w:color w:val="auto"/>
                <w:sz w:val="22"/>
                <w:szCs w:val="22"/>
              </w:rPr>
            </w:pPr>
            <w:r w:rsidRPr="00051715">
              <w:rPr>
                <w:rFonts w:ascii="Arial" w:hAnsi="Arial" w:cs="Arial"/>
                <w:color w:val="auto"/>
                <w:sz w:val="22"/>
                <w:szCs w:val="22"/>
              </w:rPr>
              <w:t xml:space="preserve">The bid securities of unsuccessful Bidders will be returned as promptly as possible. </w:t>
            </w:r>
          </w:p>
          <w:p w14:paraId="2E91D150" w14:textId="5CD7DF1F" w:rsidR="00664F7F" w:rsidRPr="00325268" w:rsidRDefault="00664F7F" w:rsidP="0040079F">
            <w:pPr>
              <w:pStyle w:val="Default"/>
              <w:numPr>
                <w:ilvl w:val="1"/>
                <w:numId w:val="32"/>
              </w:numPr>
              <w:ind w:hanging="780"/>
              <w:jc w:val="both"/>
              <w:rPr>
                <w:rFonts w:ascii="Arial" w:hAnsi="Arial" w:cs="Arial"/>
                <w:color w:val="auto"/>
                <w:sz w:val="22"/>
                <w:szCs w:val="22"/>
              </w:rPr>
            </w:pPr>
            <w:r w:rsidRPr="00051715">
              <w:rPr>
                <w:rFonts w:ascii="Arial" w:hAnsi="Arial" w:cs="Arial"/>
                <w:color w:val="auto"/>
                <w:sz w:val="22"/>
                <w:szCs w:val="22"/>
              </w:rPr>
              <w:t xml:space="preserve">The bid security of the successful Bidder will be returned when the Bidder has signed the Agreement and furnished the required performance security. </w:t>
            </w:r>
          </w:p>
          <w:p w14:paraId="2B17AAA7" w14:textId="77777777" w:rsidR="00664F7F" w:rsidRPr="00051715" w:rsidRDefault="00664F7F" w:rsidP="0040079F">
            <w:pPr>
              <w:pStyle w:val="Default"/>
              <w:numPr>
                <w:ilvl w:val="1"/>
                <w:numId w:val="32"/>
              </w:numPr>
              <w:ind w:hanging="780"/>
              <w:jc w:val="both"/>
              <w:rPr>
                <w:rFonts w:ascii="Arial" w:hAnsi="Arial" w:cs="Arial"/>
                <w:color w:val="auto"/>
                <w:sz w:val="22"/>
                <w:szCs w:val="22"/>
              </w:rPr>
            </w:pPr>
            <w:r w:rsidRPr="00051715">
              <w:rPr>
                <w:rFonts w:ascii="Arial" w:hAnsi="Arial" w:cs="Arial"/>
                <w:color w:val="auto"/>
                <w:sz w:val="22"/>
                <w:szCs w:val="22"/>
              </w:rPr>
              <w:t xml:space="preserve">The bid security may be forfeited </w:t>
            </w:r>
          </w:p>
          <w:p w14:paraId="45FA922C" w14:textId="6A793F3F" w:rsidR="00664F7F" w:rsidRPr="00051715" w:rsidRDefault="00664F7F" w:rsidP="0027222C">
            <w:pPr>
              <w:pStyle w:val="Default"/>
              <w:numPr>
                <w:ilvl w:val="0"/>
                <w:numId w:val="35"/>
              </w:numPr>
              <w:jc w:val="both"/>
              <w:rPr>
                <w:rFonts w:ascii="Arial" w:hAnsi="Arial" w:cs="Arial"/>
                <w:color w:val="auto"/>
                <w:sz w:val="22"/>
                <w:szCs w:val="22"/>
              </w:rPr>
            </w:pPr>
            <w:r w:rsidRPr="00051715">
              <w:rPr>
                <w:rFonts w:ascii="Arial" w:hAnsi="Arial" w:cs="Arial"/>
                <w:color w:val="auto"/>
                <w:sz w:val="22"/>
                <w:szCs w:val="22"/>
              </w:rPr>
              <w:t>if the Bidder withdraws its bid, except a</w:t>
            </w:r>
            <w:r w:rsidR="00325268">
              <w:rPr>
                <w:rFonts w:ascii="Arial" w:hAnsi="Arial" w:cs="Arial"/>
                <w:color w:val="auto"/>
                <w:sz w:val="22"/>
                <w:szCs w:val="22"/>
              </w:rPr>
              <w:t>s provided in ITB Sub-Clauses 15</w:t>
            </w:r>
            <w:r w:rsidRPr="00051715">
              <w:rPr>
                <w:rFonts w:ascii="Arial" w:hAnsi="Arial" w:cs="Arial"/>
                <w:color w:val="auto"/>
                <w:sz w:val="22"/>
                <w:szCs w:val="22"/>
              </w:rPr>
              <w:t xml:space="preserve">.2 and </w:t>
            </w:r>
            <w:r w:rsidR="00325268">
              <w:rPr>
                <w:rFonts w:ascii="Arial" w:hAnsi="Arial" w:cs="Arial"/>
                <w:color w:val="auto"/>
                <w:sz w:val="22"/>
                <w:szCs w:val="22"/>
              </w:rPr>
              <w:t>22.2</w:t>
            </w:r>
            <w:r w:rsidRPr="00051715">
              <w:rPr>
                <w:rFonts w:ascii="Arial" w:hAnsi="Arial" w:cs="Arial"/>
                <w:color w:val="auto"/>
                <w:sz w:val="22"/>
                <w:szCs w:val="22"/>
              </w:rPr>
              <w:t xml:space="preserve">; or </w:t>
            </w:r>
          </w:p>
          <w:p w14:paraId="38C68318" w14:textId="64794A9D" w:rsidR="00664F7F" w:rsidRPr="00051715" w:rsidRDefault="00664F7F" w:rsidP="0027222C">
            <w:pPr>
              <w:pStyle w:val="Default"/>
              <w:numPr>
                <w:ilvl w:val="0"/>
                <w:numId w:val="35"/>
              </w:numPr>
              <w:jc w:val="both"/>
              <w:rPr>
                <w:rFonts w:ascii="Arial" w:hAnsi="Arial" w:cs="Arial"/>
                <w:color w:val="auto"/>
                <w:sz w:val="22"/>
                <w:szCs w:val="22"/>
              </w:rPr>
            </w:pPr>
            <w:r w:rsidRPr="00051715">
              <w:rPr>
                <w:rFonts w:ascii="Arial" w:hAnsi="Arial" w:cs="Arial"/>
                <w:color w:val="auto"/>
                <w:sz w:val="22"/>
                <w:szCs w:val="22"/>
              </w:rPr>
              <w:t xml:space="preserve">if the Bidder does not accept the correction of its bid </w:t>
            </w:r>
            <w:r w:rsidR="00325268">
              <w:rPr>
                <w:rFonts w:ascii="Arial" w:hAnsi="Arial" w:cs="Arial"/>
                <w:color w:val="auto"/>
                <w:sz w:val="22"/>
                <w:szCs w:val="22"/>
              </w:rPr>
              <w:t>price, pursuant to ITB Clause 27.4</w:t>
            </w:r>
            <w:r w:rsidRPr="00051715">
              <w:rPr>
                <w:rFonts w:ascii="Arial" w:hAnsi="Arial" w:cs="Arial"/>
                <w:color w:val="auto"/>
                <w:sz w:val="22"/>
                <w:szCs w:val="22"/>
              </w:rPr>
              <w:t>; or</w:t>
            </w:r>
          </w:p>
          <w:p w14:paraId="329FF2C8" w14:textId="77777777" w:rsidR="00664F7F" w:rsidRPr="00051715" w:rsidRDefault="00664F7F" w:rsidP="0027222C">
            <w:pPr>
              <w:pStyle w:val="Default"/>
              <w:numPr>
                <w:ilvl w:val="0"/>
                <w:numId w:val="35"/>
              </w:numPr>
              <w:jc w:val="both"/>
              <w:rPr>
                <w:rFonts w:ascii="Arial" w:hAnsi="Arial" w:cs="Arial"/>
                <w:color w:val="auto"/>
                <w:sz w:val="22"/>
                <w:szCs w:val="22"/>
              </w:rPr>
            </w:pPr>
            <w:r w:rsidRPr="00051715">
              <w:rPr>
                <w:rFonts w:ascii="Arial" w:hAnsi="Arial" w:cs="Arial"/>
                <w:color w:val="auto"/>
                <w:sz w:val="22"/>
                <w:szCs w:val="22"/>
              </w:rPr>
              <w:t xml:space="preserve">in the case of a successful bidder, if the Bidder fails within the specified time limit to: </w:t>
            </w:r>
          </w:p>
          <w:p w14:paraId="3D31ABF0" w14:textId="77777777" w:rsidR="00664F7F" w:rsidRPr="00051715" w:rsidRDefault="00664F7F" w:rsidP="0027222C">
            <w:pPr>
              <w:pStyle w:val="Default"/>
              <w:numPr>
                <w:ilvl w:val="0"/>
                <w:numId w:val="36"/>
              </w:numPr>
              <w:jc w:val="both"/>
              <w:rPr>
                <w:rFonts w:ascii="Arial" w:hAnsi="Arial" w:cs="Arial"/>
                <w:color w:val="auto"/>
                <w:sz w:val="22"/>
                <w:szCs w:val="22"/>
              </w:rPr>
            </w:pPr>
            <w:r w:rsidRPr="00051715">
              <w:rPr>
                <w:rFonts w:ascii="Arial" w:hAnsi="Arial" w:cs="Arial"/>
                <w:color w:val="auto"/>
                <w:sz w:val="22"/>
                <w:szCs w:val="22"/>
              </w:rPr>
              <w:t xml:space="preserve">sign the contract, or </w:t>
            </w:r>
          </w:p>
          <w:p w14:paraId="359DE264" w14:textId="77777777" w:rsidR="00664F7F" w:rsidRPr="00051715" w:rsidRDefault="00664F7F" w:rsidP="0027222C">
            <w:pPr>
              <w:pStyle w:val="Default"/>
              <w:numPr>
                <w:ilvl w:val="0"/>
                <w:numId w:val="36"/>
              </w:numPr>
              <w:jc w:val="both"/>
              <w:rPr>
                <w:rFonts w:ascii="Arial" w:hAnsi="Arial" w:cs="Arial"/>
                <w:color w:val="auto"/>
                <w:sz w:val="22"/>
                <w:szCs w:val="22"/>
              </w:rPr>
            </w:pPr>
            <w:r w:rsidRPr="00051715">
              <w:rPr>
                <w:rFonts w:ascii="Arial" w:hAnsi="Arial" w:cs="Arial"/>
                <w:color w:val="auto"/>
                <w:sz w:val="22"/>
                <w:szCs w:val="22"/>
              </w:rPr>
              <w:t xml:space="preserve">furnish the required performance security, or </w:t>
            </w:r>
          </w:p>
          <w:p w14:paraId="5B34E545" w14:textId="0ACEC628" w:rsidR="00664F7F" w:rsidRPr="00325268" w:rsidRDefault="00664F7F" w:rsidP="0027222C">
            <w:pPr>
              <w:pStyle w:val="Default"/>
              <w:numPr>
                <w:ilvl w:val="0"/>
                <w:numId w:val="36"/>
              </w:numPr>
              <w:jc w:val="both"/>
              <w:rPr>
                <w:rFonts w:ascii="Arial" w:hAnsi="Arial" w:cs="Arial"/>
                <w:color w:val="auto"/>
                <w:sz w:val="22"/>
                <w:szCs w:val="22"/>
              </w:rPr>
            </w:pPr>
            <w:r w:rsidRPr="00051715">
              <w:rPr>
                <w:rFonts w:ascii="Arial" w:hAnsi="Arial" w:cs="Arial"/>
                <w:color w:val="auto"/>
                <w:sz w:val="22"/>
                <w:szCs w:val="22"/>
              </w:rPr>
              <w:t>In case of any false, incorrect or misleading information provided in the bid</w:t>
            </w:r>
          </w:p>
        </w:tc>
      </w:tr>
      <w:tr w:rsidR="00664F7F" w:rsidRPr="00051715" w14:paraId="02278CD2" w14:textId="77777777" w:rsidTr="0040079F">
        <w:tc>
          <w:tcPr>
            <w:tcW w:w="2217" w:type="dxa"/>
          </w:tcPr>
          <w:p w14:paraId="67DEF841" w14:textId="34B1770B" w:rsidR="00664F7F" w:rsidRPr="00051715" w:rsidRDefault="00664F7F" w:rsidP="0040079F">
            <w:pPr>
              <w:pStyle w:val="Default"/>
              <w:numPr>
                <w:ilvl w:val="0"/>
                <w:numId w:val="32"/>
              </w:numPr>
              <w:ind w:left="342" w:right="162" w:hanging="342"/>
              <w:jc w:val="both"/>
              <w:rPr>
                <w:rFonts w:ascii="Arial" w:hAnsi="Arial" w:cs="Arial"/>
                <w:color w:val="auto"/>
                <w:sz w:val="22"/>
                <w:szCs w:val="22"/>
              </w:rPr>
            </w:pPr>
            <w:r w:rsidRPr="00051715">
              <w:rPr>
                <w:rFonts w:ascii="Arial" w:hAnsi="Arial" w:cs="Arial"/>
                <w:b/>
                <w:bCs/>
                <w:color w:val="auto"/>
                <w:sz w:val="22"/>
                <w:szCs w:val="22"/>
              </w:rPr>
              <w:lastRenderedPageBreak/>
              <w:t xml:space="preserve">Alternative Proposals by Bidders </w:t>
            </w:r>
          </w:p>
        </w:tc>
        <w:tc>
          <w:tcPr>
            <w:tcW w:w="7413" w:type="dxa"/>
          </w:tcPr>
          <w:p w14:paraId="6FE6BE83" w14:textId="77777777" w:rsidR="00544BCD" w:rsidRPr="00EE61F1" w:rsidRDefault="00664F7F" w:rsidP="0040079F">
            <w:pPr>
              <w:pStyle w:val="Default"/>
              <w:numPr>
                <w:ilvl w:val="1"/>
                <w:numId w:val="32"/>
              </w:numPr>
              <w:ind w:hanging="780"/>
              <w:jc w:val="both"/>
              <w:rPr>
                <w:rFonts w:ascii="Arial" w:hAnsi="Arial" w:cs="Arial"/>
                <w:color w:val="auto"/>
                <w:sz w:val="22"/>
                <w:szCs w:val="22"/>
              </w:rPr>
            </w:pPr>
            <w:r w:rsidRPr="00051715">
              <w:rPr>
                <w:rFonts w:ascii="Arial" w:hAnsi="Arial" w:cs="Arial"/>
                <w:color w:val="auto"/>
                <w:sz w:val="22"/>
                <w:szCs w:val="22"/>
              </w:rPr>
              <w:t xml:space="preserve">Alternative bids shall not be accepted. The bidder should not submit more than one bid for any Schedule. </w:t>
            </w:r>
          </w:p>
        </w:tc>
      </w:tr>
      <w:tr w:rsidR="00664F7F" w:rsidRPr="00051715" w14:paraId="5729BC83" w14:textId="77777777" w:rsidTr="0040079F">
        <w:tc>
          <w:tcPr>
            <w:tcW w:w="2217" w:type="dxa"/>
          </w:tcPr>
          <w:p w14:paraId="4252170D" w14:textId="77777777" w:rsidR="00664F7F" w:rsidRPr="00051715" w:rsidRDefault="00664F7F" w:rsidP="0040079F">
            <w:pPr>
              <w:pStyle w:val="Default"/>
              <w:numPr>
                <w:ilvl w:val="0"/>
                <w:numId w:val="32"/>
              </w:numPr>
              <w:ind w:left="342" w:right="162" w:hanging="342"/>
              <w:jc w:val="both"/>
              <w:rPr>
                <w:rFonts w:ascii="Arial" w:hAnsi="Arial" w:cs="Arial"/>
                <w:color w:val="auto"/>
                <w:sz w:val="22"/>
                <w:szCs w:val="22"/>
              </w:rPr>
            </w:pPr>
            <w:r w:rsidRPr="00051715">
              <w:rPr>
                <w:rFonts w:ascii="Arial" w:hAnsi="Arial" w:cs="Arial"/>
                <w:b/>
                <w:bCs/>
                <w:color w:val="auto"/>
                <w:sz w:val="22"/>
                <w:szCs w:val="22"/>
              </w:rPr>
              <w:t xml:space="preserve">Format and Signing of Bid </w:t>
            </w:r>
          </w:p>
          <w:p w14:paraId="624B217E"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413" w:type="dxa"/>
          </w:tcPr>
          <w:p w14:paraId="3A8413D4" w14:textId="77777777" w:rsidR="000D107E" w:rsidRDefault="00664F7F" w:rsidP="0040079F">
            <w:pPr>
              <w:pStyle w:val="Default"/>
              <w:numPr>
                <w:ilvl w:val="1"/>
                <w:numId w:val="32"/>
              </w:numPr>
              <w:ind w:hanging="780"/>
              <w:jc w:val="both"/>
              <w:rPr>
                <w:rFonts w:ascii="Arial" w:hAnsi="Arial" w:cs="Arial"/>
                <w:color w:val="auto"/>
                <w:sz w:val="22"/>
                <w:szCs w:val="22"/>
              </w:rPr>
            </w:pPr>
            <w:r w:rsidRPr="00051715">
              <w:rPr>
                <w:rFonts w:ascii="Arial" w:hAnsi="Arial" w:cs="Arial"/>
                <w:color w:val="auto"/>
                <w:sz w:val="22"/>
                <w:szCs w:val="22"/>
              </w:rPr>
              <w:t xml:space="preserve">The </w:t>
            </w:r>
            <w:r w:rsidR="00636B4F">
              <w:rPr>
                <w:rFonts w:ascii="Arial" w:hAnsi="Arial" w:cs="Arial"/>
                <w:color w:val="auto"/>
                <w:sz w:val="22"/>
                <w:szCs w:val="22"/>
              </w:rPr>
              <w:t>bids</w:t>
            </w:r>
            <w:r w:rsidRPr="00051715">
              <w:rPr>
                <w:rFonts w:ascii="Arial" w:hAnsi="Arial" w:cs="Arial"/>
                <w:color w:val="auto"/>
                <w:sz w:val="22"/>
                <w:szCs w:val="22"/>
              </w:rPr>
              <w:t xml:space="preserve"> consisting of the docume</w:t>
            </w:r>
            <w:r w:rsidR="000D107E">
              <w:rPr>
                <w:rFonts w:ascii="Arial" w:hAnsi="Arial" w:cs="Arial"/>
                <w:color w:val="auto"/>
                <w:sz w:val="22"/>
                <w:szCs w:val="22"/>
              </w:rPr>
              <w:t>nts listed in ITB Sub-Clauses 11.4 and 11</w:t>
            </w:r>
            <w:r w:rsidRPr="00051715">
              <w:rPr>
                <w:rFonts w:ascii="Arial" w:hAnsi="Arial" w:cs="Arial"/>
                <w:color w:val="auto"/>
                <w:sz w:val="22"/>
                <w:szCs w:val="22"/>
              </w:rPr>
              <w:t xml:space="preserve">.5, shall be typed or written in indelible ink and shall be signed by the Bidder or a person or persons duly authorized to bind the Bidder to the Contract. </w:t>
            </w:r>
          </w:p>
          <w:p w14:paraId="75C30F2A" w14:textId="5FB9B3A1" w:rsidR="00664F7F" w:rsidRPr="00325268" w:rsidRDefault="00664F7F" w:rsidP="0040079F">
            <w:pPr>
              <w:pStyle w:val="Default"/>
              <w:numPr>
                <w:ilvl w:val="1"/>
                <w:numId w:val="32"/>
              </w:numPr>
              <w:ind w:hanging="780"/>
              <w:jc w:val="both"/>
              <w:rPr>
                <w:rFonts w:ascii="Arial" w:hAnsi="Arial" w:cs="Arial"/>
                <w:color w:val="auto"/>
                <w:sz w:val="22"/>
                <w:szCs w:val="22"/>
              </w:rPr>
            </w:pPr>
            <w:r w:rsidRPr="000D107E">
              <w:rPr>
                <w:rFonts w:ascii="Arial" w:hAnsi="Arial" w:cs="Arial"/>
                <w:color w:val="auto"/>
                <w:sz w:val="22"/>
                <w:szCs w:val="22"/>
              </w:rPr>
              <w:t xml:space="preserve">Any interlineations, erasures, or overwriting to correct errors made </w:t>
            </w:r>
            <w:r w:rsidR="00AE56BD" w:rsidRPr="000D107E">
              <w:rPr>
                <w:rFonts w:ascii="Arial" w:hAnsi="Arial" w:cs="Arial"/>
                <w:color w:val="auto"/>
                <w:sz w:val="22"/>
                <w:szCs w:val="22"/>
              </w:rPr>
              <w:t>by the Bidder should be initiat</w:t>
            </w:r>
            <w:r w:rsidRPr="000D107E">
              <w:rPr>
                <w:rFonts w:ascii="Arial" w:hAnsi="Arial" w:cs="Arial"/>
                <w:color w:val="auto"/>
                <w:sz w:val="22"/>
                <w:szCs w:val="22"/>
              </w:rPr>
              <w:t xml:space="preserve">ed by the person or persons signing the bid. </w:t>
            </w:r>
          </w:p>
        </w:tc>
      </w:tr>
      <w:tr w:rsidR="00664F7F" w:rsidRPr="00051715" w14:paraId="05C0B7A6" w14:textId="77777777" w:rsidTr="0040079F">
        <w:tc>
          <w:tcPr>
            <w:tcW w:w="2217" w:type="dxa"/>
            <w:shd w:val="clear" w:color="auto" w:fill="BFBFBF" w:themeFill="background1" w:themeFillShade="BF"/>
          </w:tcPr>
          <w:p w14:paraId="7731C9F9"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413" w:type="dxa"/>
            <w:shd w:val="clear" w:color="auto" w:fill="BFBFBF" w:themeFill="background1" w:themeFillShade="BF"/>
          </w:tcPr>
          <w:p w14:paraId="42926886" w14:textId="722D0958" w:rsidR="00664F7F" w:rsidRPr="00325268" w:rsidRDefault="00325268" w:rsidP="001300F7">
            <w:pPr>
              <w:pStyle w:val="Default"/>
              <w:jc w:val="both"/>
              <w:rPr>
                <w:rFonts w:ascii="Arial" w:hAnsi="Arial" w:cs="Arial"/>
                <w:b/>
                <w:bCs/>
                <w:color w:val="auto"/>
                <w:sz w:val="22"/>
                <w:szCs w:val="22"/>
              </w:rPr>
            </w:pPr>
            <w:r>
              <w:rPr>
                <w:rFonts w:ascii="Arial" w:hAnsi="Arial" w:cs="Arial"/>
                <w:b/>
                <w:bCs/>
                <w:color w:val="auto"/>
                <w:sz w:val="22"/>
                <w:szCs w:val="22"/>
              </w:rPr>
              <w:t>D. Submission of Bids</w:t>
            </w:r>
          </w:p>
        </w:tc>
      </w:tr>
      <w:tr w:rsidR="00664F7F" w:rsidRPr="00051715" w14:paraId="4E621AEC" w14:textId="77777777" w:rsidTr="0040079F">
        <w:tc>
          <w:tcPr>
            <w:tcW w:w="2217" w:type="dxa"/>
          </w:tcPr>
          <w:p w14:paraId="4D51FC0C" w14:textId="77777777" w:rsidR="00664F7F" w:rsidRPr="00051715" w:rsidRDefault="00664F7F" w:rsidP="0040079F">
            <w:pPr>
              <w:pStyle w:val="Default"/>
              <w:numPr>
                <w:ilvl w:val="0"/>
                <w:numId w:val="32"/>
              </w:numPr>
              <w:ind w:left="342" w:right="162" w:hanging="342"/>
              <w:jc w:val="both"/>
              <w:rPr>
                <w:rFonts w:ascii="Arial" w:hAnsi="Arial" w:cs="Arial"/>
                <w:color w:val="auto"/>
                <w:sz w:val="22"/>
                <w:szCs w:val="22"/>
              </w:rPr>
            </w:pPr>
            <w:r w:rsidRPr="00051715">
              <w:rPr>
                <w:rFonts w:ascii="Arial" w:hAnsi="Arial" w:cs="Arial"/>
                <w:b/>
                <w:bCs/>
                <w:color w:val="auto"/>
                <w:sz w:val="22"/>
                <w:szCs w:val="22"/>
              </w:rPr>
              <w:t xml:space="preserve">Sealing and Marking of Bids </w:t>
            </w:r>
          </w:p>
          <w:p w14:paraId="5D3F40A8"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413" w:type="dxa"/>
          </w:tcPr>
          <w:p w14:paraId="1A69EE52" w14:textId="5653A23D" w:rsidR="00D60E49" w:rsidRDefault="00325268" w:rsidP="0040079F">
            <w:pPr>
              <w:pStyle w:val="Default"/>
              <w:numPr>
                <w:ilvl w:val="1"/>
                <w:numId w:val="32"/>
              </w:numPr>
              <w:ind w:hanging="780"/>
              <w:jc w:val="both"/>
              <w:rPr>
                <w:rFonts w:ascii="Arial" w:hAnsi="Arial" w:cs="Arial"/>
                <w:color w:val="auto"/>
                <w:sz w:val="22"/>
                <w:szCs w:val="22"/>
                <w:lang w:val="en-GB"/>
              </w:rPr>
            </w:pPr>
            <w:r>
              <w:rPr>
                <w:rFonts w:ascii="Arial" w:hAnsi="Arial" w:cs="Arial"/>
                <w:color w:val="auto"/>
                <w:sz w:val="22"/>
                <w:szCs w:val="22"/>
                <w:lang w:val="en-GB"/>
              </w:rPr>
              <w:t xml:space="preserve">Under the </w:t>
            </w:r>
            <w:r w:rsidR="00A82C3C">
              <w:rPr>
                <w:rFonts w:ascii="Arial" w:hAnsi="Arial" w:cs="Arial"/>
                <w:color w:val="auto"/>
                <w:sz w:val="22"/>
                <w:szCs w:val="22"/>
                <w:lang w:val="en-GB"/>
              </w:rPr>
              <w:t xml:space="preserve">Single Bid System, the bid </w:t>
            </w:r>
            <w:r>
              <w:rPr>
                <w:rFonts w:ascii="Arial" w:hAnsi="Arial" w:cs="Arial"/>
                <w:color w:val="auto"/>
                <w:sz w:val="22"/>
                <w:szCs w:val="22"/>
                <w:lang w:val="en-GB"/>
              </w:rPr>
              <w:t xml:space="preserve">should be </w:t>
            </w:r>
            <w:r w:rsidR="00D60E49" w:rsidRPr="00D60E49">
              <w:rPr>
                <w:rFonts w:ascii="Arial" w:hAnsi="Arial" w:cs="Arial"/>
                <w:color w:val="auto"/>
                <w:sz w:val="22"/>
                <w:szCs w:val="22"/>
                <w:lang w:val="en-GB"/>
              </w:rPr>
              <w:t>prepared b</w:t>
            </w:r>
            <w:r w:rsidR="00A82C3C">
              <w:rPr>
                <w:rFonts w:ascii="Arial" w:hAnsi="Arial" w:cs="Arial"/>
                <w:color w:val="auto"/>
                <w:sz w:val="22"/>
                <w:szCs w:val="22"/>
                <w:lang w:val="en-GB"/>
              </w:rPr>
              <w:t>y the bidder, containing all the documents listed in ITB Para 11.4.</w:t>
            </w:r>
          </w:p>
          <w:p w14:paraId="2857E111" w14:textId="3504BC4D" w:rsidR="00664F7F" w:rsidRPr="00A82C3C" w:rsidRDefault="00A82C3C" w:rsidP="0040079F">
            <w:pPr>
              <w:pStyle w:val="Default"/>
              <w:numPr>
                <w:ilvl w:val="1"/>
                <w:numId w:val="32"/>
              </w:numPr>
              <w:ind w:hanging="780"/>
              <w:jc w:val="both"/>
              <w:rPr>
                <w:rFonts w:ascii="Arial" w:hAnsi="Arial" w:cs="Arial"/>
                <w:color w:val="auto"/>
                <w:sz w:val="22"/>
                <w:szCs w:val="22"/>
                <w:lang w:val="en-GB"/>
              </w:rPr>
            </w:pPr>
            <w:r>
              <w:rPr>
                <w:rFonts w:ascii="Arial" w:hAnsi="Arial" w:cs="Arial"/>
                <w:color w:val="auto"/>
                <w:sz w:val="22"/>
                <w:szCs w:val="22"/>
                <w:lang w:val="en-GB"/>
              </w:rPr>
              <w:t>The bid prepared as above, should be sealed and super-scribed with Title / Bid Ref. No. and addressed to the Purchaser.</w:t>
            </w:r>
          </w:p>
        </w:tc>
      </w:tr>
      <w:tr w:rsidR="00664F7F" w:rsidRPr="00051715" w14:paraId="3327D091" w14:textId="77777777" w:rsidTr="0040079F">
        <w:tc>
          <w:tcPr>
            <w:tcW w:w="2217" w:type="dxa"/>
          </w:tcPr>
          <w:p w14:paraId="24AFB018" w14:textId="77777777" w:rsidR="00664F7F" w:rsidRPr="00051715" w:rsidRDefault="00664F7F" w:rsidP="0040079F">
            <w:pPr>
              <w:pStyle w:val="Default"/>
              <w:numPr>
                <w:ilvl w:val="0"/>
                <w:numId w:val="32"/>
              </w:numPr>
              <w:ind w:left="342" w:right="162" w:hanging="342"/>
              <w:jc w:val="both"/>
              <w:rPr>
                <w:rFonts w:ascii="Arial" w:hAnsi="Arial" w:cs="Arial"/>
                <w:color w:val="auto"/>
                <w:sz w:val="22"/>
                <w:szCs w:val="22"/>
              </w:rPr>
            </w:pPr>
            <w:r w:rsidRPr="00051715">
              <w:rPr>
                <w:rFonts w:ascii="Arial" w:hAnsi="Arial" w:cs="Arial"/>
                <w:b/>
                <w:bCs/>
                <w:color w:val="auto"/>
                <w:sz w:val="22"/>
                <w:szCs w:val="22"/>
              </w:rPr>
              <w:t xml:space="preserve">Deadline for Submission of Bids </w:t>
            </w:r>
          </w:p>
          <w:p w14:paraId="030352D4"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413" w:type="dxa"/>
          </w:tcPr>
          <w:p w14:paraId="112EA51E" w14:textId="236309C2" w:rsidR="00664F7F" w:rsidRPr="00325268" w:rsidRDefault="00664F7F" w:rsidP="0040079F">
            <w:pPr>
              <w:pStyle w:val="Default"/>
              <w:numPr>
                <w:ilvl w:val="1"/>
                <w:numId w:val="32"/>
              </w:numPr>
              <w:ind w:hanging="780"/>
              <w:jc w:val="both"/>
              <w:rPr>
                <w:rFonts w:ascii="Arial" w:hAnsi="Arial" w:cs="Arial"/>
                <w:color w:val="auto"/>
                <w:sz w:val="22"/>
                <w:szCs w:val="22"/>
              </w:rPr>
            </w:pPr>
            <w:r w:rsidRPr="00051715">
              <w:rPr>
                <w:rFonts w:ascii="Arial" w:hAnsi="Arial" w:cs="Arial"/>
                <w:color w:val="auto"/>
                <w:sz w:val="22"/>
                <w:szCs w:val="22"/>
              </w:rPr>
              <w:t xml:space="preserve">Bids must be received by the Purchaser no later than </w:t>
            </w:r>
            <w:r w:rsidR="00A82C3C">
              <w:rPr>
                <w:rFonts w:ascii="Arial" w:hAnsi="Arial" w:cs="Arial"/>
                <w:color w:val="auto"/>
                <w:sz w:val="22"/>
                <w:szCs w:val="22"/>
              </w:rPr>
              <w:t>1430 hours on 2</w:t>
            </w:r>
            <w:r w:rsidR="008A3E1C">
              <w:rPr>
                <w:rFonts w:ascii="Arial" w:hAnsi="Arial" w:cs="Arial"/>
                <w:color w:val="auto"/>
                <w:sz w:val="22"/>
                <w:szCs w:val="22"/>
              </w:rPr>
              <w:t>7</w:t>
            </w:r>
            <w:r w:rsidR="00A82C3C">
              <w:rPr>
                <w:rFonts w:ascii="Arial" w:hAnsi="Arial" w:cs="Arial"/>
                <w:color w:val="auto"/>
                <w:sz w:val="22"/>
                <w:szCs w:val="22"/>
              </w:rPr>
              <w:t>/6/2017</w:t>
            </w:r>
          </w:p>
          <w:p w14:paraId="07A11B41" w14:textId="58823A15" w:rsidR="00664F7F" w:rsidRPr="00325268" w:rsidRDefault="00664F7F" w:rsidP="0040079F">
            <w:pPr>
              <w:pStyle w:val="Default"/>
              <w:numPr>
                <w:ilvl w:val="1"/>
                <w:numId w:val="32"/>
              </w:numPr>
              <w:ind w:hanging="780"/>
              <w:jc w:val="both"/>
              <w:rPr>
                <w:rFonts w:ascii="Arial" w:hAnsi="Arial" w:cs="Arial"/>
                <w:color w:val="auto"/>
                <w:sz w:val="22"/>
                <w:szCs w:val="22"/>
              </w:rPr>
            </w:pPr>
            <w:r w:rsidRPr="00051715">
              <w:rPr>
                <w:rFonts w:ascii="Arial" w:hAnsi="Arial" w:cs="Arial"/>
                <w:color w:val="auto"/>
                <w:sz w:val="22"/>
                <w:szCs w:val="22"/>
              </w:rPr>
              <w:t xml:space="preserve">In event of the specified date for the submission of Bids being declared a holiday for the Purchaser, the Bids will be received up to the appointed time on the next working day’. </w:t>
            </w:r>
          </w:p>
          <w:p w14:paraId="5D056606" w14:textId="4D96630B" w:rsidR="00664F7F" w:rsidRPr="00325268" w:rsidRDefault="00664F7F" w:rsidP="0040079F">
            <w:pPr>
              <w:pStyle w:val="Default"/>
              <w:numPr>
                <w:ilvl w:val="1"/>
                <w:numId w:val="32"/>
              </w:numPr>
              <w:ind w:hanging="780"/>
              <w:jc w:val="both"/>
              <w:rPr>
                <w:rFonts w:ascii="Arial" w:hAnsi="Arial" w:cs="Arial"/>
                <w:color w:val="auto"/>
                <w:sz w:val="22"/>
                <w:szCs w:val="22"/>
              </w:rPr>
            </w:pPr>
            <w:r w:rsidRPr="00051715">
              <w:rPr>
                <w:rFonts w:ascii="Arial" w:hAnsi="Arial" w:cs="Arial"/>
                <w:color w:val="auto"/>
                <w:sz w:val="22"/>
                <w:szCs w:val="22"/>
              </w:rPr>
              <w:t xml:space="preserve">The Purchaser may, at its discretion, extend the deadline for the </w:t>
            </w:r>
            <w:r w:rsidRPr="00051715">
              <w:rPr>
                <w:rFonts w:ascii="Arial" w:hAnsi="Arial" w:cs="Arial"/>
                <w:color w:val="auto"/>
                <w:sz w:val="22"/>
                <w:szCs w:val="22"/>
              </w:rPr>
              <w:lastRenderedPageBreak/>
              <w:t>submission of bids by amending the Bidding Documents i</w:t>
            </w:r>
            <w:r w:rsidR="009A5202">
              <w:rPr>
                <w:rFonts w:ascii="Arial" w:hAnsi="Arial" w:cs="Arial"/>
                <w:color w:val="auto"/>
                <w:sz w:val="22"/>
                <w:szCs w:val="22"/>
              </w:rPr>
              <w:t>n accordance with ITB Sub-Para</w:t>
            </w:r>
            <w:r w:rsidR="00235E8E">
              <w:rPr>
                <w:rFonts w:ascii="Arial" w:hAnsi="Arial" w:cs="Arial"/>
                <w:color w:val="auto"/>
                <w:sz w:val="22"/>
                <w:szCs w:val="22"/>
              </w:rPr>
              <w:t xml:space="preserve"> 10</w:t>
            </w:r>
            <w:r w:rsidRPr="00051715">
              <w:rPr>
                <w:rFonts w:ascii="Arial" w:hAnsi="Arial" w:cs="Arial"/>
                <w:color w:val="auto"/>
                <w:sz w:val="22"/>
                <w:szCs w:val="22"/>
              </w:rPr>
              <w:t xml:space="preserve">.3, in which case all rights and obligations of the Purchaser and Bidders previously subject to the deadline will thereafter be subject to the deadline as extended. </w:t>
            </w:r>
          </w:p>
        </w:tc>
      </w:tr>
      <w:tr w:rsidR="00664F7F" w:rsidRPr="00051715" w14:paraId="5E7C3E73" w14:textId="77777777" w:rsidTr="0040079F">
        <w:tc>
          <w:tcPr>
            <w:tcW w:w="2217" w:type="dxa"/>
          </w:tcPr>
          <w:p w14:paraId="19792318" w14:textId="47F08F3C" w:rsidR="00664F7F" w:rsidRPr="00051715" w:rsidRDefault="00664F7F" w:rsidP="0040079F">
            <w:pPr>
              <w:pStyle w:val="Default"/>
              <w:numPr>
                <w:ilvl w:val="0"/>
                <w:numId w:val="32"/>
              </w:numPr>
              <w:ind w:left="342" w:right="162" w:hanging="342"/>
              <w:jc w:val="both"/>
              <w:rPr>
                <w:rFonts w:ascii="Arial" w:hAnsi="Arial" w:cs="Arial"/>
                <w:color w:val="auto"/>
                <w:sz w:val="22"/>
                <w:szCs w:val="22"/>
              </w:rPr>
            </w:pPr>
            <w:r w:rsidRPr="00051715">
              <w:rPr>
                <w:rFonts w:ascii="Arial" w:hAnsi="Arial" w:cs="Arial"/>
                <w:b/>
                <w:bCs/>
                <w:color w:val="auto"/>
                <w:sz w:val="22"/>
                <w:szCs w:val="22"/>
              </w:rPr>
              <w:lastRenderedPageBreak/>
              <w:t xml:space="preserve">Late </w:t>
            </w:r>
            <w:r w:rsidR="009A5202">
              <w:rPr>
                <w:rFonts w:ascii="Arial" w:hAnsi="Arial" w:cs="Arial"/>
                <w:b/>
                <w:bCs/>
                <w:color w:val="auto"/>
                <w:sz w:val="22"/>
                <w:szCs w:val="22"/>
              </w:rPr>
              <w:t xml:space="preserve">submission of Bid Security </w:t>
            </w:r>
            <w:r w:rsidRPr="00051715">
              <w:rPr>
                <w:rFonts w:ascii="Arial" w:hAnsi="Arial" w:cs="Arial"/>
                <w:b/>
                <w:bCs/>
                <w:color w:val="auto"/>
                <w:sz w:val="22"/>
                <w:szCs w:val="22"/>
              </w:rPr>
              <w:t xml:space="preserve"> </w:t>
            </w:r>
          </w:p>
          <w:p w14:paraId="57441015"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413" w:type="dxa"/>
          </w:tcPr>
          <w:p w14:paraId="04341E54" w14:textId="5DE16643" w:rsidR="00664F7F" w:rsidRPr="00325268" w:rsidRDefault="004B6906" w:rsidP="0040079F">
            <w:pPr>
              <w:pStyle w:val="Default"/>
              <w:numPr>
                <w:ilvl w:val="1"/>
                <w:numId w:val="32"/>
              </w:numPr>
              <w:ind w:hanging="780"/>
              <w:jc w:val="both"/>
              <w:rPr>
                <w:rFonts w:ascii="Arial" w:hAnsi="Arial" w:cs="Arial"/>
                <w:color w:val="auto"/>
                <w:sz w:val="22"/>
                <w:szCs w:val="22"/>
              </w:rPr>
            </w:pPr>
            <w:r>
              <w:rPr>
                <w:rFonts w:ascii="Arial" w:hAnsi="Arial" w:cs="Arial"/>
                <w:color w:val="auto"/>
                <w:sz w:val="22"/>
                <w:szCs w:val="22"/>
              </w:rPr>
              <w:t>Deleted</w:t>
            </w:r>
            <w:r w:rsidR="00664F7F" w:rsidRPr="00051715">
              <w:rPr>
                <w:rFonts w:ascii="Arial" w:hAnsi="Arial" w:cs="Arial"/>
                <w:color w:val="auto"/>
                <w:sz w:val="22"/>
                <w:szCs w:val="22"/>
              </w:rPr>
              <w:t xml:space="preserve"> </w:t>
            </w:r>
          </w:p>
        </w:tc>
      </w:tr>
      <w:tr w:rsidR="00664F7F" w:rsidRPr="00051715" w14:paraId="2A8C3AE6" w14:textId="77777777" w:rsidTr="0040079F">
        <w:tc>
          <w:tcPr>
            <w:tcW w:w="2217" w:type="dxa"/>
          </w:tcPr>
          <w:p w14:paraId="5F74BBFC" w14:textId="77777777" w:rsidR="00664F7F" w:rsidRPr="00051715" w:rsidRDefault="00664F7F" w:rsidP="0040079F">
            <w:pPr>
              <w:pStyle w:val="Default"/>
              <w:numPr>
                <w:ilvl w:val="0"/>
                <w:numId w:val="32"/>
              </w:numPr>
              <w:ind w:left="342" w:right="162" w:hanging="342"/>
              <w:jc w:val="both"/>
              <w:rPr>
                <w:rFonts w:ascii="Arial" w:hAnsi="Arial" w:cs="Arial"/>
                <w:color w:val="auto"/>
                <w:sz w:val="22"/>
                <w:szCs w:val="22"/>
              </w:rPr>
            </w:pPr>
            <w:r w:rsidRPr="00051715">
              <w:rPr>
                <w:rFonts w:ascii="Arial" w:hAnsi="Arial" w:cs="Arial"/>
                <w:b/>
                <w:bCs/>
                <w:color w:val="auto"/>
                <w:sz w:val="22"/>
                <w:szCs w:val="22"/>
              </w:rPr>
              <w:t xml:space="preserve">Modification and Withdrawal of Bids </w:t>
            </w:r>
          </w:p>
          <w:p w14:paraId="1C5C9634"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413" w:type="dxa"/>
          </w:tcPr>
          <w:p w14:paraId="20732A05" w14:textId="763A6C00" w:rsidR="008D1818" w:rsidRPr="00325268" w:rsidRDefault="008D1818" w:rsidP="0040079F">
            <w:pPr>
              <w:pStyle w:val="Default"/>
              <w:numPr>
                <w:ilvl w:val="1"/>
                <w:numId w:val="32"/>
              </w:numPr>
              <w:ind w:hanging="780"/>
              <w:jc w:val="both"/>
              <w:rPr>
                <w:rFonts w:ascii="Arial" w:hAnsi="Arial" w:cs="Arial"/>
                <w:color w:val="auto"/>
                <w:sz w:val="22"/>
                <w:szCs w:val="22"/>
              </w:rPr>
            </w:pPr>
            <w:r w:rsidRPr="008D1818">
              <w:rPr>
                <w:rFonts w:ascii="Arial" w:hAnsi="Arial" w:cs="Arial"/>
                <w:color w:val="auto"/>
                <w:sz w:val="22"/>
                <w:szCs w:val="22"/>
              </w:rPr>
              <w:t>The bids can’t be withdrawn or altered after due date and time for submission of bids.</w:t>
            </w:r>
          </w:p>
          <w:p w14:paraId="60BC155B" w14:textId="2ADB504B" w:rsidR="00054380" w:rsidRPr="00325268" w:rsidRDefault="008D1818" w:rsidP="0040079F">
            <w:pPr>
              <w:pStyle w:val="Default"/>
              <w:numPr>
                <w:ilvl w:val="1"/>
                <w:numId w:val="32"/>
              </w:numPr>
              <w:ind w:hanging="780"/>
              <w:jc w:val="both"/>
              <w:rPr>
                <w:rFonts w:ascii="Arial" w:hAnsi="Arial" w:cs="Arial"/>
                <w:color w:val="auto"/>
                <w:sz w:val="22"/>
                <w:szCs w:val="22"/>
              </w:rPr>
            </w:pPr>
            <w:r w:rsidRPr="008D1818">
              <w:rPr>
                <w:rFonts w:ascii="Arial" w:hAnsi="Arial" w:cs="Arial"/>
                <w:color w:val="auto"/>
                <w:sz w:val="22"/>
                <w:szCs w:val="22"/>
              </w:rPr>
              <w:t>If a bidder withdraws the bid any time during the due date and time for submission of bids and last date of validity of bids, it will result in forfeiture of the earnest money furnished by the bidder in its bid</w:t>
            </w:r>
          </w:p>
        </w:tc>
      </w:tr>
      <w:tr w:rsidR="00664F7F" w:rsidRPr="00051715" w14:paraId="01A5D547" w14:textId="77777777" w:rsidTr="0040079F">
        <w:tc>
          <w:tcPr>
            <w:tcW w:w="2217" w:type="dxa"/>
            <w:shd w:val="clear" w:color="auto" w:fill="BFBFBF" w:themeFill="background1" w:themeFillShade="BF"/>
          </w:tcPr>
          <w:p w14:paraId="60BC402D" w14:textId="01360AA7" w:rsidR="00664F7F" w:rsidRPr="00051715" w:rsidRDefault="00664F7F" w:rsidP="00DC7749">
            <w:pPr>
              <w:pStyle w:val="Default"/>
              <w:ind w:left="342" w:right="162" w:hanging="342"/>
              <w:jc w:val="both"/>
              <w:rPr>
                <w:rFonts w:ascii="Arial" w:hAnsi="Arial" w:cs="Arial"/>
                <w:b/>
                <w:bCs/>
                <w:color w:val="auto"/>
                <w:sz w:val="22"/>
                <w:szCs w:val="22"/>
              </w:rPr>
            </w:pPr>
          </w:p>
        </w:tc>
        <w:tc>
          <w:tcPr>
            <w:tcW w:w="7413" w:type="dxa"/>
            <w:shd w:val="clear" w:color="auto" w:fill="BFBFBF" w:themeFill="background1" w:themeFillShade="BF"/>
          </w:tcPr>
          <w:p w14:paraId="0B34BF91" w14:textId="3C6E2008" w:rsidR="00846F25" w:rsidRPr="00846F25" w:rsidRDefault="00664F7F" w:rsidP="001300F7">
            <w:pPr>
              <w:pStyle w:val="Default"/>
              <w:jc w:val="both"/>
              <w:rPr>
                <w:rFonts w:ascii="Arial" w:hAnsi="Arial" w:cs="Arial"/>
                <w:b/>
                <w:bCs/>
                <w:color w:val="auto"/>
                <w:sz w:val="22"/>
                <w:szCs w:val="22"/>
              </w:rPr>
            </w:pPr>
            <w:r w:rsidRPr="00051715">
              <w:rPr>
                <w:rFonts w:ascii="Arial" w:hAnsi="Arial" w:cs="Arial"/>
                <w:b/>
                <w:bCs/>
                <w:color w:val="auto"/>
                <w:sz w:val="22"/>
                <w:szCs w:val="22"/>
              </w:rPr>
              <w:t>E. OPENING AND EVALUATION OF BIDS</w:t>
            </w:r>
          </w:p>
        </w:tc>
      </w:tr>
      <w:tr w:rsidR="00664F7F" w:rsidRPr="00051715" w14:paraId="21D3B1AB" w14:textId="77777777" w:rsidTr="0040079F">
        <w:tc>
          <w:tcPr>
            <w:tcW w:w="2217" w:type="dxa"/>
          </w:tcPr>
          <w:p w14:paraId="51F3AFBA" w14:textId="77777777" w:rsidR="00664F7F" w:rsidRPr="00051715" w:rsidRDefault="00664F7F" w:rsidP="0040079F">
            <w:pPr>
              <w:pStyle w:val="Default"/>
              <w:numPr>
                <w:ilvl w:val="0"/>
                <w:numId w:val="32"/>
              </w:numPr>
              <w:ind w:left="342" w:right="162" w:hanging="342"/>
              <w:jc w:val="both"/>
              <w:rPr>
                <w:rFonts w:ascii="Arial" w:hAnsi="Arial" w:cs="Arial"/>
                <w:color w:val="auto"/>
                <w:sz w:val="22"/>
                <w:szCs w:val="22"/>
              </w:rPr>
            </w:pPr>
            <w:r w:rsidRPr="00051715">
              <w:rPr>
                <w:rFonts w:ascii="Arial" w:hAnsi="Arial" w:cs="Arial"/>
                <w:b/>
                <w:bCs/>
                <w:color w:val="auto"/>
                <w:sz w:val="22"/>
                <w:szCs w:val="22"/>
              </w:rPr>
              <w:t xml:space="preserve">Bid Opening </w:t>
            </w:r>
          </w:p>
          <w:p w14:paraId="0CA94F7C"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413" w:type="dxa"/>
          </w:tcPr>
          <w:p w14:paraId="24875F46" w14:textId="297A1764" w:rsidR="008D1818" w:rsidRPr="004B6906" w:rsidRDefault="00622DB4" w:rsidP="0040079F">
            <w:pPr>
              <w:pStyle w:val="Default"/>
              <w:numPr>
                <w:ilvl w:val="1"/>
                <w:numId w:val="32"/>
              </w:numPr>
              <w:ind w:hanging="780"/>
              <w:jc w:val="both"/>
              <w:rPr>
                <w:rFonts w:ascii="Arial" w:hAnsi="Arial" w:cs="Arial"/>
                <w:color w:val="auto"/>
                <w:sz w:val="22"/>
                <w:szCs w:val="22"/>
                <w:lang w:val="en-GB"/>
              </w:rPr>
            </w:pPr>
            <w:r>
              <w:rPr>
                <w:rFonts w:ascii="Arial" w:hAnsi="Arial" w:cs="Arial"/>
                <w:color w:val="auto"/>
                <w:sz w:val="22"/>
                <w:szCs w:val="22"/>
                <w:lang w:val="en-GB"/>
              </w:rPr>
              <w:t xml:space="preserve">The Envelope containing </w:t>
            </w:r>
            <w:r w:rsidR="004B6906">
              <w:rPr>
                <w:rFonts w:ascii="Arial" w:hAnsi="Arial" w:cs="Arial"/>
                <w:color w:val="auto"/>
                <w:sz w:val="22"/>
                <w:szCs w:val="22"/>
                <w:lang w:val="en-GB"/>
              </w:rPr>
              <w:t>Bid</w:t>
            </w:r>
            <w:r>
              <w:rPr>
                <w:rFonts w:ascii="Arial" w:hAnsi="Arial" w:cs="Arial"/>
                <w:color w:val="auto"/>
                <w:sz w:val="22"/>
                <w:szCs w:val="22"/>
                <w:lang w:val="en-GB"/>
              </w:rPr>
              <w:t xml:space="preserve"> shall be opened by Purchaser’s Bid Opening Committee </w:t>
            </w:r>
            <w:r w:rsidR="004B6906">
              <w:rPr>
                <w:rFonts w:ascii="Arial" w:hAnsi="Arial" w:cs="Arial"/>
                <w:color w:val="auto"/>
                <w:sz w:val="22"/>
                <w:szCs w:val="22"/>
                <w:lang w:val="en-GB"/>
              </w:rPr>
              <w:t>at 1500 hours on 2</w:t>
            </w:r>
            <w:r w:rsidR="008A3E1C">
              <w:rPr>
                <w:rFonts w:ascii="Arial" w:hAnsi="Arial" w:cs="Arial"/>
                <w:color w:val="auto"/>
                <w:sz w:val="22"/>
                <w:szCs w:val="22"/>
                <w:lang w:val="en-GB"/>
              </w:rPr>
              <w:t>7</w:t>
            </w:r>
            <w:r w:rsidR="004B6906">
              <w:rPr>
                <w:rFonts w:ascii="Arial" w:hAnsi="Arial" w:cs="Arial"/>
                <w:color w:val="auto"/>
                <w:sz w:val="22"/>
                <w:szCs w:val="22"/>
                <w:lang w:val="en-GB"/>
              </w:rPr>
              <w:t>/06/2017 by the</w:t>
            </w:r>
            <w:r w:rsidR="008D1818" w:rsidRPr="004B6906">
              <w:rPr>
                <w:rFonts w:ascii="Arial" w:hAnsi="Arial" w:cs="Arial"/>
                <w:color w:val="auto"/>
                <w:sz w:val="22"/>
                <w:szCs w:val="22"/>
                <w:lang w:val="en-GB"/>
              </w:rPr>
              <w:t xml:space="preserve"> </w:t>
            </w:r>
            <w:r w:rsidR="004B6906">
              <w:rPr>
                <w:rFonts w:ascii="Arial" w:hAnsi="Arial" w:cs="Arial"/>
                <w:color w:val="auto"/>
                <w:sz w:val="22"/>
                <w:szCs w:val="22"/>
                <w:lang w:val="en-GB"/>
              </w:rPr>
              <w:t>Bid opening committee constituted by the Purchaser.</w:t>
            </w:r>
            <w:r w:rsidR="008D1818" w:rsidRPr="004B6906">
              <w:rPr>
                <w:rFonts w:ascii="Arial" w:hAnsi="Arial" w:cs="Arial"/>
                <w:color w:val="auto"/>
                <w:sz w:val="22"/>
                <w:szCs w:val="22"/>
                <w:lang w:val="en-GB"/>
              </w:rPr>
              <w:t xml:space="preserve"> </w:t>
            </w:r>
            <w:r w:rsidR="004B6906">
              <w:rPr>
                <w:rFonts w:ascii="Arial" w:hAnsi="Arial" w:cs="Arial"/>
                <w:color w:val="auto"/>
                <w:sz w:val="22"/>
                <w:szCs w:val="22"/>
                <w:lang w:val="en-GB"/>
              </w:rPr>
              <w:t xml:space="preserve">The </w:t>
            </w:r>
            <w:r w:rsidR="008D1818" w:rsidRPr="004B6906">
              <w:rPr>
                <w:rFonts w:ascii="Arial" w:hAnsi="Arial" w:cs="Arial"/>
                <w:color w:val="auto"/>
                <w:sz w:val="22"/>
                <w:szCs w:val="22"/>
                <w:lang w:val="en-GB"/>
              </w:rPr>
              <w:t xml:space="preserve">salient features of the bids like Earnest Money Deposit and any other special features of the bids, </w:t>
            </w:r>
            <w:r w:rsidR="004B6906">
              <w:rPr>
                <w:rFonts w:ascii="Arial" w:hAnsi="Arial" w:cs="Arial"/>
                <w:color w:val="auto"/>
                <w:sz w:val="22"/>
                <w:szCs w:val="22"/>
                <w:lang w:val="en-GB"/>
              </w:rPr>
              <w:t xml:space="preserve">bid prices as quoted by the bidders shall be announced. </w:t>
            </w:r>
          </w:p>
          <w:p w14:paraId="67A0D4FD" w14:textId="1227B9FA" w:rsidR="008D1818" w:rsidRPr="00622DB4" w:rsidRDefault="008D1818" w:rsidP="0040079F">
            <w:pPr>
              <w:pStyle w:val="Default"/>
              <w:numPr>
                <w:ilvl w:val="1"/>
                <w:numId w:val="32"/>
              </w:numPr>
              <w:ind w:hanging="780"/>
              <w:jc w:val="both"/>
              <w:rPr>
                <w:rFonts w:ascii="Arial" w:hAnsi="Arial" w:cs="Arial"/>
                <w:color w:val="auto"/>
                <w:sz w:val="22"/>
                <w:szCs w:val="22"/>
                <w:lang w:val="en-GB"/>
              </w:rPr>
            </w:pPr>
            <w:r w:rsidRPr="008D1818">
              <w:rPr>
                <w:rFonts w:ascii="Arial" w:hAnsi="Arial" w:cs="Arial"/>
                <w:color w:val="auto"/>
                <w:sz w:val="22"/>
                <w:szCs w:val="22"/>
                <w:lang w:val="en-GB"/>
              </w:rPr>
              <w:t xml:space="preserve">Authorized representatives of the bidders, who have submitted bids on time may attend the bid opening. The bid opening official(s) will prepare a list of the </w:t>
            </w:r>
            <w:r w:rsidR="00622DB4">
              <w:rPr>
                <w:rFonts w:ascii="Arial" w:hAnsi="Arial" w:cs="Arial"/>
                <w:color w:val="auto"/>
                <w:sz w:val="22"/>
                <w:szCs w:val="22"/>
                <w:lang w:val="en-GB"/>
              </w:rPr>
              <w:t xml:space="preserve">bidder’s </w:t>
            </w:r>
            <w:r w:rsidRPr="008D1818">
              <w:rPr>
                <w:rFonts w:ascii="Arial" w:hAnsi="Arial" w:cs="Arial"/>
                <w:color w:val="auto"/>
                <w:sz w:val="22"/>
                <w:szCs w:val="22"/>
                <w:lang w:val="en-GB"/>
              </w:rPr>
              <w:t xml:space="preserve">representatives attending the bid opening. The list will contain the </w:t>
            </w:r>
            <w:r w:rsidR="00622DB4" w:rsidRPr="008D1818">
              <w:rPr>
                <w:rFonts w:ascii="Arial" w:hAnsi="Arial" w:cs="Arial"/>
                <w:color w:val="auto"/>
                <w:sz w:val="22"/>
                <w:szCs w:val="22"/>
                <w:lang w:val="en-GB"/>
              </w:rPr>
              <w:t>Bidders’ names</w:t>
            </w:r>
            <w:r w:rsidR="00622DB4">
              <w:rPr>
                <w:rFonts w:ascii="Arial" w:hAnsi="Arial" w:cs="Arial"/>
                <w:color w:val="auto"/>
                <w:sz w:val="22"/>
                <w:szCs w:val="22"/>
                <w:lang w:val="en-GB"/>
              </w:rPr>
              <w:t>,</w:t>
            </w:r>
            <w:r w:rsidR="00622DB4" w:rsidRPr="008D1818">
              <w:rPr>
                <w:rFonts w:ascii="Arial" w:hAnsi="Arial" w:cs="Arial"/>
                <w:color w:val="auto"/>
                <w:sz w:val="22"/>
                <w:szCs w:val="22"/>
                <w:lang w:val="en-GB"/>
              </w:rPr>
              <w:t xml:space="preserve"> </w:t>
            </w:r>
            <w:r w:rsidR="00622DB4">
              <w:rPr>
                <w:rFonts w:ascii="Arial" w:hAnsi="Arial" w:cs="Arial"/>
                <w:color w:val="auto"/>
                <w:sz w:val="22"/>
                <w:szCs w:val="22"/>
                <w:lang w:val="en-GB"/>
              </w:rPr>
              <w:t xml:space="preserve">name of bidder’s representatives, e-mail Id, contact no. Bidder’s representative shall be required to sign the attendance sheet, evidencing their presence during bid opening. </w:t>
            </w:r>
          </w:p>
          <w:p w14:paraId="27772BAF" w14:textId="0BB72840" w:rsidR="0020329E" w:rsidRPr="00622DB4" w:rsidRDefault="008D1818" w:rsidP="0040079F">
            <w:pPr>
              <w:pStyle w:val="Default"/>
              <w:numPr>
                <w:ilvl w:val="1"/>
                <w:numId w:val="32"/>
              </w:numPr>
              <w:ind w:hanging="780"/>
              <w:jc w:val="both"/>
              <w:rPr>
                <w:rFonts w:ascii="Arial" w:hAnsi="Arial" w:cs="Arial"/>
                <w:color w:val="auto"/>
                <w:sz w:val="22"/>
                <w:szCs w:val="22"/>
                <w:lang w:val="en-GB"/>
              </w:rPr>
            </w:pPr>
            <w:r w:rsidRPr="008D1818">
              <w:rPr>
                <w:rFonts w:ascii="Arial" w:hAnsi="Arial" w:cs="Arial"/>
                <w:color w:val="auto"/>
                <w:sz w:val="22"/>
                <w:szCs w:val="22"/>
                <w:lang w:val="en-GB"/>
              </w:rPr>
              <w:t>The Bidder’s attendance at the opening of the Bids is optional and is at the Bidder’s choice.</w:t>
            </w:r>
          </w:p>
        </w:tc>
      </w:tr>
      <w:tr w:rsidR="00664F7F" w:rsidRPr="00051715" w14:paraId="7F6B5C12" w14:textId="77777777" w:rsidTr="0040079F">
        <w:tc>
          <w:tcPr>
            <w:tcW w:w="2217" w:type="dxa"/>
          </w:tcPr>
          <w:p w14:paraId="51539F79" w14:textId="77777777" w:rsidR="00664F7F" w:rsidRPr="00051715" w:rsidRDefault="00664F7F" w:rsidP="0040079F">
            <w:pPr>
              <w:pStyle w:val="Default"/>
              <w:numPr>
                <w:ilvl w:val="0"/>
                <w:numId w:val="32"/>
              </w:numPr>
              <w:ind w:left="342" w:right="162" w:hanging="342"/>
              <w:jc w:val="both"/>
              <w:rPr>
                <w:rFonts w:ascii="Arial" w:hAnsi="Arial" w:cs="Arial"/>
                <w:color w:val="auto"/>
                <w:sz w:val="22"/>
                <w:szCs w:val="22"/>
              </w:rPr>
            </w:pPr>
            <w:r w:rsidRPr="00051715">
              <w:rPr>
                <w:rFonts w:ascii="Arial" w:hAnsi="Arial" w:cs="Arial"/>
                <w:b/>
                <w:bCs/>
                <w:color w:val="auto"/>
                <w:sz w:val="22"/>
                <w:szCs w:val="22"/>
              </w:rPr>
              <w:t xml:space="preserve">Clarification of Bids </w:t>
            </w:r>
          </w:p>
          <w:p w14:paraId="1019C132"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413" w:type="dxa"/>
          </w:tcPr>
          <w:p w14:paraId="1AE9338D" w14:textId="676B2C9E" w:rsidR="00664F7F" w:rsidRPr="00622DB4" w:rsidRDefault="00664F7F" w:rsidP="0040079F">
            <w:pPr>
              <w:pStyle w:val="Default"/>
              <w:numPr>
                <w:ilvl w:val="1"/>
                <w:numId w:val="32"/>
              </w:numPr>
              <w:ind w:hanging="780"/>
              <w:jc w:val="both"/>
              <w:rPr>
                <w:rFonts w:ascii="Arial" w:hAnsi="Arial" w:cs="Arial"/>
                <w:color w:val="auto"/>
                <w:sz w:val="22"/>
                <w:szCs w:val="22"/>
              </w:rPr>
            </w:pPr>
            <w:r w:rsidRPr="00051715">
              <w:rPr>
                <w:rFonts w:ascii="Arial" w:hAnsi="Arial" w:cs="Arial"/>
                <w:color w:val="auto"/>
                <w:sz w:val="22"/>
                <w:szCs w:val="22"/>
              </w:rPr>
              <w:t>During evaluation of the bids, the Purchaser may, at its discretion, ask the Bidder for a clarification of its bid. The request for clarification and the response shall be in writing, and no change in the prices or substance of the bid shall be sought, offered, or permitted, except to correct arithmetic errors identified by the Purchaser in the evaluation of the bids, in a</w:t>
            </w:r>
            <w:r w:rsidR="00235E8E">
              <w:rPr>
                <w:rFonts w:ascii="Arial" w:hAnsi="Arial" w:cs="Arial"/>
                <w:color w:val="auto"/>
                <w:sz w:val="22"/>
                <w:szCs w:val="22"/>
              </w:rPr>
              <w:t>ccordance with ITB Sub-Clause 27.3</w:t>
            </w:r>
            <w:r w:rsidRPr="00051715">
              <w:rPr>
                <w:rFonts w:ascii="Arial" w:hAnsi="Arial" w:cs="Arial"/>
                <w:color w:val="auto"/>
                <w:sz w:val="22"/>
                <w:szCs w:val="22"/>
              </w:rPr>
              <w:t xml:space="preserve">. </w:t>
            </w:r>
          </w:p>
        </w:tc>
      </w:tr>
      <w:tr w:rsidR="00664F7F" w:rsidRPr="00051715" w14:paraId="69177962" w14:textId="77777777" w:rsidTr="0040079F">
        <w:tc>
          <w:tcPr>
            <w:tcW w:w="2217" w:type="dxa"/>
          </w:tcPr>
          <w:p w14:paraId="54B8130D" w14:textId="77777777" w:rsidR="00664F7F" w:rsidRPr="00051715" w:rsidRDefault="00664F7F" w:rsidP="0040079F">
            <w:pPr>
              <w:pStyle w:val="Default"/>
              <w:numPr>
                <w:ilvl w:val="0"/>
                <w:numId w:val="32"/>
              </w:numPr>
              <w:ind w:left="342" w:right="162" w:hanging="342"/>
              <w:jc w:val="both"/>
              <w:rPr>
                <w:rFonts w:ascii="Arial" w:hAnsi="Arial" w:cs="Arial"/>
                <w:color w:val="auto"/>
                <w:sz w:val="22"/>
                <w:szCs w:val="22"/>
              </w:rPr>
            </w:pPr>
            <w:r w:rsidRPr="00051715">
              <w:rPr>
                <w:rFonts w:ascii="Arial" w:hAnsi="Arial" w:cs="Arial"/>
                <w:b/>
                <w:bCs/>
                <w:color w:val="auto"/>
                <w:sz w:val="22"/>
                <w:szCs w:val="22"/>
              </w:rPr>
              <w:t xml:space="preserve">Confidentiality </w:t>
            </w:r>
          </w:p>
          <w:p w14:paraId="34BFC4F2"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413" w:type="dxa"/>
          </w:tcPr>
          <w:p w14:paraId="0029CF93" w14:textId="41616729" w:rsidR="00664F7F" w:rsidRPr="00622DB4" w:rsidRDefault="00664F7F" w:rsidP="0040079F">
            <w:pPr>
              <w:pStyle w:val="Default"/>
              <w:numPr>
                <w:ilvl w:val="1"/>
                <w:numId w:val="32"/>
              </w:numPr>
              <w:ind w:hanging="780"/>
              <w:jc w:val="both"/>
              <w:rPr>
                <w:rFonts w:ascii="Arial" w:hAnsi="Arial" w:cs="Arial"/>
                <w:color w:val="auto"/>
                <w:sz w:val="22"/>
                <w:szCs w:val="22"/>
              </w:rPr>
            </w:pPr>
            <w:r w:rsidRPr="00051715">
              <w:rPr>
                <w:rFonts w:ascii="Arial" w:hAnsi="Arial" w:cs="Arial"/>
                <w:color w:val="auto"/>
                <w:sz w:val="22"/>
                <w:szCs w:val="22"/>
              </w:rPr>
              <w:t xml:space="preserve">Information relating to the examination, clarification, evaluation, and comparison of bids, and recommendations for the award of a Contract shall not be disclosed to bidders or any other persons not officially concerned with such process until the notification of Contract award is made to Bidders. </w:t>
            </w:r>
          </w:p>
          <w:p w14:paraId="0DD804DF" w14:textId="37B8B004" w:rsidR="00664F7F" w:rsidRPr="00622DB4" w:rsidRDefault="00664F7F" w:rsidP="0040079F">
            <w:pPr>
              <w:pStyle w:val="Default"/>
              <w:numPr>
                <w:ilvl w:val="1"/>
                <w:numId w:val="32"/>
              </w:numPr>
              <w:ind w:hanging="780"/>
              <w:jc w:val="both"/>
              <w:rPr>
                <w:rFonts w:ascii="Arial" w:hAnsi="Arial" w:cs="Arial"/>
                <w:color w:val="auto"/>
                <w:sz w:val="22"/>
                <w:szCs w:val="22"/>
              </w:rPr>
            </w:pPr>
            <w:r w:rsidRPr="00051715">
              <w:rPr>
                <w:rFonts w:ascii="Arial" w:hAnsi="Arial" w:cs="Arial"/>
                <w:color w:val="auto"/>
                <w:sz w:val="22"/>
                <w:szCs w:val="22"/>
              </w:rPr>
              <w:t xml:space="preserve">Any effort by the bidder to influence the Purchaser in the Purchaser’s bid evaluation, bid comparison, or contract award decisions may result in the rejection of the Bidder’s bid. </w:t>
            </w:r>
          </w:p>
          <w:p w14:paraId="2B369C50" w14:textId="452F4470" w:rsidR="00664F7F" w:rsidRPr="00622DB4" w:rsidRDefault="00664F7F" w:rsidP="0040079F">
            <w:pPr>
              <w:pStyle w:val="Default"/>
              <w:numPr>
                <w:ilvl w:val="1"/>
                <w:numId w:val="32"/>
              </w:numPr>
              <w:ind w:hanging="780"/>
              <w:jc w:val="both"/>
              <w:rPr>
                <w:rFonts w:ascii="Arial" w:hAnsi="Arial" w:cs="Arial"/>
                <w:color w:val="auto"/>
                <w:sz w:val="22"/>
                <w:szCs w:val="22"/>
              </w:rPr>
            </w:pPr>
            <w:r w:rsidRPr="00051715">
              <w:rPr>
                <w:rFonts w:ascii="Arial" w:hAnsi="Arial" w:cs="Arial"/>
                <w:color w:val="auto"/>
                <w:sz w:val="22"/>
                <w:szCs w:val="22"/>
              </w:rPr>
              <w:t xml:space="preserve">From the time of bid opening to the time of Contract award, if any Bidder wishes to contact the Purchaser on any matter related to its bid, it should do so in writing. </w:t>
            </w:r>
          </w:p>
        </w:tc>
      </w:tr>
      <w:tr w:rsidR="00664F7F" w:rsidRPr="00051715" w14:paraId="5AB5BC76" w14:textId="77777777" w:rsidTr="0040079F">
        <w:tc>
          <w:tcPr>
            <w:tcW w:w="2217" w:type="dxa"/>
          </w:tcPr>
          <w:p w14:paraId="44989A04" w14:textId="0C8FC5FE" w:rsidR="00664F7F" w:rsidRPr="00051715" w:rsidRDefault="00664F7F" w:rsidP="0040079F">
            <w:pPr>
              <w:pStyle w:val="Default"/>
              <w:numPr>
                <w:ilvl w:val="0"/>
                <w:numId w:val="32"/>
              </w:numPr>
              <w:ind w:left="342" w:right="162" w:hanging="342"/>
              <w:jc w:val="both"/>
              <w:rPr>
                <w:rFonts w:ascii="Arial" w:hAnsi="Arial" w:cs="Arial"/>
                <w:color w:val="auto"/>
                <w:sz w:val="22"/>
                <w:szCs w:val="22"/>
              </w:rPr>
            </w:pPr>
            <w:r w:rsidRPr="00051715">
              <w:rPr>
                <w:rFonts w:ascii="Arial" w:hAnsi="Arial" w:cs="Arial"/>
                <w:b/>
                <w:bCs/>
                <w:color w:val="auto"/>
                <w:sz w:val="22"/>
                <w:szCs w:val="22"/>
              </w:rPr>
              <w:t xml:space="preserve">Examination of Bids and Determination of Responsiveness </w:t>
            </w:r>
          </w:p>
          <w:p w14:paraId="2D595722"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413" w:type="dxa"/>
          </w:tcPr>
          <w:p w14:paraId="10C6466E" w14:textId="4562A856" w:rsidR="00664F7F" w:rsidRPr="00622DB4" w:rsidRDefault="00664F7F" w:rsidP="0040079F">
            <w:pPr>
              <w:pStyle w:val="Default"/>
              <w:numPr>
                <w:ilvl w:val="1"/>
                <w:numId w:val="32"/>
              </w:numPr>
              <w:ind w:hanging="780"/>
              <w:jc w:val="both"/>
              <w:rPr>
                <w:rFonts w:ascii="Arial" w:hAnsi="Arial" w:cs="Arial"/>
                <w:color w:val="auto"/>
                <w:sz w:val="22"/>
                <w:szCs w:val="22"/>
              </w:rPr>
            </w:pPr>
            <w:r w:rsidRPr="00051715">
              <w:rPr>
                <w:rFonts w:ascii="Arial" w:hAnsi="Arial" w:cs="Arial"/>
                <w:color w:val="auto"/>
                <w:sz w:val="22"/>
                <w:szCs w:val="22"/>
                <w:lang w:val="en-GB"/>
              </w:rPr>
              <w:t xml:space="preserve">The Purchaser’s determination of the responsiveness of a </w:t>
            </w:r>
            <w:r w:rsidR="004B6906">
              <w:rPr>
                <w:rFonts w:ascii="Arial" w:hAnsi="Arial" w:cs="Arial"/>
                <w:color w:val="auto"/>
                <w:sz w:val="22"/>
                <w:szCs w:val="22"/>
                <w:lang w:val="en-GB"/>
              </w:rPr>
              <w:t>bid</w:t>
            </w:r>
            <w:r w:rsidRPr="00051715">
              <w:rPr>
                <w:rFonts w:ascii="Arial" w:hAnsi="Arial" w:cs="Arial"/>
                <w:color w:val="auto"/>
                <w:sz w:val="22"/>
                <w:szCs w:val="22"/>
                <w:lang w:val="en-GB"/>
              </w:rPr>
              <w:t xml:space="preserve"> is to be based on the contents of the </w:t>
            </w:r>
            <w:r w:rsidR="004B6906">
              <w:rPr>
                <w:rFonts w:ascii="Arial" w:hAnsi="Arial" w:cs="Arial"/>
                <w:color w:val="auto"/>
                <w:sz w:val="22"/>
                <w:szCs w:val="22"/>
                <w:lang w:val="en-GB"/>
              </w:rPr>
              <w:t>bid</w:t>
            </w:r>
            <w:r w:rsidRPr="00051715">
              <w:rPr>
                <w:rFonts w:ascii="Arial" w:hAnsi="Arial" w:cs="Arial"/>
                <w:color w:val="auto"/>
                <w:sz w:val="22"/>
                <w:szCs w:val="22"/>
                <w:lang w:val="en-GB"/>
              </w:rPr>
              <w:t xml:space="preserve"> itself.</w:t>
            </w:r>
          </w:p>
          <w:p w14:paraId="10322D31" w14:textId="6AC62ED6" w:rsidR="00664F7F" w:rsidRPr="00622DB4" w:rsidRDefault="00664F7F" w:rsidP="0040079F">
            <w:pPr>
              <w:pStyle w:val="Default"/>
              <w:numPr>
                <w:ilvl w:val="1"/>
                <w:numId w:val="32"/>
              </w:numPr>
              <w:ind w:hanging="780"/>
              <w:jc w:val="both"/>
              <w:rPr>
                <w:rFonts w:ascii="Arial" w:hAnsi="Arial" w:cs="Arial"/>
                <w:color w:val="auto"/>
                <w:sz w:val="22"/>
                <w:szCs w:val="22"/>
              </w:rPr>
            </w:pPr>
            <w:r w:rsidRPr="00051715">
              <w:rPr>
                <w:rFonts w:ascii="Arial" w:hAnsi="Arial" w:cs="Arial"/>
                <w:color w:val="auto"/>
                <w:sz w:val="22"/>
                <w:szCs w:val="22"/>
              </w:rPr>
              <w:t xml:space="preserve">The Purchaser will examine the bids to determine whether they are complete, whether required sureties have been furnished, whether the documents have been properly signed, and whether the bids are generally in order. </w:t>
            </w:r>
          </w:p>
          <w:p w14:paraId="417FFF61" w14:textId="602D3CC3" w:rsidR="00664F7F" w:rsidRPr="00622DB4" w:rsidRDefault="00664F7F" w:rsidP="0040079F">
            <w:pPr>
              <w:pStyle w:val="Default"/>
              <w:numPr>
                <w:ilvl w:val="1"/>
                <w:numId w:val="32"/>
              </w:numPr>
              <w:ind w:hanging="780"/>
              <w:jc w:val="both"/>
              <w:rPr>
                <w:rFonts w:ascii="Arial" w:hAnsi="Arial" w:cs="Arial"/>
                <w:color w:val="auto"/>
                <w:sz w:val="22"/>
                <w:szCs w:val="22"/>
              </w:rPr>
            </w:pPr>
            <w:r w:rsidRPr="00051715">
              <w:rPr>
                <w:rFonts w:ascii="Arial" w:hAnsi="Arial" w:cs="Arial"/>
                <w:color w:val="auto"/>
                <w:sz w:val="22"/>
                <w:szCs w:val="22"/>
              </w:rPr>
              <w:t xml:space="preserve">The Purchaser may waive any minor informality, nonconformity, or irregularity in a bid that does not constitute a material deviation, provided such waiver does not prejudice or affect the relative ranking </w:t>
            </w:r>
            <w:r w:rsidRPr="00051715">
              <w:rPr>
                <w:rFonts w:ascii="Arial" w:hAnsi="Arial" w:cs="Arial"/>
                <w:color w:val="auto"/>
                <w:sz w:val="22"/>
                <w:szCs w:val="22"/>
              </w:rPr>
              <w:lastRenderedPageBreak/>
              <w:t xml:space="preserve">of any Bidder. </w:t>
            </w:r>
          </w:p>
          <w:p w14:paraId="6674F717" w14:textId="77AC9B93" w:rsidR="00664F7F" w:rsidRPr="00051715" w:rsidRDefault="00664F7F" w:rsidP="0040079F">
            <w:pPr>
              <w:pStyle w:val="Default"/>
              <w:numPr>
                <w:ilvl w:val="1"/>
                <w:numId w:val="32"/>
              </w:numPr>
              <w:ind w:hanging="780"/>
              <w:jc w:val="both"/>
              <w:rPr>
                <w:rFonts w:ascii="Arial" w:hAnsi="Arial" w:cs="Arial"/>
                <w:color w:val="auto"/>
                <w:sz w:val="22"/>
                <w:szCs w:val="22"/>
              </w:rPr>
            </w:pPr>
            <w:r w:rsidRPr="00051715">
              <w:rPr>
                <w:rFonts w:ascii="Arial" w:hAnsi="Arial" w:cs="Arial"/>
                <w:color w:val="auto"/>
                <w:sz w:val="22"/>
                <w:szCs w:val="22"/>
              </w:rPr>
              <w:t xml:space="preserve">Prior to the detailed evaluation, </w:t>
            </w:r>
            <w:r w:rsidR="00235E8E">
              <w:rPr>
                <w:rFonts w:ascii="Arial" w:hAnsi="Arial" w:cs="Arial"/>
                <w:color w:val="auto"/>
                <w:sz w:val="22"/>
                <w:szCs w:val="22"/>
              </w:rPr>
              <w:t>pursuant to ITB Clause 28</w:t>
            </w:r>
            <w:r w:rsidRPr="00051715">
              <w:rPr>
                <w:rFonts w:ascii="Arial" w:hAnsi="Arial" w:cs="Arial"/>
                <w:color w:val="auto"/>
                <w:sz w:val="22"/>
                <w:szCs w:val="22"/>
              </w:rPr>
              <w:t xml:space="preserve">, the Purchaser will determine whether each bid is of acceptable quality, is complete, and is substantially responsive to the Bidding Documents. For purposes of this determination, a substantially responsive bid is one that conforms to all the terms, conditions, and specifications of the Bidding Documents without material deviations, exceptions, objections, conditionality’s, or reservations. A material deviation, exception, objection, conditionality, or reservation is one: (i) that limits in any substantial way the scope, quality, or performance of the Goods and related Services; (ii) that limits, in any substantial way that is inconsistent with the Bidding Documents, the Purchaser’s rights or the successful Bidder’s obligations under the Contract; and (iii) that the acceptance of which would unfairly affect the competitive position of other Bidders who have submitted substantially responsive bids. </w:t>
            </w:r>
          </w:p>
          <w:p w14:paraId="303818CE" w14:textId="77777777" w:rsidR="00664F7F" w:rsidRPr="00051715" w:rsidRDefault="00664F7F" w:rsidP="001300F7">
            <w:pPr>
              <w:pStyle w:val="Default"/>
              <w:jc w:val="both"/>
              <w:rPr>
                <w:rFonts w:ascii="Arial" w:hAnsi="Arial" w:cs="Arial"/>
                <w:color w:val="auto"/>
                <w:sz w:val="22"/>
                <w:szCs w:val="22"/>
              </w:rPr>
            </w:pPr>
          </w:p>
          <w:p w14:paraId="4DDD003B" w14:textId="0A983139" w:rsidR="00664F7F" w:rsidRPr="00622DB4" w:rsidRDefault="00664F7F" w:rsidP="0040079F">
            <w:pPr>
              <w:pStyle w:val="Default"/>
              <w:numPr>
                <w:ilvl w:val="1"/>
                <w:numId w:val="32"/>
              </w:numPr>
              <w:ind w:hanging="780"/>
              <w:jc w:val="both"/>
              <w:rPr>
                <w:rFonts w:ascii="Arial" w:hAnsi="Arial" w:cs="Arial"/>
                <w:color w:val="auto"/>
                <w:sz w:val="22"/>
                <w:szCs w:val="22"/>
              </w:rPr>
            </w:pPr>
            <w:r w:rsidRPr="00051715">
              <w:rPr>
                <w:rFonts w:ascii="Arial" w:hAnsi="Arial" w:cs="Arial"/>
                <w:color w:val="auto"/>
                <w:sz w:val="22"/>
                <w:szCs w:val="22"/>
              </w:rPr>
              <w:t xml:space="preserve">The following clauses are the critical provisions deviations from or objections or reservations to which, will be treated as material deviations: </w:t>
            </w:r>
          </w:p>
          <w:p w14:paraId="325EC14F" w14:textId="54632A7D" w:rsidR="00664F7F" w:rsidRPr="00051715" w:rsidRDefault="00664F7F" w:rsidP="00235E8E">
            <w:pPr>
              <w:pStyle w:val="Default"/>
              <w:ind w:firstLine="342"/>
              <w:jc w:val="both"/>
              <w:rPr>
                <w:rFonts w:ascii="Arial" w:hAnsi="Arial" w:cs="Arial"/>
                <w:color w:val="auto"/>
                <w:sz w:val="22"/>
                <w:szCs w:val="22"/>
              </w:rPr>
            </w:pPr>
            <w:r w:rsidRPr="00051715">
              <w:rPr>
                <w:rFonts w:ascii="Arial" w:hAnsi="Arial" w:cs="Arial"/>
                <w:color w:val="auto"/>
                <w:sz w:val="22"/>
                <w:szCs w:val="22"/>
              </w:rPr>
              <w:t xml:space="preserve">     - Bid </w:t>
            </w:r>
            <w:r w:rsidR="00622DB4">
              <w:rPr>
                <w:rFonts w:ascii="Arial" w:hAnsi="Arial" w:cs="Arial"/>
                <w:color w:val="auto"/>
                <w:sz w:val="22"/>
                <w:szCs w:val="22"/>
              </w:rPr>
              <w:t>Validity</w:t>
            </w:r>
          </w:p>
          <w:p w14:paraId="782AC06C" w14:textId="74E47466" w:rsidR="00664F7F" w:rsidRPr="00051715" w:rsidRDefault="00664F7F" w:rsidP="00235E8E">
            <w:pPr>
              <w:pStyle w:val="Default"/>
              <w:ind w:firstLine="342"/>
              <w:jc w:val="both"/>
              <w:rPr>
                <w:rFonts w:ascii="Arial" w:hAnsi="Arial" w:cs="Arial"/>
                <w:color w:val="auto"/>
                <w:sz w:val="22"/>
                <w:szCs w:val="22"/>
              </w:rPr>
            </w:pPr>
            <w:r w:rsidRPr="00051715">
              <w:rPr>
                <w:rFonts w:ascii="Arial" w:hAnsi="Arial" w:cs="Arial"/>
                <w:color w:val="auto"/>
                <w:sz w:val="22"/>
                <w:szCs w:val="22"/>
              </w:rPr>
              <w:t xml:space="preserve">     </w:t>
            </w:r>
            <w:r w:rsidR="00622DB4">
              <w:rPr>
                <w:rFonts w:ascii="Arial" w:hAnsi="Arial" w:cs="Arial"/>
                <w:color w:val="auto"/>
                <w:sz w:val="22"/>
                <w:szCs w:val="22"/>
              </w:rPr>
              <w:t xml:space="preserve">- Bid Security </w:t>
            </w:r>
          </w:p>
          <w:p w14:paraId="1B24EF70" w14:textId="24CBC800" w:rsidR="00664F7F" w:rsidRPr="00051715" w:rsidRDefault="00664F7F" w:rsidP="00235E8E">
            <w:pPr>
              <w:pStyle w:val="Default"/>
              <w:ind w:firstLine="342"/>
              <w:jc w:val="both"/>
              <w:rPr>
                <w:rFonts w:ascii="Arial" w:hAnsi="Arial" w:cs="Arial"/>
                <w:color w:val="auto"/>
                <w:sz w:val="22"/>
                <w:szCs w:val="22"/>
              </w:rPr>
            </w:pPr>
            <w:r w:rsidRPr="00051715">
              <w:rPr>
                <w:rFonts w:ascii="Arial" w:hAnsi="Arial" w:cs="Arial"/>
                <w:color w:val="auto"/>
                <w:sz w:val="22"/>
                <w:szCs w:val="22"/>
              </w:rPr>
              <w:t xml:space="preserve">     - Validity of B</w:t>
            </w:r>
            <w:r w:rsidR="00622DB4">
              <w:rPr>
                <w:rFonts w:ascii="Arial" w:hAnsi="Arial" w:cs="Arial"/>
                <w:color w:val="auto"/>
                <w:sz w:val="22"/>
                <w:szCs w:val="22"/>
              </w:rPr>
              <w:t>id Security</w:t>
            </w:r>
          </w:p>
          <w:p w14:paraId="73026D6E" w14:textId="63548231" w:rsidR="00664F7F" w:rsidRPr="00051715" w:rsidRDefault="00664F7F" w:rsidP="00235E8E">
            <w:pPr>
              <w:pStyle w:val="Default"/>
              <w:ind w:firstLine="342"/>
              <w:jc w:val="both"/>
              <w:rPr>
                <w:rFonts w:ascii="Arial" w:hAnsi="Arial" w:cs="Arial"/>
                <w:color w:val="auto"/>
                <w:sz w:val="22"/>
                <w:szCs w:val="22"/>
              </w:rPr>
            </w:pPr>
            <w:r w:rsidRPr="00051715">
              <w:rPr>
                <w:rFonts w:ascii="Arial" w:hAnsi="Arial" w:cs="Arial"/>
                <w:color w:val="auto"/>
                <w:sz w:val="22"/>
                <w:szCs w:val="22"/>
              </w:rPr>
              <w:t xml:space="preserve">     - Perfo</w:t>
            </w:r>
            <w:r w:rsidR="00622DB4">
              <w:rPr>
                <w:rFonts w:ascii="Arial" w:hAnsi="Arial" w:cs="Arial"/>
                <w:color w:val="auto"/>
                <w:sz w:val="22"/>
                <w:szCs w:val="22"/>
              </w:rPr>
              <w:t>rmance Security</w:t>
            </w:r>
          </w:p>
          <w:p w14:paraId="408BD2D4" w14:textId="436CB15F" w:rsidR="00664F7F" w:rsidRPr="00051715" w:rsidRDefault="00A46EFD" w:rsidP="00A46EFD">
            <w:pPr>
              <w:pStyle w:val="Default"/>
              <w:ind w:firstLine="342"/>
              <w:jc w:val="both"/>
              <w:rPr>
                <w:rFonts w:ascii="Arial" w:hAnsi="Arial" w:cs="Arial"/>
                <w:color w:val="auto"/>
                <w:sz w:val="22"/>
                <w:szCs w:val="22"/>
              </w:rPr>
            </w:pPr>
            <w:r>
              <w:rPr>
                <w:rFonts w:ascii="Arial" w:hAnsi="Arial" w:cs="Arial"/>
                <w:color w:val="auto"/>
                <w:sz w:val="22"/>
                <w:szCs w:val="22"/>
              </w:rPr>
              <w:t xml:space="preserve">     - Delivery Terms</w:t>
            </w:r>
          </w:p>
          <w:p w14:paraId="4F23E914" w14:textId="77777777" w:rsidR="00664F7F" w:rsidRPr="00051715" w:rsidRDefault="00664F7F" w:rsidP="00235E8E">
            <w:pPr>
              <w:pStyle w:val="Default"/>
              <w:ind w:firstLine="342"/>
              <w:jc w:val="both"/>
              <w:rPr>
                <w:rFonts w:ascii="Arial" w:hAnsi="Arial" w:cs="Arial"/>
                <w:color w:val="auto"/>
                <w:sz w:val="22"/>
                <w:szCs w:val="22"/>
              </w:rPr>
            </w:pPr>
            <w:r w:rsidRPr="00051715">
              <w:rPr>
                <w:rFonts w:ascii="Arial" w:hAnsi="Arial" w:cs="Arial"/>
                <w:color w:val="auto"/>
                <w:sz w:val="22"/>
                <w:szCs w:val="22"/>
              </w:rPr>
              <w:t xml:space="preserve">   - Payment terms (GCC Clause 16) </w:t>
            </w:r>
          </w:p>
          <w:p w14:paraId="2FB18AD8" w14:textId="77777777" w:rsidR="00664F7F" w:rsidRPr="00051715" w:rsidRDefault="00664F7F" w:rsidP="00235E8E">
            <w:pPr>
              <w:pStyle w:val="Default"/>
              <w:ind w:firstLine="342"/>
              <w:jc w:val="both"/>
              <w:rPr>
                <w:rFonts w:ascii="Arial" w:hAnsi="Arial" w:cs="Arial"/>
                <w:color w:val="auto"/>
                <w:sz w:val="22"/>
                <w:szCs w:val="22"/>
              </w:rPr>
            </w:pPr>
            <w:r w:rsidRPr="00051715">
              <w:rPr>
                <w:rFonts w:ascii="Arial" w:hAnsi="Arial" w:cs="Arial"/>
                <w:color w:val="auto"/>
                <w:sz w:val="22"/>
                <w:szCs w:val="22"/>
              </w:rPr>
              <w:t xml:space="preserve">   - Force Majeure (GCC Clause 24); </w:t>
            </w:r>
          </w:p>
          <w:p w14:paraId="49284D7F" w14:textId="77777777" w:rsidR="00664F7F" w:rsidRPr="00051715" w:rsidRDefault="00664F7F" w:rsidP="00235E8E">
            <w:pPr>
              <w:pStyle w:val="Default"/>
              <w:ind w:firstLine="342"/>
              <w:jc w:val="both"/>
              <w:rPr>
                <w:rFonts w:ascii="Arial" w:hAnsi="Arial" w:cs="Arial"/>
                <w:color w:val="auto"/>
                <w:sz w:val="22"/>
                <w:szCs w:val="22"/>
              </w:rPr>
            </w:pPr>
            <w:r w:rsidRPr="00051715">
              <w:rPr>
                <w:rFonts w:ascii="Arial" w:hAnsi="Arial" w:cs="Arial"/>
                <w:color w:val="auto"/>
                <w:sz w:val="22"/>
                <w:szCs w:val="22"/>
              </w:rPr>
              <w:t xml:space="preserve">   - Limitation of liability (GCC Clause 28) </w:t>
            </w:r>
          </w:p>
          <w:p w14:paraId="2A31D07D" w14:textId="77777777" w:rsidR="00664F7F" w:rsidRPr="00051715" w:rsidRDefault="00664F7F" w:rsidP="00235E8E">
            <w:pPr>
              <w:pStyle w:val="Default"/>
              <w:ind w:firstLine="342"/>
              <w:jc w:val="both"/>
              <w:rPr>
                <w:rFonts w:ascii="Arial" w:hAnsi="Arial" w:cs="Arial"/>
                <w:color w:val="auto"/>
                <w:sz w:val="22"/>
                <w:szCs w:val="22"/>
              </w:rPr>
            </w:pPr>
            <w:r w:rsidRPr="00051715">
              <w:rPr>
                <w:rFonts w:ascii="Arial" w:hAnsi="Arial" w:cs="Arial"/>
                <w:color w:val="auto"/>
                <w:sz w:val="22"/>
                <w:szCs w:val="22"/>
              </w:rPr>
              <w:t xml:space="preserve">   - Applicable Law (GCC Clause 30); </w:t>
            </w:r>
          </w:p>
          <w:p w14:paraId="4E6CE324" w14:textId="26F1F6B0" w:rsidR="00664F7F" w:rsidRPr="00051715" w:rsidRDefault="00664F7F" w:rsidP="00A46EFD">
            <w:pPr>
              <w:pStyle w:val="Default"/>
              <w:ind w:firstLine="342"/>
              <w:jc w:val="both"/>
              <w:rPr>
                <w:rFonts w:ascii="Arial" w:hAnsi="Arial" w:cs="Arial"/>
                <w:color w:val="auto"/>
                <w:sz w:val="22"/>
                <w:szCs w:val="22"/>
              </w:rPr>
            </w:pPr>
            <w:r w:rsidRPr="00051715">
              <w:rPr>
                <w:rFonts w:ascii="Arial" w:hAnsi="Arial" w:cs="Arial"/>
                <w:color w:val="auto"/>
                <w:sz w:val="22"/>
                <w:szCs w:val="22"/>
              </w:rPr>
              <w:t xml:space="preserve">   - Tax</w:t>
            </w:r>
            <w:r w:rsidR="00A46EFD">
              <w:rPr>
                <w:rFonts w:ascii="Arial" w:hAnsi="Arial" w:cs="Arial"/>
                <w:color w:val="auto"/>
                <w:sz w:val="22"/>
                <w:szCs w:val="22"/>
              </w:rPr>
              <w:t xml:space="preserve">es and Duties (GCC Clause 32); </w:t>
            </w:r>
          </w:p>
          <w:p w14:paraId="4252AF8D" w14:textId="77777777" w:rsidR="00664F7F" w:rsidRPr="00051715" w:rsidRDefault="00664F7F" w:rsidP="001300F7">
            <w:pPr>
              <w:pStyle w:val="Default"/>
              <w:jc w:val="both"/>
              <w:rPr>
                <w:rFonts w:ascii="Arial" w:hAnsi="Arial" w:cs="Arial"/>
                <w:color w:val="auto"/>
                <w:sz w:val="22"/>
                <w:szCs w:val="22"/>
              </w:rPr>
            </w:pPr>
          </w:p>
          <w:p w14:paraId="79258C09" w14:textId="56378C13" w:rsidR="00664F7F" w:rsidRPr="00051715" w:rsidRDefault="00664F7F" w:rsidP="0040079F">
            <w:pPr>
              <w:pStyle w:val="Default"/>
              <w:numPr>
                <w:ilvl w:val="1"/>
                <w:numId w:val="32"/>
              </w:numPr>
              <w:ind w:hanging="780"/>
              <w:jc w:val="both"/>
              <w:rPr>
                <w:rFonts w:ascii="Arial" w:hAnsi="Arial" w:cs="Arial"/>
                <w:color w:val="auto"/>
                <w:sz w:val="22"/>
                <w:szCs w:val="22"/>
              </w:rPr>
            </w:pPr>
            <w:r w:rsidRPr="00051715">
              <w:rPr>
                <w:rFonts w:ascii="Arial" w:hAnsi="Arial" w:cs="Arial"/>
                <w:color w:val="auto"/>
                <w:sz w:val="22"/>
                <w:szCs w:val="22"/>
              </w:rPr>
              <w:t xml:space="preserve">If a bid is not substantially responsive, it will be rejected by the Purchaser and may not subsequently be made responsive by the Bidder by correction of the nonconformity. The Purchaser’s determination of a bid’s responsiveness is to be based on the contents of the bid itself without recourse to extrinsic evidence. </w:t>
            </w:r>
          </w:p>
          <w:p w14:paraId="307A30FA" w14:textId="77777777" w:rsidR="00664F7F" w:rsidRPr="00051715" w:rsidRDefault="00664F7F" w:rsidP="001300F7">
            <w:pPr>
              <w:pStyle w:val="Default"/>
              <w:jc w:val="both"/>
              <w:rPr>
                <w:rFonts w:ascii="Arial" w:hAnsi="Arial" w:cs="Arial"/>
                <w:color w:val="auto"/>
                <w:sz w:val="22"/>
                <w:szCs w:val="22"/>
              </w:rPr>
            </w:pPr>
          </w:p>
        </w:tc>
      </w:tr>
      <w:tr w:rsidR="00664F7F" w:rsidRPr="00051715" w14:paraId="4A90E27C" w14:textId="77777777" w:rsidTr="0040079F">
        <w:tc>
          <w:tcPr>
            <w:tcW w:w="2217" w:type="dxa"/>
          </w:tcPr>
          <w:p w14:paraId="090BEC50" w14:textId="77777777" w:rsidR="00664F7F" w:rsidRPr="00051715" w:rsidRDefault="00664F7F" w:rsidP="0040079F">
            <w:pPr>
              <w:pStyle w:val="Default"/>
              <w:numPr>
                <w:ilvl w:val="0"/>
                <w:numId w:val="32"/>
              </w:numPr>
              <w:ind w:left="342" w:right="162" w:hanging="342"/>
              <w:jc w:val="both"/>
              <w:rPr>
                <w:rFonts w:ascii="Arial" w:hAnsi="Arial" w:cs="Arial"/>
                <w:color w:val="auto"/>
                <w:sz w:val="22"/>
                <w:szCs w:val="22"/>
              </w:rPr>
            </w:pPr>
            <w:r w:rsidRPr="00051715">
              <w:rPr>
                <w:rFonts w:ascii="Arial" w:hAnsi="Arial" w:cs="Arial"/>
                <w:b/>
                <w:bCs/>
                <w:color w:val="auto"/>
                <w:sz w:val="22"/>
                <w:szCs w:val="22"/>
              </w:rPr>
              <w:lastRenderedPageBreak/>
              <w:t xml:space="preserve">Correction of </w:t>
            </w:r>
            <w:r w:rsidRPr="00051715">
              <w:rPr>
                <w:rFonts w:ascii="Arial" w:hAnsi="Arial" w:cs="Arial"/>
                <w:b/>
                <w:bCs/>
                <w:color w:val="auto"/>
                <w:sz w:val="22"/>
                <w:szCs w:val="22"/>
                <w:lang w:val="en-GB"/>
              </w:rPr>
              <w:t>Non</w:t>
            </w:r>
            <w:r w:rsidR="00957DD0" w:rsidRPr="00051715">
              <w:rPr>
                <w:rFonts w:ascii="Arial" w:hAnsi="Arial" w:cs="Arial"/>
                <w:b/>
                <w:bCs/>
                <w:color w:val="auto"/>
                <w:sz w:val="22"/>
                <w:szCs w:val="22"/>
                <w:lang w:val="en-GB"/>
              </w:rPr>
              <w:t>-conformi</w:t>
            </w:r>
            <w:r w:rsidRPr="00051715">
              <w:rPr>
                <w:rFonts w:ascii="Arial" w:hAnsi="Arial" w:cs="Arial"/>
                <w:b/>
                <w:bCs/>
                <w:color w:val="auto"/>
                <w:sz w:val="22"/>
                <w:szCs w:val="22"/>
                <w:lang w:val="en-GB"/>
              </w:rPr>
              <w:t>ties, Errors, and Omissions</w:t>
            </w:r>
          </w:p>
          <w:p w14:paraId="29756CB1"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413" w:type="dxa"/>
          </w:tcPr>
          <w:p w14:paraId="18D77B8C" w14:textId="1FCC4183" w:rsidR="00664F7F" w:rsidRPr="00051715" w:rsidRDefault="00664F7F" w:rsidP="0040079F">
            <w:pPr>
              <w:pStyle w:val="Default"/>
              <w:numPr>
                <w:ilvl w:val="1"/>
                <w:numId w:val="32"/>
              </w:numPr>
              <w:ind w:hanging="780"/>
              <w:jc w:val="both"/>
              <w:rPr>
                <w:rFonts w:ascii="Arial" w:hAnsi="Arial" w:cs="Arial"/>
                <w:color w:val="auto"/>
                <w:sz w:val="22"/>
                <w:szCs w:val="22"/>
                <w:lang w:val="en-GB"/>
              </w:rPr>
            </w:pPr>
            <w:r w:rsidRPr="00051715">
              <w:rPr>
                <w:rFonts w:ascii="Arial" w:hAnsi="Arial" w:cs="Arial"/>
                <w:color w:val="auto"/>
                <w:sz w:val="22"/>
                <w:szCs w:val="22"/>
                <w:lang w:val="en-GB"/>
              </w:rPr>
              <w:t xml:space="preserve">Provided that a </w:t>
            </w:r>
            <w:r w:rsidR="004B6906">
              <w:rPr>
                <w:rFonts w:ascii="Arial" w:hAnsi="Arial" w:cs="Arial"/>
                <w:color w:val="auto"/>
                <w:sz w:val="22"/>
                <w:szCs w:val="22"/>
                <w:lang w:val="en-GB"/>
              </w:rPr>
              <w:t>bid</w:t>
            </w:r>
            <w:r w:rsidRPr="00051715">
              <w:rPr>
                <w:rFonts w:ascii="Arial" w:hAnsi="Arial" w:cs="Arial"/>
                <w:color w:val="auto"/>
                <w:sz w:val="22"/>
                <w:szCs w:val="22"/>
                <w:lang w:val="en-GB"/>
              </w:rPr>
              <w:t xml:space="preserve"> is substantially responsive, the Purchaser may waive any non-conformity or omission in the Bid that does not constitute a material deviation.</w:t>
            </w:r>
          </w:p>
          <w:p w14:paraId="1DAB7B02" w14:textId="77777777" w:rsidR="00664F7F" w:rsidRPr="00051715" w:rsidRDefault="00664F7F" w:rsidP="001300F7">
            <w:pPr>
              <w:pStyle w:val="Default"/>
              <w:jc w:val="both"/>
              <w:rPr>
                <w:rFonts w:ascii="Arial" w:hAnsi="Arial" w:cs="Arial"/>
                <w:color w:val="auto"/>
                <w:sz w:val="22"/>
                <w:szCs w:val="22"/>
                <w:lang w:val="en-GB"/>
              </w:rPr>
            </w:pPr>
          </w:p>
          <w:p w14:paraId="569ACAB3" w14:textId="076609B8" w:rsidR="00664F7F" w:rsidRPr="00051715" w:rsidRDefault="0020329E" w:rsidP="0040079F">
            <w:pPr>
              <w:pStyle w:val="Default"/>
              <w:numPr>
                <w:ilvl w:val="1"/>
                <w:numId w:val="32"/>
              </w:numPr>
              <w:ind w:hanging="780"/>
              <w:jc w:val="both"/>
              <w:rPr>
                <w:rFonts w:ascii="Arial" w:hAnsi="Arial" w:cs="Arial"/>
                <w:color w:val="auto"/>
                <w:sz w:val="22"/>
                <w:szCs w:val="22"/>
                <w:lang w:val="en-GB"/>
              </w:rPr>
            </w:pPr>
            <w:r>
              <w:rPr>
                <w:rFonts w:ascii="Arial" w:hAnsi="Arial" w:cs="Arial"/>
                <w:color w:val="auto"/>
                <w:sz w:val="22"/>
                <w:szCs w:val="22"/>
                <w:lang w:val="en-GB"/>
              </w:rPr>
              <w:t>T</w:t>
            </w:r>
            <w:r w:rsidR="00664F7F" w:rsidRPr="00051715">
              <w:rPr>
                <w:rFonts w:ascii="Arial" w:hAnsi="Arial" w:cs="Arial"/>
                <w:color w:val="auto"/>
                <w:sz w:val="22"/>
                <w:szCs w:val="22"/>
                <w:lang w:val="en-GB"/>
              </w:rPr>
              <w:t xml:space="preserve">he Purchaser may request that the Bidder submit the necessary information or documentation, within a reasonable period of time, to rectify nonmaterial, nonconformities or omissions in the </w:t>
            </w:r>
            <w:r w:rsidR="004B6906">
              <w:rPr>
                <w:rFonts w:ascii="Arial" w:hAnsi="Arial" w:cs="Arial"/>
                <w:color w:val="auto"/>
                <w:sz w:val="22"/>
                <w:szCs w:val="22"/>
                <w:lang w:val="en-GB"/>
              </w:rPr>
              <w:t>bid</w:t>
            </w:r>
            <w:r w:rsidR="00664F7F" w:rsidRPr="00051715">
              <w:rPr>
                <w:rFonts w:ascii="Arial" w:hAnsi="Arial" w:cs="Arial"/>
                <w:color w:val="auto"/>
                <w:sz w:val="22"/>
                <w:szCs w:val="22"/>
                <w:lang w:val="en-GB"/>
              </w:rPr>
              <w:t xml:space="preserve"> related to documentation requirements.  Such omission shall not be related to any aspect of the Price Proposal of the Bid.  Failure of the Bidder to comply with the request may result in the rejection of its Bid.</w:t>
            </w:r>
          </w:p>
          <w:p w14:paraId="0B5F201A" w14:textId="77777777" w:rsidR="00664F7F" w:rsidRPr="00051715" w:rsidRDefault="00664F7F" w:rsidP="001300F7">
            <w:pPr>
              <w:pStyle w:val="Default"/>
              <w:jc w:val="both"/>
              <w:rPr>
                <w:rFonts w:ascii="Arial" w:hAnsi="Arial" w:cs="Arial"/>
                <w:color w:val="auto"/>
                <w:sz w:val="22"/>
                <w:szCs w:val="22"/>
                <w:lang w:val="en-GB"/>
              </w:rPr>
            </w:pPr>
          </w:p>
          <w:p w14:paraId="5B5F4E93" w14:textId="245E15BB" w:rsidR="00664F7F" w:rsidRPr="00051715" w:rsidRDefault="0020329E" w:rsidP="0040079F">
            <w:pPr>
              <w:pStyle w:val="Default"/>
              <w:numPr>
                <w:ilvl w:val="1"/>
                <w:numId w:val="32"/>
              </w:numPr>
              <w:ind w:hanging="780"/>
              <w:jc w:val="both"/>
              <w:rPr>
                <w:rFonts w:ascii="Arial" w:hAnsi="Arial" w:cs="Arial"/>
                <w:color w:val="auto"/>
                <w:sz w:val="22"/>
                <w:szCs w:val="22"/>
                <w:lang w:val="en-GB"/>
              </w:rPr>
            </w:pPr>
            <w:r>
              <w:rPr>
                <w:rFonts w:ascii="Arial" w:hAnsi="Arial" w:cs="Arial"/>
                <w:color w:val="auto"/>
                <w:sz w:val="22"/>
                <w:szCs w:val="22"/>
                <w:lang w:val="en-GB"/>
              </w:rPr>
              <w:t>T</w:t>
            </w:r>
            <w:r w:rsidR="00664F7F" w:rsidRPr="00051715">
              <w:rPr>
                <w:rFonts w:ascii="Arial" w:hAnsi="Arial" w:cs="Arial"/>
                <w:color w:val="auto"/>
                <w:sz w:val="22"/>
                <w:szCs w:val="22"/>
                <w:lang w:val="en-GB"/>
              </w:rPr>
              <w:t>he Purchaser will correct arithmetical errors during evaluation of Price Proposals on the following basis:</w:t>
            </w:r>
          </w:p>
          <w:p w14:paraId="72564207" w14:textId="77777777" w:rsidR="00664F7F" w:rsidRPr="00051715" w:rsidRDefault="00664F7F" w:rsidP="0027222C">
            <w:pPr>
              <w:pStyle w:val="Default"/>
              <w:numPr>
                <w:ilvl w:val="0"/>
                <w:numId w:val="37"/>
              </w:numPr>
              <w:jc w:val="both"/>
              <w:rPr>
                <w:rFonts w:ascii="Arial" w:hAnsi="Arial" w:cs="Arial"/>
                <w:color w:val="auto"/>
                <w:sz w:val="22"/>
                <w:szCs w:val="22"/>
              </w:rPr>
            </w:pPr>
            <w:r w:rsidRPr="00051715">
              <w:rPr>
                <w:rFonts w:ascii="Arial" w:hAnsi="Arial" w:cs="Arial"/>
                <w:color w:val="auto"/>
                <w:sz w:val="22"/>
                <w:szCs w:val="22"/>
              </w:rPr>
              <w:t xml:space="preserve">If there is a discrepancy between the unit price and the   total price that is obtained by multiplying the unit price and quantity, the unit or subtotal price shall prevail. </w:t>
            </w:r>
          </w:p>
          <w:p w14:paraId="72300492" w14:textId="77777777" w:rsidR="00664F7F" w:rsidRPr="00051715" w:rsidRDefault="00664F7F" w:rsidP="0027222C">
            <w:pPr>
              <w:pStyle w:val="Default"/>
              <w:numPr>
                <w:ilvl w:val="0"/>
                <w:numId w:val="37"/>
              </w:numPr>
              <w:jc w:val="both"/>
              <w:rPr>
                <w:rFonts w:ascii="Arial" w:hAnsi="Arial" w:cs="Arial"/>
                <w:color w:val="auto"/>
                <w:sz w:val="22"/>
                <w:szCs w:val="22"/>
              </w:rPr>
            </w:pPr>
            <w:r w:rsidRPr="00051715">
              <w:rPr>
                <w:rFonts w:ascii="Arial" w:hAnsi="Arial" w:cs="Arial"/>
                <w:color w:val="auto"/>
                <w:sz w:val="22"/>
                <w:szCs w:val="22"/>
              </w:rPr>
              <w:t xml:space="preserve">If there is a discrepancy between subtotals and the total price, the total price shall be corrected. </w:t>
            </w:r>
          </w:p>
          <w:p w14:paraId="372C42F6" w14:textId="77777777" w:rsidR="00664F7F" w:rsidRPr="00051715" w:rsidRDefault="00664F7F" w:rsidP="0027222C">
            <w:pPr>
              <w:pStyle w:val="Default"/>
              <w:numPr>
                <w:ilvl w:val="0"/>
                <w:numId w:val="37"/>
              </w:numPr>
              <w:jc w:val="both"/>
              <w:rPr>
                <w:rFonts w:ascii="Arial" w:hAnsi="Arial" w:cs="Arial"/>
                <w:color w:val="auto"/>
                <w:sz w:val="22"/>
                <w:szCs w:val="22"/>
              </w:rPr>
            </w:pPr>
            <w:r w:rsidRPr="00051715">
              <w:rPr>
                <w:rFonts w:ascii="Arial" w:hAnsi="Arial" w:cs="Arial"/>
                <w:color w:val="auto"/>
                <w:sz w:val="22"/>
                <w:szCs w:val="22"/>
              </w:rPr>
              <w:t xml:space="preserve">If there is a discrepancy between words and figures, the </w:t>
            </w:r>
            <w:r w:rsidRPr="00051715">
              <w:rPr>
                <w:rFonts w:ascii="Arial" w:hAnsi="Arial" w:cs="Arial"/>
                <w:color w:val="auto"/>
                <w:sz w:val="22"/>
                <w:szCs w:val="22"/>
              </w:rPr>
              <w:lastRenderedPageBreak/>
              <w:t xml:space="preserve">amount in words will prevail. </w:t>
            </w:r>
          </w:p>
          <w:p w14:paraId="38119CD4" w14:textId="77777777" w:rsidR="00664F7F" w:rsidRPr="00051715" w:rsidRDefault="00664F7F" w:rsidP="001300F7">
            <w:pPr>
              <w:pStyle w:val="Default"/>
              <w:jc w:val="both"/>
              <w:rPr>
                <w:rFonts w:ascii="Arial" w:hAnsi="Arial" w:cs="Arial"/>
                <w:color w:val="auto"/>
                <w:sz w:val="22"/>
                <w:szCs w:val="22"/>
              </w:rPr>
            </w:pPr>
          </w:p>
          <w:p w14:paraId="16BA331B" w14:textId="77777777" w:rsidR="00664F7F" w:rsidRPr="00051715" w:rsidRDefault="00664F7F" w:rsidP="0040079F">
            <w:pPr>
              <w:pStyle w:val="Default"/>
              <w:numPr>
                <w:ilvl w:val="1"/>
                <w:numId w:val="32"/>
              </w:numPr>
              <w:ind w:hanging="780"/>
              <w:jc w:val="both"/>
              <w:rPr>
                <w:rFonts w:ascii="Arial" w:hAnsi="Arial" w:cs="Arial"/>
                <w:color w:val="auto"/>
                <w:sz w:val="22"/>
                <w:szCs w:val="22"/>
              </w:rPr>
            </w:pPr>
            <w:r w:rsidRPr="00051715">
              <w:rPr>
                <w:rFonts w:ascii="Arial" w:hAnsi="Arial" w:cs="Arial"/>
                <w:color w:val="auto"/>
                <w:sz w:val="22"/>
                <w:szCs w:val="22"/>
              </w:rPr>
              <w:t xml:space="preserve">If a Bidder does not accept the correction of errors, its bid will be rejected and its bid security may be forfeited. </w:t>
            </w:r>
          </w:p>
          <w:p w14:paraId="00474E3B" w14:textId="77777777" w:rsidR="00664F7F" w:rsidRPr="00051715" w:rsidRDefault="00664F7F" w:rsidP="001300F7">
            <w:pPr>
              <w:pStyle w:val="Default"/>
              <w:jc w:val="both"/>
              <w:rPr>
                <w:rFonts w:ascii="Arial" w:hAnsi="Arial" w:cs="Arial"/>
                <w:color w:val="auto"/>
                <w:sz w:val="22"/>
                <w:szCs w:val="22"/>
              </w:rPr>
            </w:pPr>
          </w:p>
        </w:tc>
      </w:tr>
      <w:tr w:rsidR="00664F7F" w:rsidRPr="00051715" w14:paraId="2B5FF981" w14:textId="77777777" w:rsidTr="0040079F">
        <w:tc>
          <w:tcPr>
            <w:tcW w:w="2217" w:type="dxa"/>
          </w:tcPr>
          <w:p w14:paraId="334D799A" w14:textId="77777777" w:rsidR="00664F7F" w:rsidRPr="00051715" w:rsidRDefault="00664F7F" w:rsidP="0040079F">
            <w:pPr>
              <w:pStyle w:val="Default"/>
              <w:numPr>
                <w:ilvl w:val="0"/>
                <w:numId w:val="32"/>
              </w:numPr>
              <w:ind w:left="342" w:right="162" w:hanging="342"/>
              <w:jc w:val="both"/>
              <w:rPr>
                <w:rFonts w:ascii="Arial" w:hAnsi="Arial" w:cs="Arial"/>
                <w:color w:val="auto"/>
                <w:sz w:val="22"/>
                <w:szCs w:val="22"/>
              </w:rPr>
            </w:pPr>
            <w:r w:rsidRPr="00051715">
              <w:rPr>
                <w:rFonts w:ascii="Arial" w:hAnsi="Arial" w:cs="Arial"/>
                <w:b/>
                <w:bCs/>
                <w:color w:val="auto"/>
                <w:sz w:val="22"/>
                <w:szCs w:val="22"/>
              </w:rPr>
              <w:lastRenderedPageBreak/>
              <w:t xml:space="preserve">Evaluation and Comparison of Bids </w:t>
            </w:r>
          </w:p>
          <w:p w14:paraId="3E3EE6E8"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413" w:type="dxa"/>
          </w:tcPr>
          <w:p w14:paraId="0E2D2395" w14:textId="77777777" w:rsidR="00664F7F" w:rsidRPr="00051715" w:rsidRDefault="00664F7F" w:rsidP="001300F7">
            <w:pPr>
              <w:pStyle w:val="Default"/>
              <w:rPr>
                <w:rFonts w:ascii="Arial" w:hAnsi="Arial" w:cs="Arial"/>
                <w:color w:val="auto"/>
                <w:sz w:val="22"/>
                <w:szCs w:val="22"/>
                <w:u w:val="single"/>
              </w:rPr>
            </w:pPr>
            <w:r w:rsidRPr="00051715">
              <w:rPr>
                <w:rFonts w:ascii="Arial" w:hAnsi="Arial" w:cs="Arial"/>
                <w:b/>
                <w:bCs/>
                <w:color w:val="auto"/>
                <w:sz w:val="22"/>
                <w:szCs w:val="22"/>
                <w:u w:val="single"/>
              </w:rPr>
              <w:t xml:space="preserve">Preliminary Evaluation of Bids </w:t>
            </w:r>
          </w:p>
          <w:p w14:paraId="74BAC1AC" w14:textId="77777777" w:rsidR="00664F7F" w:rsidRPr="00051715" w:rsidRDefault="00664F7F" w:rsidP="001300F7">
            <w:pPr>
              <w:pStyle w:val="Default"/>
              <w:jc w:val="both"/>
              <w:rPr>
                <w:rFonts w:ascii="Arial" w:hAnsi="Arial" w:cs="Arial"/>
                <w:color w:val="auto"/>
                <w:sz w:val="22"/>
                <w:szCs w:val="22"/>
              </w:rPr>
            </w:pPr>
          </w:p>
          <w:p w14:paraId="3BA4ECAE" w14:textId="4DA71D0C" w:rsidR="00664F7F" w:rsidRPr="00051715" w:rsidRDefault="00664F7F" w:rsidP="0040079F">
            <w:pPr>
              <w:pStyle w:val="Default"/>
              <w:numPr>
                <w:ilvl w:val="1"/>
                <w:numId w:val="32"/>
              </w:numPr>
              <w:ind w:hanging="780"/>
              <w:jc w:val="both"/>
              <w:rPr>
                <w:rFonts w:ascii="Arial" w:hAnsi="Arial" w:cs="Arial"/>
                <w:color w:val="auto"/>
                <w:sz w:val="22"/>
                <w:szCs w:val="22"/>
                <w:lang w:val="en-GB"/>
              </w:rPr>
            </w:pPr>
            <w:r w:rsidRPr="00051715">
              <w:rPr>
                <w:rFonts w:ascii="Arial" w:hAnsi="Arial" w:cs="Arial"/>
                <w:color w:val="auto"/>
                <w:sz w:val="22"/>
                <w:szCs w:val="22"/>
                <w:lang w:val="en-GB"/>
              </w:rPr>
              <w:t xml:space="preserve">The Purchaser shall examine the </w:t>
            </w:r>
            <w:r w:rsidR="004B6906">
              <w:rPr>
                <w:rFonts w:ascii="Arial" w:hAnsi="Arial" w:cs="Arial"/>
                <w:color w:val="auto"/>
                <w:sz w:val="22"/>
                <w:szCs w:val="22"/>
                <w:lang w:val="en-GB"/>
              </w:rPr>
              <w:t>bids</w:t>
            </w:r>
            <w:r w:rsidRPr="00051715">
              <w:rPr>
                <w:rFonts w:ascii="Arial" w:hAnsi="Arial" w:cs="Arial"/>
                <w:color w:val="auto"/>
                <w:sz w:val="22"/>
                <w:szCs w:val="22"/>
                <w:lang w:val="en-GB"/>
              </w:rPr>
              <w:t xml:space="preserve"> to confirm that all documents and technical documentation requested in ITB Sub-Clause 11.4 have been provided, and to determine the completeness of each document submitted.</w:t>
            </w:r>
          </w:p>
          <w:p w14:paraId="4118992A" w14:textId="77777777" w:rsidR="00664F7F" w:rsidRPr="00051715" w:rsidRDefault="00664F7F" w:rsidP="001300F7">
            <w:pPr>
              <w:pStyle w:val="Default"/>
              <w:jc w:val="both"/>
              <w:rPr>
                <w:rFonts w:ascii="Arial" w:hAnsi="Arial" w:cs="Arial"/>
                <w:color w:val="auto"/>
                <w:sz w:val="22"/>
                <w:szCs w:val="22"/>
                <w:lang w:val="en-GB"/>
              </w:rPr>
            </w:pPr>
          </w:p>
          <w:p w14:paraId="67B8C4CF" w14:textId="18787FE4" w:rsidR="00664F7F" w:rsidRPr="001D4BE5" w:rsidRDefault="00664F7F" w:rsidP="0040079F">
            <w:pPr>
              <w:pStyle w:val="Default"/>
              <w:numPr>
                <w:ilvl w:val="1"/>
                <w:numId w:val="32"/>
              </w:numPr>
              <w:ind w:hanging="780"/>
              <w:jc w:val="both"/>
              <w:rPr>
                <w:rFonts w:ascii="Arial" w:hAnsi="Arial" w:cs="Arial"/>
                <w:sz w:val="22"/>
                <w:szCs w:val="22"/>
                <w:lang w:val="en-GB"/>
              </w:rPr>
            </w:pPr>
            <w:r w:rsidRPr="00051715">
              <w:rPr>
                <w:rFonts w:ascii="Arial" w:hAnsi="Arial" w:cs="Arial"/>
                <w:color w:val="auto"/>
                <w:sz w:val="22"/>
                <w:szCs w:val="22"/>
                <w:lang w:val="en-GB"/>
              </w:rPr>
              <w:t xml:space="preserve">The Purchaser shall confirm that the </w:t>
            </w:r>
            <w:r w:rsidR="001D4BE5">
              <w:rPr>
                <w:rFonts w:ascii="Arial" w:hAnsi="Arial" w:cs="Arial"/>
                <w:color w:val="auto"/>
                <w:sz w:val="22"/>
                <w:szCs w:val="22"/>
                <w:lang w:val="en-GB"/>
              </w:rPr>
              <w:t>required</w:t>
            </w:r>
            <w:r w:rsidRPr="00051715">
              <w:rPr>
                <w:rFonts w:ascii="Arial" w:hAnsi="Arial" w:cs="Arial"/>
                <w:color w:val="auto"/>
                <w:sz w:val="22"/>
                <w:szCs w:val="22"/>
                <w:lang w:val="en-GB"/>
              </w:rPr>
              <w:t xml:space="preserve"> documents and information have been provided in the </w:t>
            </w:r>
            <w:r w:rsidR="004B6906">
              <w:rPr>
                <w:rFonts w:ascii="Arial" w:hAnsi="Arial" w:cs="Arial"/>
                <w:color w:val="auto"/>
                <w:sz w:val="22"/>
                <w:szCs w:val="22"/>
                <w:lang w:val="en-GB"/>
              </w:rPr>
              <w:t>bid</w:t>
            </w:r>
            <w:r w:rsidRPr="00051715">
              <w:rPr>
                <w:rFonts w:ascii="Arial" w:hAnsi="Arial" w:cs="Arial"/>
                <w:color w:val="auto"/>
                <w:sz w:val="22"/>
                <w:szCs w:val="22"/>
                <w:lang w:val="en-GB"/>
              </w:rPr>
              <w:t xml:space="preserve">.  </w:t>
            </w:r>
          </w:p>
          <w:p w14:paraId="36633043" w14:textId="77777777" w:rsidR="001D4BE5" w:rsidRPr="00051715" w:rsidRDefault="001D4BE5" w:rsidP="001D4BE5">
            <w:pPr>
              <w:pStyle w:val="Default"/>
              <w:tabs>
                <w:tab w:val="left" w:pos="488"/>
              </w:tabs>
              <w:jc w:val="both"/>
              <w:rPr>
                <w:rFonts w:ascii="Arial" w:hAnsi="Arial" w:cs="Arial"/>
                <w:sz w:val="22"/>
                <w:szCs w:val="22"/>
                <w:lang w:val="en-GB"/>
              </w:rPr>
            </w:pPr>
          </w:p>
          <w:p w14:paraId="163F45DF" w14:textId="6CA2578F" w:rsidR="00664F7F" w:rsidRPr="00051715" w:rsidRDefault="004B6906" w:rsidP="0040079F">
            <w:pPr>
              <w:pStyle w:val="Default"/>
              <w:numPr>
                <w:ilvl w:val="1"/>
                <w:numId w:val="32"/>
              </w:numPr>
              <w:ind w:hanging="780"/>
              <w:jc w:val="both"/>
              <w:rPr>
                <w:rFonts w:ascii="Arial" w:hAnsi="Arial" w:cs="Arial"/>
                <w:color w:val="auto"/>
                <w:sz w:val="22"/>
                <w:szCs w:val="22"/>
              </w:rPr>
            </w:pPr>
            <w:r>
              <w:rPr>
                <w:rFonts w:ascii="Arial" w:hAnsi="Arial" w:cs="Arial"/>
                <w:color w:val="auto"/>
                <w:sz w:val="22"/>
                <w:szCs w:val="22"/>
                <w:lang w:val="en-GB"/>
              </w:rPr>
              <w:t xml:space="preserve">Likewise, </w:t>
            </w:r>
            <w:r w:rsidR="00664F7F" w:rsidRPr="00051715">
              <w:rPr>
                <w:rFonts w:ascii="Arial" w:hAnsi="Arial" w:cs="Arial"/>
                <w:color w:val="auto"/>
                <w:sz w:val="22"/>
                <w:szCs w:val="22"/>
                <w:lang w:val="en-GB"/>
              </w:rPr>
              <w:t xml:space="preserve">the Purchaser shall examine the Price Proposals to confirm that </w:t>
            </w:r>
            <w:r>
              <w:rPr>
                <w:rFonts w:ascii="Arial" w:hAnsi="Arial" w:cs="Arial"/>
                <w:color w:val="auto"/>
                <w:sz w:val="22"/>
                <w:szCs w:val="22"/>
                <w:lang w:val="en-GB"/>
              </w:rPr>
              <w:t>required break-up of bid price as per</w:t>
            </w:r>
            <w:r w:rsidR="00DA0587">
              <w:rPr>
                <w:rFonts w:ascii="Arial" w:hAnsi="Arial" w:cs="Arial"/>
                <w:color w:val="auto"/>
                <w:sz w:val="22"/>
                <w:szCs w:val="22"/>
                <w:lang w:val="en-GB"/>
              </w:rPr>
              <w:t xml:space="preserve"> Format of Price Schedule given</w:t>
            </w:r>
            <w:r>
              <w:rPr>
                <w:rFonts w:ascii="Arial" w:hAnsi="Arial" w:cs="Arial"/>
                <w:color w:val="auto"/>
                <w:sz w:val="22"/>
                <w:szCs w:val="22"/>
                <w:lang w:val="en-GB"/>
              </w:rPr>
              <w:t xml:space="preserve"> in the Bid Document </w:t>
            </w:r>
            <w:r w:rsidR="00664F7F" w:rsidRPr="00051715">
              <w:rPr>
                <w:rFonts w:ascii="Arial" w:hAnsi="Arial" w:cs="Arial"/>
                <w:color w:val="auto"/>
                <w:sz w:val="22"/>
                <w:szCs w:val="22"/>
                <w:lang w:val="en-GB"/>
              </w:rPr>
              <w:t>have bee</w:t>
            </w:r>
            <w:r>
              <w:rPr>
                <w:rFonts w:ascii="Arial" w:hAnsi="Arial" w:cs="Arial"/>
                <w:color w:val="auto"/>
                <w:sz w:val="22"/>
                <w:szCs w:val="22"/>
                <w:lang w:val="en-GB"/>
              </w:rPr>
              <w:t>n provided</w:t>
            </w:r>
            <w:r w:rsidR="00664F7F" w:rsidRPr="00051715">
              <w:rPr>
                <w:rFonts w:ascii="Arial" w:hAnsi="Arial" w:cs="Arial"/>
                <w:color w:val="auto"/>
                <w:sz w:val="22"/>
                <w:szCs w:val="22"/>
                <w:lang w:val="en-GB"/>
              </w:rPr>
              <w:t>.</w:t>
            </w:r>
          </w:p>
          <w:p w14:paraId="5327F9C5" w14:textId="77777777" w:rsidR="00664F7F" w:rsidRPr="00051715" w:rsidRDefault="00664F7F" w:rsidP="001300F7">
            <w:pPr>
              <w:pStyle w:val="Default"/>
              <w:jc w:val="both"/>
              <w:rPr>
                <w:rFonts w:ascii="Arial" w:hAnsi="Arial" w:cs="Arial"/>
                <w:b/>
                <w:color w:val="auto"/>
                <w:sz w:val="22"/>
                <w:szCs w:val="22"/>
                <w:u w:val="single"/>
              </w:rPr>
            </w:pPr>
          </w:p>
          <w:p w14:paraId="3FA5DAD9" w14:textId="7271F44D" w:rsidR="00664F7F" w:rsidRPr="00051715" w:rsidRDefault="00664F7F" w:rsidP="0040079F">
            <w:pPr>
              <w:pStyle w:val="Default"/>
              <w:numPr>
                <w:ilvl w:val="1"/>
                <w:numId w:val="32"/>
              </w:numPr>
              <w:ind w:hanging="780"/>
              <w:jc w:val="both"/>
              <w:rPr>
                <w:rFonts w:ascii="Arial" w:hAnsi="Arial" w:cs="Arial"/>
                <w:color w:val="auto"/>
                <w:sz w:val="22"/>
                <w:szCs w:val="22"/>
                <w:lang w:val="en-GB"/>
              </w:rPr>
            </w:pPr>
            <w:r w:rsidRPr="00051715">
              <w:rPr>
                <w:rFonts w:ascii="Arial" w:hAnsi="Arial" w:cs="Arial"/>
                <w:color w:val="auto"/>
                <w:sz w:val="22"/>
                <w:szCs w:val="22"/>
                <w:lang w:val="en-GB"/>
              </w:rPr>
              <w:t>The Purchaser shall examine the Bids to confirm that all terms and conditions specified in the GCC have been accepted by the Bidder without any material deviation or reservation.</w:t>
            </w:r>
          </w:p>
          <w:p w14:paraId="58C9A054" w14:textId="77777777" w:rsidR="009700A2" w:rsidRPr="00051715" w:rsidRDefault="009700A2" w:rsidP="009700A2">
            <w:pPr>
              <w:pStyle w:val="Default"/>
              <w:tabs>
                <w:tab w:val="left" w:pos="488"/>
              </w:tabs>
              <w:ind w:left="420"/>
              <w:jc w:val="both"/>
              <w:rPr>
                <w:rFonts w:ascii="Arial" w:hAnsi="Arial" w:cs="Arial"/>
                <w:color w:val="auto"/>
                <w:sz w:val="22"/>
                <w:szCs w:val="22"/>
                <w:lang w:val="en-GB"/>
              </w:rPr>
            </w:pPr>
          </w:p>
          <w:p w14:paraId="4A18AD20" w14:textId="637701EB" w:rsidR="009700A2" w:rsidRDefault="00664F7F" w:rsidP="0040079F">
            <w:pPr>
              <w:pStyle w:val="Default"/>
              <w:numPr>
                <w:ilvl w:val="1"/>
                <w:numId w:val="32"/>
              </w:numPr>
              <w:ind w:hanging="780"/>
              <w:jc w:val="both"/>
              <w:rPr>
                <w:rFonts w:ascii="Arial" w:hAnsi="Arial" w:cs="Arial"/>
                <w:color w:val="auto"/>
                <w:sz w:val="22"/>
                <w:szCs w:val="22"/>
              </w:rPr>
            </w:pPr>
            <w:r w:rsidRPr="00051715">
              <w:rPr>
                <w:rFonts w:ascii="Arial" w:hAnsi="Arial" w:cs="Arial"/>
                <w:color w:val="auto"/>
                <w:sz w:val="22"/>
                <w:szCs w:val="22"/>
                <w:lang w:val="en-GB"/>
              </w:rPr>
              <w:t>The Purchaser shall evaluate the technical aspects of the Bid submitted in accordance with ITB Clause 5 and 6, to confirm that all requirements specified in Section III and IV, Schedule of Requirements and Technical Specifications of the Bidding Document have been met without any material deviation or reservation.</w:t>
            </w:r>
          </w:p>
          <w:p w14:paraId="2FB69312" w14:textId="77777777" w:rsidR="001D4BE5" w:rsidRPr="001D4BE5" w:rsidRDefault="001D4BE5" w:rsidP="001D4BE5">
            <w:pPr>
              <w:pStyle w:val="Default"/>
              <w:tabs>
                <w:tab w:val="left" w:pos="488"/>
              </w:tabs>
              <w:jc w:val="both"/>
              <w:rPr>
                <w:rFonts w:ascii="Arial" w:hAnsi="Arial" w:cs="Arial"/>
                <w:color w:val="auto"/>
                <w:sz w:val="22"/>
                <w:szCs w:val="22"/>
              </w:rPr>
            </w:pPr>
          </w:p>
          <w:p w14:paraId="3299D3B0" w14:textId="1500329B" w:rsidR="00664F7F" w:rsidRPr="004B6906" w:rsidRDefault="00664F7F" w:rsidP="0040079F">
            <w:pPr>
              <w:pStyle w:val="Default"/>
              <w:numPr>
                <w:ilvl w:val="1"/>
                <w:numId w:val="32"/>
              </w:numPr>
              <w:ind w:hanging="780"/>
              <w:jc w:val="both"/>
              <w:rPr>
                <w:rFonts w:ascii="Arial" w:hAnsi="Arial" w:cs="Arial"/>
                <w:color w:val="auto"/>
                <w:sz w:val="22"/>
                <w:szCs w:val="22"/>
              </w:rPr>
            </w:pPr>
            <w:r w:rsidRPr="00051715">
              <w:rPr>
                <w:rFonts w:ascii="Arial" w:hAnsi="Arial" w:cs="Arial"/>
                <w:color w:val="auto"/>
                <w:sz w:val="22"/>
                <w:szCs w:val="22"/>
                <w:lang w:val="en-GB"/>
              </w:rPr>
              <w:t xml:space="preserve">If, after the examination of the terms and conditions and the technical evaluation, the Purchaser determines that the </w:t>
            </w:r>
            <w:r w:rsidR="004B6906">
              <w:rPr>
                <w:rFonts w:ascii="Arial" w:hAnsi="Arial" w:cs="Arial"/>
                <w:color w:val="auto"/>
                <w:sz w:val="22"/>
                <w:szCs w:val="22"/>
                <w:lang w:val="en-GB"/>
              </w:rPr>
              <w:t>bid</w:t>
            </w:r>
            <w:r w:rsidRPr="00051715">
              <w:rPr>
                <w:rFonts w:ascii="Arial" w:hAnsi="Arial" w:cs="Arial"/>
                <w:color w:val="auto"/>
                <w:sz w:val="22"/>
                <w:szCs w:val="22"/>
                <w:lang w:val="en-GB"/>
              </w:rPr>
              <w:t xml:space="preserve"> is not substantially responsive </w:t>
            </w:r>
            <w:r w:rsidR="00235E8E">
              <w:rPr>
                <w:rFonts w:ascii="Arial" w:hAnsi="Arial" w:cs="Arial"/>
                <w:color w:val="auto"/>
                <w:sz w:val="22"/>
                <w:szCs w:val="22"/>
                <w:lang w:val="en-GB"/>
              </w:rPr>
              <w:t>in accordance with ITB Clause 26</w:t>
            </w:r>
            <w:r w:rsidRPr="00051715">
              <w:rPr>
                <w:rFonts w:ascii="Arial" w:hAnsi="Arial" w:cs="Arial"/>
                <w:color w:val="auto"/>
                <w:sz w:val="22"/>
                <w:szCs w:val="22"/>
                <w:lang w:val="en-GB"/>
              </w:rPr>
              <w:t>, it shall reject the Bid.</w:t>
            </w:r>
          </w:p>
          <w:p w14:paraId="525AC953" w14:textId="77777777" w:rsidR="00664F7F" w:rsidRPr="00051715" w:rsidRDefault="00664F7F" w:rsidP="001300F7">
            <w:pPr>
              <w:pStyle w:val="Default"/>
              <w:jc w:val="both"/>
              <w:rPr>
                <w:rFonts w:ascii="Arial" w:hAnsi="Arial" w:cs="Arial"/>
                <w:color w:val="auto"/>
                <w:sz w:val="22"/>
                <w:szCs w:val="22"/>
              </w:rPr>
            </w:pPr>
          </w:p>
          <w:p w14:paraId="7FEA4C71" w14:textId="43A222CD" w:rsidR="00664F7F" w:rsidRPr="00051715" w:rsidRDefault="00664F7F" w:rsidP="0040079F">
            <w:pPr>
              <w:pStyle w:val="Default"/>
              <w:numPr>
                <w:ilvl w:val="1"/>
                <w:numId w:val="32"/>
              </w:numPr>
              <w:ind w:hanging="780"/>
              <w:jc w:val="both"/>
              <w:rPr>
                <w:rFonts w:ascii="Arial" w:hAnsi="Arial" w:cs="Arial"/>
                <w:color w:val="auto"/>
                <w:sz w:val="22"/>
                <w:szCs w:val="22"/>
                <w:lang w:val="en-GB"/>
              </w:rPr>
            </w:pPr>
            <w:r w:rsidRPr="00051715">
              <w:rPr>
                <w:rFonts w:ascii="Arial" w:hAnsi="Arial" w:cs="Arial"/>
                <w:color w:val="auto"/>
                <w:sz w:val="22"/>
                <w:szCs w:val="22"/>
                <w:lang w:val="en-GB"/>
              </w:rPr>
              <w:t>The Purchaser shall evaluate Price Proposals of each Bid for which has been determined to be substantially responsive</w:t>
            </w:r>
            <w:r w:rsidRPr="00051715">
              <w:rPr>
                <w:rFonts w:ascii="Arial" w:hAnsi="Arial" w:cs="Arial"/>
                <w:color w:val="auto"/>
                <w:sz w:val="22"/>
                <w:szCs w:val="22"/>
              </w:rPr>
              <w:t xml:space="preserve">, pursuant to ITB Clause 28. </w:t>
            </w:r>
          </w:p>
          <w:p w14:paraId="5A837C57" w14:textId="77777777" w:rsidR="00664F7F" w:rsidRPr="00051715" w:rsidRDefault="00664F7F" w:rsidP="001300F7">
            <w:pPr>
              <w:pStyle w:val="Default"/>
              <w:jc w:val="both"/>
              <w:rPr>
                <w:rFonts w:ascii="Arial" w:hAnsi="Arial" w:cs="Arial"/>
                <w:color w:val="auto"/>
                <w:sz w:val="22"/>
                <w:szCs w:val="22"/>
              </w:rPr>
            </w:pPr>
          </w:p>
          <w:p w14:paraId="35FB60A4" w14:textId="7AEB646C" w:rsidR="00155994" w:rsidRPr="00DA0587" w:rsidRDefault="00664F7F" w:rsidP="0040079F">
            <w:pPr>
              <w:pStyle w:val="Default"/>
              <w:numPr>
                <w:ilvl w:val="1"/>
                <w:numId w:val="32"/>
              </w:numPr>
              <w:ind w:hanging="780"/>
              <w:jc w:val="both"/>
              <w:rPr>
                <w:rFonts w:ascii="Arial" w:hAnsi="Arial" w:cs="Arial"/>
                <w:color w:val="auto"/>
                <w:sz w:val="22"/>
                <w:szCs w:val="22"/>
              </w:rPr>
            </w:pPr>
            <w:r w:rsidRPr="00D509A9">
              <w:rPr>
                <w:rFonts w:ascii="Arial" w:hAnsi="Arial" w:cs="Arial"/>
                <w:bCs/>
                <w:color w:val="auto"/>
                <w:sz w:val="22"/>
                <w:szCs w:val="22"/>
              </w:rPr>
              <w:t>The Purchaser’s evaluation of a bid will take into account the total cost of the item</w:t>
            </w:r>
            <w:r w:rsidR="009B2139">
              <w:rPr>
                <w:rFonts w:ascii="Arial" w:hAnsi="Arial" w:cs="Arial"/>
                <w:bCs/>
                <w:color w:val="auto"/>
                <w:sz w:val="22"/>
                <w:szCs w:val="22"/>
              </w:rPr>
              <w:t>(s)</w:t>
            </w:r>
            <w:r w:rsidR="00D509A9" w:rsidRPr="00D509A9">
              <w:rPr>
                <w:rFonts w:ascii="Arial" w:hAnsi="Arial" w:cs="Arial"/>
                <w:bCs/>
                <w:color w:val="auto"/>
                <w:sz w:val="22"/>
                <w:szCs w:val="22"/>
              </w:rPr>
              <w:t xml:space="preserve"> and related services</w:t>
            </w:r>
            <w:r w:rsidRPr="00D509A9">
              <w:rPr>
                <w:rFonts w:ascii="Arial" w:hAnsi="Arial" w:cs="Arial"/>
                <w:bCs/>
                <w:color w:val="auto"/>
                <w:sz w:val="22"/>
                <w:szCs w:val="22"/>
              </w:rPr>
              <w:t xml:space="preserve"> at the consignee’s destination </w:t>
            </w:r>
            <w:r w:rsidRPr="00D509A9">
              <w:rPr>
                <w:rFonts w:ascii="Arial" w:hAnsi="Arial" w:cs="Arial"/>
                <w:b/>
                <w:bCs/>
                <w:color w:val="auto"/>
                <w:sz w:val="22"/>
                <w:szCs w:val="22"/>
              </w:rPr>
              <w:t>inclusive of all duties, taxes and other charges</w:t>
            </w:r>
            <w:r w:rsidR="00A46EFD">
              <w:rPr>
                <w:rFonts w:ascii="Arial" w:hAnsi="Arial" w:cs="Arial"/>
                <w:bCs/>
                <w:color w:val="auto"/>
                <w:sz w:val="22"/>
                <w:szCs w:val="22"/>
              </w:rPr>
              <w:t xml:space="preserve"> for each of the Schedule separately.</w:t>
            </w:r>
          </w:p>
          <w:p w14:paraId="6C58C6F2" w14:textId="5275C80C" w:rsidR="00664F7F" w:rsidRPr="00A46EFD" w:rsidRDefault="00664F7F" w:rsidP="0040079F">
            <w:pPr>
              <w:pStyle w:val="Default"/>
              <w:numPr>
                <w:ilvl w:val="1"/>
                <w:numId w:val="32"/>
              </w:numPr>
              <w:ind w:hanging="780"/>
              <w:jc w:val="both"/>
              <w:rPr>
                <w:rFonts w:ascii="Arial" w:hAnsi="Arial" w:cs="Arial"/>
                <w:color w:val="auto"/>
                <w:sz w:val="22"/>
                <w:szCs w:val="22"/>
              </w:rPr>
            </w:pPr>
            <w:r w:rsidRPr="00A46EFD">
              <w:rPr>
                <w:rFonts w:ascii="Arial" w:hAnsi="Arial" w:cs="Arial"/>
                <w:color w:val="auto"/>
                <w:sz w:val="22"/>
                <w:szCs w:val="22"/>
              </w:rPr>
              <w:t>The contract shall be awarded only to the bidder who are substantially resp</w:t>
            </w:r>
            <w:r w:rsidR="00A84A0A" w:rsidRPr="00A46EFD">
              <w:rPr>
                <w:rFonts w:ascii="Arial" w:hAnsi="Arial" w:cs="Arial"/>
                <w:color w:val="auto"/>
                <w:sz w:val="22"/>
                <w:szCs w:val="22"/>
              </w:rPr>
              <w:t xml:space="preserve">onsive, offer </w:t>
            </w:r>
            <w:r w:rsidR="00A46EFD" w:rsidRPr="00A46EFD">
              <w:rPr>
                <w:rFonts w:ascii="Arial" w:hAnsi="Arial" w:cs="Arial"/>
                <w:color w:val="auto"/>
                <w:sz w:val="22"/>
                <w:szCs w:val="22"/>
              </w:rPr>
              <w:t xml:space="preserve">lowest </w:t>
            </w:r>
            <w:r w:rsidR="00A84A0A" w:rsidRPr="00A46EFD">
              <w:rPr>
                <w:rFonts w:ascii="Arial" w:hAnsi="Arial" w:cs="Arial"/>
                <w:color w:val="auto"/>
                <w:sz w:val="22"/>
                <w:szCs w:val="22"/>
              </w:rPr>
              <w:t>rates</w:t>
            </w:r>
            <w:r w:rsidRPr="00A46EFD">
              <w:rPr>
                <w:rFonts w:ascii="Arial" w:hAnsi="Arial" w:cs="Arial"/>
                <w:color w:val="auto"/>
                <w:sz w:val="22"/>
                <w:szCs w:val="22"/>
              </w:rPr>
              <w:t xml:space="preserve"> </w:t>
            </w:r>
          </w:p>
          <w:p w14:paraId="20163010" w14:textId="70E405DE" w:rsidR="00664F7F" w:rsidRPr="00A46EFD" w:rsidRDefault="00664F7F" w:rsidP="0040079F">
            <w:pPr>
              <w:pStyle w:val="Default"/>
              <w:numPr>
                <w:ilvl w:val="1"/>
                <w:numId w:val="32"/>
              </w:numPr>
              <w:ind w:hanging="780"/>
              <w:jc w:val="both"/>
              <w:rPr>
                <w:rFonts w:ascii="Arial" w:hAnsi="Arial" w:cs="Arial"/>
                <w:color w:val="auto"/>
                <w:sz w:val="22"/>
                <w:szCs w:val="22"/>
              </w:rPr>
            </w:pPr>
            <w:r w:rsidRPr="00D509A9">
              <w:rPr>
                <w:rFonts w:ascii="Arial" w:hAnsi="Arial" w:cs="Arial"/>
                <w:bCs/>
                <w:color w:val="auto"/>
                <w:sz w:val="22"/>
                <w:szCs w:val="22"/>
              </w:rPr>
              <w:t xml:space="preserve">Bidders must quote for the entire quantity of </w:t>
            </w:r>
            <w:r w:rsidR="00D64435" w:rsidRPr="00D509A9">
              <w:rPr>
                <w:rFonts w:ascii="Arial" w:hAnsi="Arial" w:cs="Arial"/>
                <w:bCs/>
                <w:color w:val="auto"/>
                <w:sz w:val="22"/>
                <w:szCs w:val="22"/>
              </w:rPr>
              <w:t>the</w:t>
            </w:r>
            <w:r w:rsidRPr="00D509A9">
              <w:rPr>
                <w:rFonts w:ascii="Arial" w:hAnsi="Arial" w:cs="Arial"/>
                <w:bCs/>
                <w:color w:val="auto"/>
                <w:sz w:val="22"/>
                <w:szCs w:val="22"/>
              </w:rPr>
              <w:t xml:space="preserve"> schedule.</w:t>
            </w:r>
            <w:r w:rsidRPr="00051715">
              <w:rPr>
                <w:rFonts w:ascii="Arial" w:hAnsi="Arial" w:cs="Arial"/>
                <w:b/>
                <w:bCs/>
                <w:color w:val="auto"/>
                <w:sz w:val="22"/>
                <w:szCs w:val="22"/>
              </w:rPr>
              <w:t xml:space="preserve"> </w:t>
            </w:r>
            <w:r w:rsidRPr="00051715">
              <w:rPr>
                <w:rFonts w:ascii="Arial" w:hAnsi="Arial" w:cs="Arial"/>
                <w:color w:val="auto"/>
                <w:sz w:val="22"/>
                <w:szCs w:val="22"/>
              </w:rPr>
              <w:t xml:space="preserve">Bidders who do not quote for full quantity of the schedule will be treated as non-responsive. </w:t>
            </w:r>
          </w:p>
          <w:p w14:paraId="1095C884" w14:textId="2390D60F" w:rsidR="001D4BE5" w:rsidRPr="00A46EFD" w:rsidRDefault="00664F7F" w:rsidP="0040079F">
            <w:pPr>
              <w:pStyle w:val="Default"/>
              <w:numPr>
                <w:ilvl w:val="1"/>
                <w:numId w:val="32"/>
              </w:numPr>
              <w:ind w:hanging="780"/>
              <w:jc w:val="both"/>
              <w:rPr>
                <w:rFonts w:ascii="Arial" w:hAnsi="Arial" w:cs="Arial"/>
                <w:color w:val="auto"/>
                <w:sz w:val="22"/>
                <w:szCs w:val="22"/>
              </w:rPr>
            </w:pPr>
            <w:r w:rsidRPr="00051715">
              <w:rPr>
                <w:rFonts w:ascii="Arial" w:hAnsi="Arial" w:cs="Arial"/>
                <w:color w:val="auto"/>
                <w:sz w:val="22"/>
                <w:szCs w:val="22"/>
              </w:rPr>
              <w:t xml:space="preserve">Deviations in the delivery schedule and Payment schedule are not permitted. </w:t>
            </w:r>
          </w:p>
          <w:p w14:paraId="5D3A1BB6" w14:textId="465E2D42" w:rsidR="00664F7F" w:rsidRPr="00051715" w:rsidRDefault="00664F7F" w:rsidP="0040079F">
            <w:pPr>
              <w:pStyle w:val="Default"/>
              <w:numPr>
                <w:ilvl w:val="1"/>
                <w:numId w:val="32"/>
              </w:numPr>
              <w:ind w:hanging="780"/>
              <w:jc w:val="both"/>
              <w:rPr>
                <w:rFonts w:ascii="Arial" w:hAnsi="Arial" w:cs="Arial"/>
                <w:color w:val="auto"/>
                <w:sz w:val="22"/>
                <w:szCs w:val="22"/>
              </w:rPr>
            </w:pPr>
            <w:r w:rsidRPr="00051715">
              <w:rPr>
                <w:rFonts w:ascii="Arial" w:hAnsi="Arial" w:cs="Arial"/>
                <w:color w:val="auto"/>
                <w:sz w:val="22"/>
                <w:szCs w:val="22"/>
                <w:lang w:val="en-GB"/>
              </w:rPr>
              <w:t xml:space="preserve">The Purchaser shall compare all substantially responsive bids to </w:t>
            </w:r>
            <w:r w:rsidR="00FC2305" w:rsidRPr="00051715">
              <w:rPr>
                <w:rFonts w:ascii="Arial" w:hAnsi="Arial" w:cs="Arial"/>
                <w:color w:val="auto"/>
                <w:sz w:val="22"/>
                <w:szCs w:val="22"/>
                <w:lang w:val="en-GB"/>
              </w:rPr>
              <w:t xml:space="preserve">   </w:t>
            </w:r>
            <w:r w:rsidRPr="00051715">
              <w:rPr>
                <w:rFonts w:ascii="Arial" w:hAnsi="Arial" w:cs="Arial"/>
                <w:color w:val="auto"/>
                <w:sz w:val="22"/>
                <w:szCs w:val="22"/>
                <w:lang w:val="en-GB"/>
              </w:rPr>
              <w:t>determine the lowe</w:t>
            </w:r>
            <w:r w:rsidR="00AF1A15">
              <w:rPr>
                <w:rFonts w:ascii="Arial" w:hAnsi="Arial" w:cs="Arial"/>
                <w:color w:val="auto"/>
                <w:sz w:val="22"/>
                <w:szCs w:val="22"/>
                <w:lang w:val="en-GB"/>
              </w:rPr>
              <w:t>st-evaluated bid.</w:t>
            </w:r>
          </w:p>
          <w:p w14:paraId="1945F1F5" w14:textId="77777777" w:rsidR="00664F7F" w:rsidRPr="00051715" w:rsidRDefault="00664F7F" w:rsidP="001300F7">
            <w:pPr>
              <w:pStyle w:val="Default"/>
              <w:ind w:left="398" w:hanging="398"/>
              <w:rPr>
                <w:rFonts w:ascii="Arial" w:hAnsi="Arial" w:cs="Arial"/>
                <w:color w:val="auto"/>
                <w:sz w:val="22"/>
                <w:szCs w:val="22"/>
              </w:rPr>
            </w:pPr>
          </w:p>
        </w:tc>
      </w:tr>
      <w:tr w:rsidR="00664F7F" w:rsidRPr="00051715" w14:paraId="0E168E28" w14:textId="77777777" w:rsidTr="0040079F">
        <w:tc>
          <w:tcPr>
            <w:tcW w:w="2217" w:type="dxa"/>
            <w:shd w:val="clear" w:color="auto" w:fill="BFBFBF" w:themeFill="background1" w:themeFillShade="BF"/>
          </w:tcPr>
          <w:p w14:paraId="1BF397DE" w14:textId="19DF0951" w:rsidR="00664F7F" w:rsidRPr="00051715" w:rsidRDefault="00664F7F" w:rsidP="00DC7749">
            <w:pPr>
              <w:pStyle w:val="Default"/>
              <w:ind w:left="342" w:right="162" w:hanging="342"/>
              <w:jc w:val="both"/>
              <w:rPr>
                <w:rFonts w:ascii="Arial" w:hAnsi="Arial" w:cs="Arial"/>
                <w:b/>
                <w:bCs/>
                <w:color w:val="auto"/>
                <w:sz w:val="22"/>
                <w:szCs w:val="22"/>
              </w:rPr>
            </w:pPr>
          </w:p>
        </w:tc>
        <w:tc>
          <w:tcPr>
            <w:tcW w:w="7413" w:type="dxa"/>
            <w:shd w:val="clear" w:color="auto" w:fill="BFBFBF" w:themeFill="background1" w:themeFillShade="BF"/>
          </w:tcPr>
          <w:p w14:paraId="3FD29E7A" w14:textId="14848A87" w:rsidR="00664F7F" w:rsidRPr="0043418E" w:rsidRDefault="0043418E" w:rsidP="0043418E">
            <w:pPr>
              <w:pStyle w:val="Default"/>
              <w:ind w:left="398"/>
              <w:jc w:val="both"/>
              <w:rPr>
                <w:rFonts w:ascii="Arial" w:hAnsi="Arial" w:cs="Arial"/>
                <w:b/>
                <w:bCs/>
                <w:color w:val="auto"/>
                <w:sz w:val="22"/>
                <w:szCs w:val="22"/>
              </w:rPr>
            </w:pPr>
            <w:r>
              <w:rPr>
                <w:rFonts w:ascii="Arial" w:hAnsi="Arial" w:cs="Arial"/>
                <w:b/>
                <w:bCs/>
                <w:color w:val="auto"/>
                <w:sz w:val="22"/>
                <w:szCs w:val="22"/>
              </w:rPr>
              <w:t>F. AWARD OF CONTRACT</w:t>
            </w:r>
          </w:p>
        </w:tc>
      </w:tr>
      <w:tr w:rsidR="00664F7F" w:rsidRPr="00051715" w14:paraId="7FF4F790" w14:textId="77777777" w:rsidTr="0040079F">
        <w:tc>
          <w:tcPr>
            <w:tcW w:w="2217" w:type="dxa"/>
          </w:tcPr>
          <w:p w14:paraId="12585439" w14:textId="77777777" w:rsidR="00664F7F" w:rsidRPr="005A21ED" w:rsidRDefault="00664F7F" w:rsidP="0040079F">
            <w:pPr>
              <w:pStyle w:val="Default"/>
              <w:numPr>
                <w:ilvl w:val="0"/>
                <w:numId w:val="32"/>
              </w:numPr>
              <w:ind w:left="342" w:right="162" w:hanging="342"/>
              <w:jc w:val="both"/>
              <w:rPr>
                <w:rFonts w:ascii="Arial" w:hAnsi="Arial" w:cs="Arial"/>
                <w:b/>
                <w:bCs/>
                <w:color w:val="auto"/>
                <w:sz w:val="22"/>
                <w:szCs w:val="22"/>
              </w:rPr>
            </w:pPr>
            <w:r w:rsidRPr="005A21ED">
              <w:rPr>
                <w:rFonts w:ascii="Arial" w:hAnsi="Arial" w:cs="Arial"/>
                <w:b/>
                <w:bCs/>
                <w:color w:val="auto"/>
                <w:sz w:val="22"/>
                <w:szCs w:val="22"/>
              </w:rPr>
              <w:t xml:space="preserve">Post qualification </w:t>
            </w:r>
          </w:p>
          <w:p w14:paraId="61A3D151" w14:textId="77777777" w:rsidR="00664F7F" w:rsidRPr="005A21ED" w:rsidRDefault="00664F7F" w:rsidP="00DC7749">
            <w:pPr>
              <w:pStyle w:val="Default"/>
              <w:ind w:left="342" w:right="162" w:hanging="342"/>
              <w:jc w:val="both"/>
              <w:rPr>
                <w:rFonts w:ascii="Arial" w:hAnsi="Arial" w:cs="Arial"/>
                <w:b/>
                <w:bCs/>
                <w:color w:val="auto"/>
                <w:sz w:val="22"/>
                <w:szCs w:val="22"/>
              </w:rPr>
            </w:pPr>
          </w:p>
        </w:tc>
        <w:tc>
          <w:tcPr>
            <w:tcW w:w="7413" w:type="dxa"/>
          </w:tcPr>
          <w:p w14:paraId="64A1FC9F" w14:textId="1A0E6C9F" w:rsidR="00664F7F" w:rsidRPr="00051715" w:rsidRDefault="00664F7F" w:rsidP="0040079F">
            <w:pPr>
              <w:pStyle w:val="Default"/>
              <w:numPr>
                <w:ilvl w:val="1"/>
                <w:numId w:val="32"/>
              </w:numPr>
              <w:ind w:hanging="780"/>
              <w:jc w:val="both"/>
              <w:rPr>
                <w:rFonts w:ascii="Arial" w:hAnsi="Arial" w:cs="Arial"/>
                <w:color w:val="auto"/>
                <w:sz w:val="22"/>
                <w:szCs w:val="22"/>
                <w:lang w:val="en-GB"/>
              </w:rPr>
            </w:pPr>
            <w:r w:rsidRPr="001D4BE5">
              <w:rPr>
                <w:rFonts w:ascii="Arial" w:hAnsi="Arial" w:cs="Arial"/>
                <w:color w:val="auto"/>
                <w:sz w:val="22"/>
                <w:szCs w:val="22"/>
                <w:lang w:val="en-GB"/>
              </w:rPr>
              <w:lastRenderedPageBreak/>
              <w:t>The</w:t>
            </w:r>
            <w:r w:rsidRPr="00051715">
              <w:rPr>
                <w:rFonts w:ascii="Arial" w:hAnsi="Arial" w:cs="Arial"/>
                <w:color w:val="auto"/>
                <w:sz w:val="22"/>
                <w:szCs w:val="22"/>
                <w:lang w:val="en-GB"/>
              </w:rPr>
              <w:t xml:space="preserve"> Purchaser shall determine to its satisfaction during the evaluation of </w:t>
            </w:r>
            <w:r w:rsidR="004B6906">
              <w:rPr>
                <w:rFonts w:ascii="Arial" w:hAnsi="Arial" w:cs="Arial"/>
                <w:color w:val="auto"/>
                <w:sz w:val="22"/>
                <w:szCs w:val="22"/>
                <w:lang w:val="en-GB"/>
              </w:rPr>
              <w:t>bids</w:t>
            </w:r>
            <w:r w:rsidRPr="00051715">
              <w:rPr>
                <w:rFonts w:ascii="Arial" w:hAnsi="Arial" w:cs="Arial"/>
                <w:color w:val="auto"/>
                <w:sz w:val="22"/>
                <w:szCs w:val="22"/>
                <w:lang w:val="en-GB"/>
              </w:rPr>
              <w:t xml:space="preserve"> whether Bidders are qualified to perform the </w:t>
            </w:r>
            <w:r w:rsidRPr="00051715">
              <w:rPr>
                <w:rFonts w:ascii="Arial" w:hAnsi="Arial" w:cs="Arial"/>
                <w:color w:val="auto"/>
                <w:sz w:val="22"/>
                <w:szCs w:val="22"/>
                <w:lang w:val="en-GB"/>
              </w:rPr>
              <w:lastRenderedPageBreak/>
              <w:t>Contract satisfactorily</w:t>
            </w:r>
            <w:r w:rsidRPr="001D4BE5">
              <w:rPr>
                <w:rFonts w:ascii="Arial" w:hAnsi="Arial" w:cs="Arial"/>
                <w:color w:val="auto"/>
                <w:sz w:val="22"/>
                <w:szCs w:val="22"/>
                <w:lang w:val="en-GB"/>
              </w:rPr>
              <w:t xml:space="preserve">, in accordance with the criteria listed in ITB Clause 6. </w:t>
            </w:r>
          </w:p>
          <w:p w14:paraId="356544B1" w14:textId="77777777" w:rsidR="00664F7F" w:rsidRPr="001D4BE5" w:rsidRDefault="00664F7F" w:rsidP="001D4BE5">
            <w:pPr>
              <w:pStyle w:val="Default"/>
              <w:tabs>
                <w:tab w:val="left" w:pos="612"/>
              </w:tabs>
              <w:ind w:left="612" w:hanging="612"/>
              <w:jc w:val="both"/>
              <w:rPr>
                <w:rFonts w:ascii="Arial" w:hAnsi="Arial" w:cs="Arial"/>
                <w:color w:val="auto"/>
                <w:sz w:val="22"/>
                <w:szCs w:val="22"/>
                <w:lang w:val="en-GB"/>
              </w:rPr>
            </w:pPr>
          </w:p>
          <w:p w14:paraId="0909077B" w14:textId="38767078" w:rsidR="00664F7F" w:rsidRPr="001D4BE5" w:rsidRDefault="00664F7F" w:rsidP="0040079F">
            <w:pPr>
              <w:pStyle w:val="Default"/>
              <w:numPr>
                <w:ilvl w:val="1"/>
                <w:numId w:val="32"/>
              </w:numPr>
              <w:ind w:hanging="780"/>
              <w:jc w:val="both"/>
              <w:rPr>
                <w:rFonts w:ascii="Arial" w:hAnsi="Arial" w:cs="Arial"/>
                <w:color w:val="auto"/>
                <w:sz w:val="22"/>
                <w:szCs w:val="22"/>
                <w:lang w:val="en-GB"/>
              </w:rPr>
            </w:pPr>
            <w:r w:rsidRPr="001D4BE5">
              <w:rPr>
                <w:rFonts w:ascii="Arial" w:hAnsi="Arial" w:cs="Arial"/>
                <w:color w:val="auto"/>
                <w:sz w:val="22"/>
                <w:szCs w:val="22"/>
                <w:lang w:val="en-GB"/>
              </w:rPr>
              <w:t xml:space="preserve">The determination will evaluate the Bidder’s financial, technical, and production capabilities. It will be based on an examination of the documentary evidence of the Bidder’s qualifications submitted by the Bidder, pursuant to ITB Clause 6, as well as other information the Purchaser deems necessary and appropriate. </w:t>
            </w:r>
          </w:p>
          <w:p w14:paraId="3A70B09B" w14:textId="77777777" w:rsidR="00664F7F" w:rsidRPr="001D4BE5" w:rsidRDefault="00664F7F" w:rsidP="001D4BE5">
            <w:pPr>
              <w:pStyle w:val="Default"/>
              <w:tabs>
                <w:tab w:val="left" w:pos="612"/>
              </w:tabs>
              <w:ind w:left="612" w:hanging="612"/>
              <w:jc w:val="both"/>
              <w:rPr>
                <w:rFonts w:ascii="Arial" w:hAnsi="Arial" w:cs="Arial"/>
                <w:color w:val="auto"/>
                <w:sz w:val="22"/>
                <w:szCs w:val="22"/>
                <w:lang w:val="en-GB"/>
              </w:rPr>
            </w:pPr>
          </w:p>
          <w:p w14:paraId="1034099F" w14:textId="4786F32E" w:rsidR="00FC2305" w:rsidRPr="00051715" w:rsidRDefault="00664F7F" w:rsidP="0040079F">
            <w:pPr>
              <w:pStyle w:val="Default"/>
              <w:numPr>
                <w:ilvl w:val="1"/>
                <w:numId w:val="32"/>
              </w:numPr>
              <w:ind w:hanging="780"/>
              <w:jc w:val="both"/>
              <w:rPr>
                <w:rFonts w:ascii="Arial" w:hAnsi="Arial" w:cs="Arial"/>
                <w:color w:val="auto"/>
                <w:sz w:val="22"/>
                <w:szCs w:val="22"/>
                <w:lang w:val="en-GB"/>
              </w:rPr>
            </w:pPr>
            <w:r w:rsidRPr="00051715">
              <w:rPr>
                <w:rFonts w:ascii="Arial" w:hAnsi="Arial" w:cs="Arial"/>
                <w:color w:val="auto"/>
                <w:sz w:val="22"/>
                <w:szCs w:val="22"/>
                <w:lang w:val="en-GB"/>
              </w:rPr>
              <w:t xml:space="preserve">An affirmative determination shall be a prerequisite for </w:t>
            </w:r>
            <w:r w:rsidR="004B6906">
              <w:rPr>
                <w:rFonts w:ascii="Arial" w:hAnsi="Arial" w:cs="Arial"/>
                <w:color w:val="auto"/>
                <w:sz w:val="22"/>
                <w:szCs w:val="22"/>
                <w:lang w:val="en-GB"/>
              </w:rPr>
              <w:t xml:space="preserve">considering </w:t>
            </w:r>
            <w:r w:rsidRPr="00051715">
              <w:rPr>
                <w:rFonts w:ascii="Arial" w:hAnsi="Arial" w:cs="Arial"/>
                <w:color w:val="auto"/>
                <w:sz w:val="22"/>
                <w:szCs w:val="22"/>
                <w:lang w:val="en-GB"/>
              </w:rPr>
              <w:t xml:space="preserve">evaluation of a Bidder’s Price Proposal. A negative determination shall result into </w:t>
            </w:r>
            <w:r w:rsidR="004B6906">
              <w:rPr>
                <w:rFonts w:ascii="Arial" w:hAnsi="Arial" w:cs="Arial"/>
                <w:color w:val="auto"/>
                <w:sz w:val="22"/>
                <w:szCs w:val="22"/>
                <w:lang w:val="en-GB"/>
              </w:rPr>
              <w:t>the disqualification of the Bid</w:t>
            </w:r>
            <w:r w:rsidRPr="00051715">
              <w:rPr>
                <w:rFonts w:ascii="Arial" w:hAnsi="Arial" w:cs="Arial"/>
                <w:color w:val="auto"/>
                <w:sz w:val="22"/>
                <w:szCs w:val="22"/>
                <w:lang w:val="en-GB"/>
              </w:rPr>
              <w:t>.</w:t>
            </w:r>
          </w:p>
          <w:p w14:paraId="349039A2" w14:textId="77777777" w:rsidR="00432BA0" w:rsidRDefault="00432BA0" w:rsidP="00AF1A15">
            <w:pPr>
              <w:pStyle w:val="Default"/>
              <w:tabs>
                <w:tab w:val="left" w:pos="612"/>
              </w:tabs>
              <w:jc w:val="both"/>
              <w:rPr>
                <w:rFonts w:ascii="Arial" w:hAnsi="Arial" w:cs="Arial"/>
                <w:color w:val="auto"/>
                <w:sz w:val="22"/>
                <w:szCs w:val="22"/>
                <w:lang w:val="en-GB"/>
              </w:rPr>
            </w:pPr>
          </w:p>
          <w:p w14:paraId="1BFFD9D0" w14:textId="53525BD1" w:rsidR="00432BA0" w:rsidRPr="00432BA0" w:rsidRDefault="00432BA0" w:rsidP="0040079F">
            <w:pPr>
              <w:pStyle w:val="Default"/>
              <w:numPr>
                <w:ilvl w:val="1"/>
                <w:numId w:val="32"/>
              </w:numPr>
              <w:ind w:hanging="780"/>
              <w:jc w:val="both"/>
              <w:rPr>
                <w:rFonts w:ascii="Arial" w:hAnsi="Arial" w:cs="Arial"/>
                <w:color w:val="auto"/>
                <w:sz w:val="22"/>
                <w:szCs w:val="22"/>
                <w:lang w:val="en-GB"/>
              </w:rPr>
            </w:pPr>
            <w:r w:rsidRPr="00432BA0">
              <w:rPr>
                <w:rFonts w:ascii="Arial" w:hAnsi="Arial" w:cs="Arial"/>
                <w:color w:val="auto"/>
                <w:sz w:val="22"/>
                <w:szCs w:val="22"/>
                <w:lang w:val="en-GB"/>
              </w:rPr>
              <w:t xml:space="preserve">Technical Demonstration of </w:t>
            </w:r>
            <w:r w:rsidR="004B6906">
              <w:rPr>
                <w:rFonts w:ascii="Arial" w:hAnsi="Arial" w:cs="Arial"/>
                <w:color w:val="auto"/>
                <w:sz w:val="22"/>
                <w:szCs w:val="22"/>
                <w:lang w:val="en-GB"/>
              </w:rPr>
              <w:t>Goods</w:t>
            </w:r>
            <w:r w:rsidRPr="00432BA0">
              <w:rPr>
                <w:rFonts w:ascii="Arial" w:hAnsi="Arial" w:cs="Arial"/>
                <w:color w:val="auto"/>
                <w:sz w:val="22"/>
                <w:szCs w:val="22"/>
                <w:lang w:val="en-GB"/>
              </w:rPr>
              <w:t xml:space="preserve"> </w:t>
            </w:r>
          </w:p>
          <w:p w14:paraId="4153D1DC" w14:textId="77777777" w:rsidR="00432BA0" w:rsidRPr="00FD0182" w:rsidRDefault="00432BA0" w:rsidP="00432BA0">
            <w:pPr>
              <w:pStyle w:val="Default"/>
              <w:tabs>
                <w:tab w:val="left" w:pos="612"/>
              </w:tabs>
              <w:ind w:left="612" w:hanging="612"/>
              <w:rPr>
                <w:rFonts w:ascii="Arial" w:hAnsi="Arial" w:cs="Arial"/>
                <w:color w:val="auto"/>
                <w:sz w:val="22"/>
                <w:szCs w:val="22"/>
                <w:lang w:val="en-GB"/>
              </w:rPr>
            </w:pPr>
          </w:p>
          <w:p w14:paraId="47A6C1D5" w14:textId="7EC0E470" w:rsidR="00432BA0" w:rsidRPr="00FD0182" w:rsidRDefault="00432BA0" w:rsidP="00432BA0">
            <w:pPr>
              <w:pStyle w:val="Default"/>
              <w:numPr>
                <w:ilvl w:val="2"/>
                <w:numId w:val="22"/>
              </w:numPr>
              <w:tabs>
                <w:tab w:val="left" w:pos="612"/>
              </w:tabs>
              <w:ind w:left="612" w:hanging="612"/>
              <w:jc w:val="both"/>
              <w:rPr>
                <w:rFonts w:ascii="Arial" w:hAnsi="Arial" w:cs="Arial"/>
                <w:color w:val="auto"/>
                <w:sz w:val="22"/>
                <w:szCs w:val="22"/>
                <w:lang w:val="en-GB"/>
              </w:rPr>
            </w:pPr>
            <w:r w:rsidRPr="00FD0182">
              <w:rPr>
                <w:rFonts w:ascii="Arial" w:hAnsi="Arial" w:cs="Arial"/>
                <w:color w:val="auto"/>
                <w:sz w:val="22"/>
                <w:szCs w:val="22"/>
                <w:lang w:val="en-GB"/>
              </w:rPr>
              <w:t xml:space="preserve">Prior to contract award, the lowest evaluated substantially responsive Bidder may be requested to organize demonstration of the </w:t>
            </w:r>
            <w:r w:rsidR="001F557C">
              <w:rPr>
                <w:rFonts w:ascii="Arial" w:hAnsi="Arial" w:cs="Arial"/>
                <w:color w:val="auto"/>
                <w:sz w:val="22"/>
                <w:szCs w:val="22"/>
                <w:lang w:val="en-GB"/>
              </w:rPr>
              <w:t>goods</w:t>
            </w:r>
            <w:r w:rsidRPr="00FD0182">
              <w:rPr>
                <w:rFonts w:ascii="Arial" w:hAnsi="Arial" w:cs="Arial"/>
                <w:color w:val="auto"/>
                <w:sz w:val="22"/>
                <w:szCs w:val="22"/>
                <w:lang w:val="en-GB"/>
              </w:rPr>
              <w:t xml:space="preserve">, for inspection of quality and its efficient operation and demonstration of performance parameters before Purchaser or its authorized team. In case, the </w:t>
            </w:r>
            <w:r w:rsidR="001F557C">
              <w:rPr>
                <w:rFonts w:ascii="Arial" w:hAnsi="Arial" w:cs="Arial"/>
                <w:color w:val="auto"/>
                <w:sz w:val="22"/>
                <w:szCs w:val="22"/>
                <w:lang w:val="en-GB"/>
              </w:rPr>
              <w:t>goods</w:t>
            </w:r>
            <w:r w:rsidRPr="00FD0182">
              <w:rPr>
                <w:rFonts w:ascii="Arial" w:hAnsi="Arial" w:cs="Arial"/>
                <w:color w:val="auto"/>
                <w:sz w:val="22"/>
                <w:szCs w:val="22"/>
                <w:lang w:val="en-GB"/>
              </w:rPr>
              <w:t xml:space="preserve"> does not perform satisfactorily and does not pass quality / performance test, the bid would be deemed to be non-responsive and Purchaser reserves the right to move to next lowest evaluated responsive bidder for such a technical demonstration of </w:t>
            </w:r>
            <w:r w:rsidR="001F557C">
              <w:rPr>
                <w:rFonts w:ascii="Arial" w:hAnsi="Arial" w:cs="Arial"/>
                <w:color w:val="auto"/>
                <w:sz w:val="22"/>
                <w:szCs w:val="22"/>
                <w:lang w:val="en-GB"/>
              </w:rPr>
              <w:t>goods</w:t>
            </w:r>
            <w:r w:rsidRPr="00FD0182">
              <w:rPr>
                <w:rFonts w:ascii="Arial" w:hAnsi="Arial" w:cs="Arial"/>
                <w:color w:val="auto"/>
                <w:sz w:val="22"/>
                <w:szCs w:val="22"/>
                <w:lang w:val="en-GB"/>
              </w:rPr>
              <w:t>.</w:t>
            </w:r>
          </w:p>
          <w:p w14:paraId="6366EB35" w14:textId="77777777" w:rsidR="00432BA0" w:rsidRPr="00FD0182" w:rsidRDefault="00432BA0" w:rsidP="00432BA0">
            <w:pPr>
              <w:pStyle w:val="Default"/>
              <w:tabs>
                <w:tab w:val="left" w:pos="612"/>
              </w:tabs>
              <w:ind w:left="612" w:hanging="612"/>
              <w:jc w:val="both"/>
              <w:rPr>
                <w:rFonts w:ascii="Arial" w:hAnsi="Arial" w:cs="Arial"/>
                <w:color w:val="auto"/>
                <w:sz w:val="22"/>
                <w:szCs w:val="22"/>
                <w:lang w:val="en-GB"/>
              </w:rPr>
            </w:pPr>
          </w:p>
          <w:p w14:paraId="7E5A407E" w14:textId="3DD4D1AE" w:rsidR="00432BA0" w:rsidRPr="00FD0182" w:rsidRDefault="00432BA0" w:rsidP="00432BA0">
            <w:pPr>
              <w:pStyle w:val="Default"/>
              <w:numPr>
                <w:ilvl w:val="2"/>
                <w:numId w:val="22"/>
              </w:numPr>
              <w:tabs>
                <w:tab w:val="left" w:pos="612"/>
              </w:tabs>
              <w:ind w:left="612" w:hanging="612"/>
              <w:jc w:val="both"/>
              <w:rPr>
                <w:rFonts w:ascii="Arial" w:hAnsi="Arial" w:cs="Arial"/>
                <w:color w:val="auto"/>
                <w:sz w:val="22"/>
                <w:szCs w:val="22"/>
                <w:lang w:val="en-GB"/>
              </w:rPr>
            </w:pPr>
            <w:r w:rsidRPr="00FD0182">
              <w:rPr>
                <w:rFonts w:ascii="Arial" w:hAnsi="Arial" w:cs="Arial"/>
                <w:color w:val="auto"/>
                <w:sz w:val="22"/>
                <w:szCs w:val="22"/>
                <w:lang w:val="en-GB"/>
              </w:rPr>
              <w:t xml:space="preserve">the bidder shall arrange for demonstration of offered </w:t>
            </w:r>
            <w:r w:rsidR="001F557C">
              <w:rPr>
                <w:rFonts w:ascii="Arial" w:hAnsi="Arial" w:cs="Arial"/>
                <w:color w:val="auto"/>
                <w:sz w:val="22"/>
                <w:szCs w:val="22"/>
                <w:lang w:val="en-GB"/>
              </w:rPr>
              <w:t>goods</w:t>
            </w:r>
            <w:r w:rsidRPr="00FD0182">
              <w:rPr>
                <w:rFonts w:ascii="Arial" w:hAnsi="Arial" w:cs="Arial"/>
                <w:color w:val="auto"/>
                <w:sz w:val="22"/>
                <w:szCs w:val="22"/>
                <w:lang w:val="en-GB"/>
              </w:rPr>
              <w:t xml:space="preserve"> at desired location intimated later by Purchaser, at own cost, either directly or through authorized Dealer /Distributors, as the case may be, for verification by the Purchaser, whether the </w:t>
            </w:r>
            <w:r w:rsidR="001F557C">
              <w:rPr>
                <w:rFonts w:ascii="Arial" w:hAnsi="Arial" w:cs="Arial"/>
                <w:color w:val="auto"/>
                <w:sz w:val="22"/>
                <w:szCs w:val="22"/>
                <w:lang w:val="en-GB"/>
              </w:rPr>
              <w:t>goods</w:t>
            </w:r>
            <w:r w:rsidRPr="00FD0182">
              <w:rPr>
                <w:rFonts w:ascii="Arial" w:hAnsi="Arial" w:cs="Arial"/>
                <w:color w:val="auto"/>
                <w:sz w:val="22"/>
                <w:szCs w:val="22"/>
                <w:lang w:val="en-GB"/>
              </w:rPr>
              <w:t xml:space="preserve"> offered meets the accuracy and other quality parameters as indicated in Technical Specifications at Section IV. The bidder should be prepared to do so by keeping one sample unit of the quoted </w:t>
            </w:r>
            <w:r w:rsidR="001F557C">
              <w:rPr>
                <w:rFonts w:ascii="Arial" w:hAnsi="Arial" w:cs="Arial"/>
                <w:color w:val="auto"/>
                <w:sz w:val="22"/>
                <w:szCs w:val="22"/>
                <w:lang w:val="en-GB"/>
              </w:rPr>
              <w:t>goods</w:t>
            </w:r>
            <w:r w:rsidRPr="00FD0182">
              <w:rPr>
                <w:rFonts w:ascii="Arial" w:hAnsi="Arial" w:cs="Arial"/>
                <w:color w:val="auto"/>
                <w:sz w:val="22"/>
                <w:szCs w:val="22"/>
                <w:lang w:val="en-GB"/>
              </w:rPr>
              <w:t xml:space="preserve"> ready at its disposal.</w:t>
            </w:r>
          </w:p>
          <w:p w14:paraId="4BF48DE9" w14:textId="77777777" w:rsidR="00432BA0" w:rsidRPr="00051715" w:rsidRDefault="00432BA0" w:rsidP="00AF1A15">
            <w:pPr>
              <w:pStyle w:val="Default"/>
              <w:tabs>
                <w:tab w:val="left" w:pos="612"/>
              </w:tabs>
              <w:jc w:val="both"/>
              <w:rPr>
                <w:rFonts w:ascii="Arial" w:hAnsi="Arial" w:cs="Arial"/>
                <w:color w:val="auto"/>
                <w:sz w:val="22"/>
                <w:szCs w:val="22"/>
                <w:lang w:val="en-GB"/>
              </w:rPr>
            </w:pPr>
          </w:p>
        </w:tc>
      </w:tr>
      <w:tr w:rsidR="00664F7F" w:rsidRPr="00051715" w14:paraId="0EFFCDB6" w14:textId="77777777" w:rsidTr="0040079F">
        <w:tc>
          <w:tcPr>
            <w:tcW w:w="2217" w:type="dxa"/>
          </w:tcPr>
          <w:p w14:paraId="73CA39EF" w14:textId="77777777" w:rsidR="00664F7F" w:rsidRPr="005A21ED" w:rsidRDefault="00664F7F" w:rsidP="0040079F">
            <w:pPr>
              <w:pStyle w:val="Default"/>
              <w:numPr>
                <w:ilvl w:val="0"/>
                <w:numId w:val="32"/>
              </w:numPr>
              <w:ind w:left="342" w:right="162" w:hanging="342"/>
              <w:jc w:val="both"/>
              <w:rPr>
                <w:rFonts w:ascii="Arial" w:hAnsi="Arial" w:cs="Arial"/>
                <w:b/>
                <w:bCs/>
                <w:color w:val="auto"/>
                <w:sz w:val="22"/>
                <w:szCs w:val="22"/>
              </w:rPr>
            </w:pPr>
            <w:r w:rsidRPr="005A21ED">
              <w:rPr>
                <w:rFonts w:ascii="Arial" w:hAnsi="Arial" w:cs="Arial"/>
                <w:b/>
                <w:bCs/>
                <w:color w:val="auto"/>
                <w:sz w:val="22"/>
                <w:szCs w:val="22"/>
              </w:rPr>
              <w:lastRenderedPageBreak/>
              <w:t xml:space="preserve">Award Criteria </w:t>
            </w:r>
          </w:p>
          <w:p w14:paraId="301D71F2" w14:textId="77777777" w:rsidR="00664F7F" w:rsidRPr="005A21ED" w:rsidRDefault="00664F7F" w:rsidP="00DC7749">
            <w:pPr>
              <w:pStyle w:val="Default"/>
              <w:ind w:left="342" w:right="162" w:hanging="342"/>
              <w:jc w:val="both"/>
              <w:rPr>
                <w:rFonts w:ascii="Arial" w:hAnsi="Arial" w:cs="Arial"/>
                <w:b/>
                <w:bCs/>
                <w:color w:val="auto"/>
                <w:sz w:val="22"/>
                <w:szCs w:val="22"/>
              </w:rPr>
            </w:pPr>
          </w:p>
        </w:tc>
        <w:tc>
          <w:tcPr>
            <w:tcW w:w="7413" w:type="dxa"/>
          </w:tcPr>
          <w:p w14:paraId="197AF88C" w14:textId="24AB61C8" w:rsidR="00051363" w:rsidRPr="00A46EFD" w:rsidRDefault="00A46EFD" w:rsidP="0040079F">
            <w:pPr>
              <w:pStyle w:val="Default"/>
              <w:numPr>
                <w:ilvl w:val="1"/>
                <w:numId w:val="32"/>
              </w:numPr>
              <w:ind w:hanging="780"/>
              <w:jc w:val="both"/>
              <w:rPr>
                <w:rFonts w:ascii="Arial" w:hAnsi="Arial" w:cs="Arial"/>
                <w:color w:val="auto"/>
                <w:sz w:val="22"/>
                <w:szCs w:val="22"/>
                <w:lang w:val="en-GB"/>
              </w:rPr>
            </w:pPr>
            <w:r>
              <w:rPr>
                <w:rFonts w:ascii="Arial" w:hAnsi="Arial" w:cs="Arial"/>
                <w:color w:val="auto"/>
                <w:sz w:val="22"/>
                <w:szCs w:val="22"/>
                <w:lang w:val="en-GB"/>
              </w:rPr>
              <w:t>Pursuant to ITB Clauses 31 and 32,</w:t>
            </w:r>
            <w:r w:rsidR="00664F7F" w:rsidRPr="00A46EFD">
              <w:rPr>
                <w:rFonts w:ascii="Arial" w:hAnsi="Arial" w:cs="Arial"/>
                <w:color w:val="auto"/>
                <w:sz w:val="22"/>
                <w:szCs w:val="22"/>
                <w:lang w:val="en-GB"/>
              </w:rPr>
              <w:t xml:space="preserve"> the Purchaser will award the Contract to the Bidder whose bid has been determined to be substantially responsive and has been determined </w:t>
            </w:r>
            <w:r>
              <w:rPr>
                <w:rFonts w:ascii="Arial" w:hAnsi="Arial" w:cs="Arial"/>
                <w:color w:val="auto"/>
                <w:sz w:val="22"/>
                <w:szCs w:val="22"/>
                <w:lang w:val="en-GB"/>
              </w:rPr>
              <w:t>to be the lowest evaluated bid</w:t>
            </w:r>
          </w:p>
          <w:p w14:paraId="1D9DC570" w14:textId="77EFAC34" w:rsidR="00664F7F" w:rsidRPr="001D4BE5" w:rsidRDefault="00664F7F" w:rsidP="0040079F">
            <w:pPr>
              <w:pStyle w:val="Default"/>
              <w:numPr>
                <w:ilvl w:val="1"/>
                <w:numId w:val="32"/>
              </w:numPr>
              <w:ind w:hanging="780"/>
              <w:jc w:val="both"/>
              <w:rPr>
                <w:rFonts w:ascii="Arial" w:hAnsi="Arial" w:cs="Arial"/>
                <w:color w:val="auto"/>
                <w:sz w:val="22"/>
                <w:szCs w:val="22"/>
                <w:lang w:val="en-GB"/>
              </w:rPr>
            </w:pPr>
            <w:r w:rsidRPr="001D4BE5">
              <w:rPr>
                <w:rFonts w:ascii="Arial" w:hAnsi="Arial" w:cs="Arial"/>
                <w:color w:val="auto"/>
                <w:sz w:val="22"/>
                <w:szCs w:val="22"/>
                <w:lang w:val="en-GB"/>
              </w:rPr>
              <w:t xml:space="preserve">Before the award of Contract, </w:t>
            </w:r>
            <w:r w:rsidR="00582572">
              <w:rPr>
                <w:rFonts w:ascii="Arial" w:hAnsi="Arial" w:cs="Arial"/>
                <w:color w:val="auto"/>
                <w:sz w:val="22"/>
                <w:szCs w:val="22"/>
                <w:lang w:val="en-GB"/>
              </w:rPr>
              <w:t>Purchaser</w:t>
            </w:r>
            <w:r w:rsidRPr="001D4BE5">
              <w:rPr>
                <w:rFonts w:ascii="Arial" w:hAnsi="Arial" w:cs="Arial"/>
                <w:color w:val="auto"/>
                <w:sz w:val="22"/>
                <w:szCs w:val="22"/>
                <w:lang w:val="en-GB"/>
              </w:rPr>
              <w:t xml:space="preserve"> may inspect the manufacturing facilities of the lowest evaluated responsive Bidder to assess his capability to successfully perform the Contract as per the terms and conditions specified in the ITB.</w:t>
            </w:r>
          </w:p>
          <w:p w14:paraId="48AC2477" w14:textId="77777777" w:rsidR="00664F7F" w:rsidRPr="001D4BE5" w:rsidRDefault="00664F7F" w:rsidP="001300F7">
            <w:pPr>
              <w:pStyle w:val="Default"/>
              <w:jc w:val="both"/>
              <w:rPr>
                <w:rFonts w:ascii="Arial" w:hAnsi="Arial" w:cs="Arial"/>
                <w:color w:val="auto"/>
                <w:sz w:val="22"/>
                <w:szCs w:val="22"/>
                <w:lang w:val="en-GB"/>
              </w:rPr>
            </w:pPr>
          </w:p>
        </w:tc>
      </w:tr>
      <w:tr w:rsidR="00664F7F" w:rsidRPr="00051715" w14:paraId="65BC97BE" w14:textId="77777777" w:rsidTr="0040079F">
        <w:tc>
          <w:tcPr>
            <w:tcW w:w="2217" w:type="dxa"/>
          </w:tcPr>
          <w:p w14:paraId="068388DA" w14:textId="5FD0AB52" w:rsidR="00664F7F" w:rsidRPr="001D4BE5" w:rsidRDefault="00664F7F" w:rsidP="0040079F">
            <w:pPr>
              <w:pStyle w:val="Default"/>
              <w:numPr>
                <w:ilvl w:val="0"/>
                <w:numId w:val="32"/>
              </w:numPr>
              <w:ind w:left="342" w:right="162" w:hanging="342"/>
              <w:jc w:val="both"/>
              <w:rPr>
                <w:rFonts w:ascii="Arial" w:hAnsi="Arial" w:cs="Arial"/>
                <w:b/>
                <w:bCs/>
                <w:color w:val="auto"/>
                <w:sz w:val="22"/>
                <w:szCs w:val="22"/>
              </w:rPr>
            </w:pPr>
            <w:r w:rsidRPr="005A21ED">
              <w:rPr>
                <w:rFonts w:ascii="Arial" w:hAnsi="Arial" w:cs="Arial"/>
                <w:b/>
                <w:bCs/>
                <w:color w:val="auto"/>
                <w:sz w:val="22"/>
                <w:szCs w:val="22"/>
              </w:rPr>
              <w:t xml:space="preserve">Purchaser’s Right to Accept Any Bid and to Reject Any or All Bids </w:t>
            </w:r>
          </w:p>
        </w:tc>
        <w:tc>
          <w:tcPr>
            <w:tcW w:w="7413" w:type="dxa"/>
          </w:tcPr>
          <w:p w14:paraId="7F25BC7A" w14:textId="42603473" w:rsidR="00664F7F" w:rsidRPr="00051715" w:rsidRDefault="00664F7F" w:rsidP="0040079F">
            <w:pPr>
              <w:pStyle w:val="Default"/>
              <w:numPr>
                <w:ilvl w:val="1"/>
                <w:numId w:val="32"/>
              </w:numPr>
              <w:ind w:hanging="780"/>
              <w:jc w:val="both"/>
              <w:rPr>
                <w:rFonts w:ascii="Arial" w:hAnsi="Arial" w:cs="Arial"/>
                <w:color w:val="auto"/>
                <w:sz w:val="22"/>
                <w:szCs w:val="22"/>
              </w:rPr>
            </w:pPr>
            <w:r w:rsidRPr="00051715">
              <w:rPr>
                <w:rFonts w:ascii="Arial" w:hAnsi="Arial" w:cs="Arial"/>
                <w:color w:val="auto"/>
                <w:sz w:val="22"/>
                <w:szCs w:val="22"/>
              </w:rPr>
              <w:t xml:space="preserve">The Purchaser reserves the right to accept or reject any bid, or to annul the bidding process and reject all bids at any time prior to contract award, without thereby incurring any liability to the affected Bidder or Bidders. No reason for such action of Purchaser shall be given. </w:t>
            </w:r>
          </w:p>
        </w:tc>
      </w:tr>
      <w:tr w:rsidR="00664F7F" w:rsidRPr="00051715" w14:paraId="3986C8C6" w14:textId="77777777" w:rsidTr="0040079F">
        <w:tc>
          <w:tcPr>
            <w:tcW w:w="2217" w:type="dxa"/>
          </w:tcPr>
          <w:p w14:paraId="0F1644F2" w14:textId="7FC9023B" w:rsidR="00664F7F" w:rsidRPr="005A21ED" w:rsidRDefault="00664F7F" w:rsidP="0040079F">
            <w:pPr>
              <w:pStyle w:val="Default"/>
              <w:numPr>
                <w:ilvl w:val="0"/>
                <w:numId w:val="32"/>
              </w:numPr>
              <w:ind w:left="342" w:right="162" w:hanging="342"/>
              <w:jc w:val="both"/>
              <w:rPr>
                <w:rFonts w:ascii="Arial" w:hAnsi="Arial" w:cs="Arial"/>
                <w:b/>
                <w:bCs/>
                <w:color w:val="auto"/>
                <w:sz w:val="22"/>
                <w:szCs w:val="22"/>
              </w:rPr>
            </w:pPr>
            <w:r w:rsidRPr="005A21ED">
              <w:rPr>
                <w:rFonts w:ascii="Arial" w:hAnsi="Arial" w:cs="Arial"/>
                <w:b/>
                <w:bCs/>
                <w:color w:val="auto"/>
                <w:sz w:val="22"/>
                <w:szCs w:val="22"/>
              </w:rPr>
              <w:t xml:space="preserve">Purchaser’s right to vary quantities during currency of </w:t>
            </w:r>
            <w:r w:rsidRPr="005A21ED">
              <w:rPr>
                <w:rFonts w:ascii="Arial" w:hAnsi="Arial" w:cs="Arial"/>
                <w:b/>
                <w:bCs/>
                <w:color w:val="auto"/>
                <w:sz w:val="22"/>
                <w:szCs w:val="22"/>
              </w:rPr>
              <w:lastRenderedPageBreak/>
              <w:t xml:space="preserve">contract </w:t>
            </w:r>
          </w:p>
          <w:p w14:paraId="645FA11F" w14:textId="77777777" w:rsidR="00664F7F" w:rsidRPr="005A21ED" w:rsidRDefault="00664F7F" w:rsidP="00DC7749">
            <w:pPr>
              <w:pStyle w:val="Default"/>
              <w:ind w:left="342" w:right="162" w:hanging="342"/>
              <w:jc w:val="both"/>
              <w:rPr>
                <w:rFonts w:ascii="Arial" w:hAnsi="Arial" w:cs="Arial"/>
                <w:b/>
                <w:bCs/>
                <w:color w:val="auto"/>
                <w:sz w:val="22"/>
                <w:szCs w:val="22"/>
              </w:rPr>
            </w:pPr>
          </w:p>
        </w:tc>
        <w:tc>
          <w:tcPr>
            <w:tcW w:w="7413" w:type="dxa"/>
          </w:tcPr>
          <w:p w14:paraId="43B51EB8" w14:textId="5D678532" w:rsidR="00664F7F" w:rsidRPr="00051715" w:rsidRDefault="00664F7F" w:rsidP="0040079F">
            <w:pPr>
              <w:pStyle w:val="Default"/>
              <w:numPr>
                <w:ilvl w:val="1"/>
                <w:numId w:val="32"/>
              </w:numPr>
              <w:ind w:hanging="780"/>
              <w:jc w:val="both"/>
              <w:rPr>
                <w:rFonts w:ascii="Arial" w:hAnsi="Arial" w:cs="Arial"/>
                <w:color w:val="auto"/>
                <w:sz w:val="22"/>
                <w:szCs w:val="22"/>
              </w:rPr>
            </w:pPr>
            <w:r w:rsidRPr="00051715">
              <w:rPr>
                <w:rFonts w:ascii="Arial" w:hAnsi="Arial" w:cs="Arial"/>
                <w:color w:val="auto"/>
                <w:sz w:val="22"/>
                <w:szCs w:val="22"/>
              </w:rPr>
              <w:lastRenderedPageBreak/>
              <w:t xml:space="preserve">The purchaser reserves the right to increase or decrease the quantity of goods by </w:t>
            </w:r>
            <w:r w:rsidRPr="00051715">
              <w:rPr>
                <w:rFonts w:ascii="Arial" w:hAnsi="Arial" w:cs="Arial"/>
                <w:b/>
                <w:bCs/>
                <w:color w:val="auto"/>
                <w:sz w:val="22"/>
                <w:szCs w:val="22"/>
              </w:rPr>
              <w:t xml:space="preserve">25% </w:t>
            </w:r>
            <w:r w:rsidRPr="00051715">
              <w:rPr>
                <w:rFonts w:ascii="Arial" w:hAnsi="Arial" w:cs="Arial"/>
                <w:color w:val="auto"/>
                <w:sz w:val="22"/>
                <w:szCs w:val="22"/>
              </w:rPr>
              <w:t xml:space="preserve">during the contract period. </w:t>
            </w:r>
          </w:p>
          <w:p w14:paraId="1668475F" w14:textId="77777777" w:rsidR="00664F7F" w:rsidRPr="00051715" w:rsidRDefault="00664F7F" w:rsidP="001300F7">
            <w:pPr>
              <w:pStyle w:val="Default"/>
              <w:jc w:val="both"/>
              <w:rPr>
                <w:rFonts w:ascii="Arial" w:hAnsi="Arial" w:cs="Arial"/>
                <w:color w:val="auto"/>
                <w:sz w:val="22"/>
                <w:szCs w:val="22"/>
              </w:rPr>
            </w:pPr>
          </w:p>
        </w:tc>
      </w:tr>
      <w:tr w:rsidR="00664F7F" w:rsidRPr="00051715" w14:paraId="10FA0F43" w14:textId="77777777" w:rsidTr="0040079F">
        <w:tc>
          <w:tcPr>
            <w:tcW w:w="2217" w:type="dxa"/>
          </w:tcPr>
          <w:p w14:paraId="02D135CA" w14:textId="77777777" w:rsidR="00664F7F" w:rsidRPr="005A21ED" w:rsidRDefault="00664F7F" w:rsidP="0040079F">
            <w:pPr>
              <w:pStyle w:val="Default"/>
              <w:numPr>
                <w:ilvl w:val="0"/>
                <w:numId w:val="32"/>
              </w:numPr>
              <w:ind w:left="342" w:right="162" w:hanging="342"/>
              <w:jc w:val="both"/>
              <w:rPr>
                <w:rFonts w:ascii="Arial" w:hAnsi="Arial" w:cs="Arial"/>
                <w:b/>
                <w:bCs/>
                <w:color w:val="auto"/>
                <w:sz w:val="22"/>
                <w:szCs w:val="22"/>
              </w:rPr>
            </w:pPr>
            <w:r w:rsidRPr="005A21ED">
              <w:rPr>
                <w:rFonts w:ascii="Arial" w:hAnsi="Arial" w:cs="Arial"/>
                <w:b/>
                <w:bCs/>
                <w:color w:val="auto"/>
                <w:sz w:val="22"/>
                <w:szCs w:val="22"/>
              </w:rPr>
              <w:t xml:space="preserve">Notification of Award </w:t>
            </w:r>
          </w:p>
          <w:p w14:paraId="2F094267" w14:textId="77777777" w:rsidR="00664F7F" w:rsidRPr="005A21ED" w:rsidRDefault="00664F7F" w:rsidP="00DC7749">
            <w:pPr>
              <w:pStyle w:val="Default"/>
              <w:ind w:left="342" w:right="162" w:hanging="342"/>
              <w:jc w:val="both"/>
              <w:rPr>
                <w:rFonts w:ascii="Arial" w:hAnsi="Arial" w:cs="Arial"/>
                <w:b/>
                <w:bCs/>
                <w:color w:val="auto"/>
                <w:sz w:val="22"/>
                <w:szCs w:val="22"/>
              </w:rPr>
            </w:pPr>
          </w:p>
        </w:tc>
        <w:tc>
          <w:tcPr>
            <w:tcW w:w="7413" w:type="dxa"/>
          </w:tcPr>
          <w:p w14:paraId="11452FDB" w14:textId="676DC16D" w:rsidR="00664F7F" w:rsidRPr="00051715" w:rsidRDefault="00664F7F" w:rsidP="0040079F">
            <w:pPr>
              <w:pStyle w:val="Default"/>
              <w:numPr>
                <w:ilvl w:val="1"/>
                <w:numId w:val="32"/>
              </w:numPr>
              <w:ind w:hanging="780"/>
              <w:jc w:val="both"/>
              <w:rPr>
                <w:rFonts w:ascii="Arial" w:hAnsi="Arial" w:cs="Arial"/>
                <w:color w:val="auto"/>
                <w:sz w:val="22"/>
                <w:szCs w:val="22"/>
              </w:rPr>
            </w:pPr>
            <w:r w:rsidRPr="00051715">
              <w:rPr>
                <w:rFonts w:ascii="Arial" w:hAnsi="Arial" w:cs="Arial"/>
                <w:color w:val="auto"/>
                <w:sz w:val="22"/>
                <w:szCs w:val="22"/>
              </w:rPr>
              <w:t xml:space="preserve">Prior to the expiration of the period of bid validity, the Purchaser will notify the successful Bidder in writing by registered letter or </w:t>
            </w:r>
            <w:r w:rsidR="001D4BE5">
              <w:rPr>
                <w:rFonts w:ascii="Arial" w:hAnsi="Arial" w:cs="Arial"/>
                <w:color w:val="auto"/>
                <w:sz w:val="22"/>
                <w:szCs w:val="22"/>
              </w:rPr>
              <w:t xml:space="preserve">by e-mail or </w:t>
            </w:r>
            <w:r w:rsidRPr="00051715">
              <w:rPr>
                <w:rFonts w:ascii="Arial" w:hAnsi="Arial" w:cs="Arial"/>
                <w:color w:val="auto"/>
                <w:sz w:val="22"/>
                <w:szCs w:val="22"/>
              </w:rPr>
              <w:t xml:space="preserve">by fax, to be subsequently confirmed in writing by registered letter, that its bid has been accepted for award of contract. </w:t>
            </w:r>
          </w:p>
          <w:p w14:paraId="2649A526" w14:textId="77777777" w:rsidR="00664F7F" w:rsidRPr="00051715" w:rsidRDefault="00664F7F" w:rsidP="00DC7749">
            <w:pPr>
              <w:pStyle w:val="Default"/>
              <w:tabs>
                <w:tab w:val="left" w:pos="612"/>
              </w:tabs>
              <w:ind w:left="612" w:hanging="612"/>
              <w:jc w:val="both"/>
              <w:rPr>
                <w:rFonts w:ascii="Arial" w:hAnsi="Arial" w:cs="Arial"/>
                <w:color w:val="auto"/>
                <w:sz w:val="22"/>
                <w:szCs w:val="22"/>
              </w:rPr>
            </w:pPr>
          </w:p>
          <w:p w14:paraId="72516C4E" w14:textId="07807F08" w:rsidR="00664F7F" w:rsidRPr="00051715" w:rsidRDefault="00664F7F" w:rsidP="0040079F">
            <w:pPr>
              <w:pStyle w:val="Default"/>
              <w:numPr>
                <w:ilvl w:val="1"/>
                <w:numId w:val="32"/>
              </w:numPr>
              <w:ind w:hanging="780"/>
              <w:jc w:val="both"/>
              <w:rPr>
                <w:rFonts w:ascii="Arial" w:hAnsi="Arial" w:cs="Arial"/>
                <w:color w:val="auto"/>
                <w:sz w:val="22"/>
                <w:szCs w:val="22"/>
              </w:rPr>
            </w:pPr>
            <w:r w:rsidRPr="00051715">
              <w:rPr>
                <w:rFonts w:ascii="Arial" w:hAnsi="Arial" w:cs="Arial"/>
                <w:color w:val="auto"/>
                <w:sz w:val="22"/>
                <w:szCs w:val="22"/>
              </w:rPr>
              <w:t>Upon the successful Bidder’s furnishing of the signed Contract Form and performance se</w:t>
            </w:r>
            <w:r w:rsidR="00AF1A15">
              <w:rPr>
                <w:rFonts w:ascii="Arial" w:hAnsi="Arial" w:cs="Arial"/>
                <w:color w:val="auto"/>
                <w:sz w:val="22"/>
                <w:szCs w:val="22"/>
              </w:rPr>
              <w:t>curity pursuant to ITB Clause 36</w:t>
            </w:r>
            <w:r w:rsidRPr="00051715">
              <w:rPr>
                <w:rFonts w:ascii="Arial" w:hAnsi="Arial" w:cs="Arial"/>
                <w:color w:val="auto"/>
                <w:sz w:val="22"/>
                <w:szCs w:val="22"/>
              </w:rPr>
              <w:t>, the Purchaser will promptly notify each unsuccessful Bidder and will discharge its bid sec</w:t>
            </w:r>
            <w:r w:rsidR="00AF1A15">
              <w:rPr>
                <w:rFonts w:ascii="Arial" w:hAnsi="Arial" w:cs="Arial"/>
                <w:color w:val="auto"/>
                <w:sz w:val="22"/>
                <w:szCs w:val="22"/>
              </w:rPr>
              <w:t>urity, pursuant to ITB Clause 16</w:t>
            </w:r>
            <w:r w:rsidRPr="00051715">
              <w:rPr>
                <w:rFonts w:ascii="Arial" w:hAnsi="Arial" w:cs="Arial"/>
                <w:color w:val="auto"/>
                <w:sz w:val="22"/>
                <w:szCs w:val="22"/>
              </w:rPr>
              <w:t xml:space="preserve">. </w:t>
            </w:r>
          </w:p>
          <w:p w14:paraId="38B4F3CF" w14:textId="77777777" w:rsidR="00664F7F" w:rsidRPr="00051715" w:rsidRDefault="00664F7F" w:rsidP="00DC7749">
            <w:pPr>
              <w:pStyle w:val="Default"/>
              <w:tabs>
                <w:tab w:val="left" w:pos="612"/>
              </w:tabs>
              <w:ind w:left="612" w:hanging="612"/>
              <w:jc w:val="both"/>
              <w:rPr>
                <w:rFonts w:ascii="Arial" w:hAnsi="Arial" w:cs="Arial"/>
                <w:color w:val="auto"/>
                <w:sz w:val="22"/>
                <w:szCs w:val="22"/>
              </w:rPr>
            </w:pPr>
          </w:p>
        </w:tc>
      </w:tr>
      <w:tr w:rsidR="00664F7F" w:rsidRPr="00051715" w14:paraId="343D10B5" w14:textId="77777777" w:rsidTr="0040079F">
        <w:tc>
          <w:tcPr>
            <w:tcW w:w="2217" w:type="dxa"/>
          </w:tcPr>
          <w:p w14:paraId="6428469E" w14:textId="77777777" w:rsidR="00664F7F" w:rsidRPr="005A21ED" w:rsidRDefault="00664F7F" w:rsidP="0040079F">
            <w:pPr>
              <w:pStyle w:val="Default"/>
              <w:numPr>
                <w:ilvl w:val="0"/>
                <w:numId w:val="32"/>
              </w:numPr>
              <w:ind w:left="342" w:right="162" w:hanging="342"/>
              <w:jc w:val="both"/>
              <w:rPr>
                <w:rFonts w:ascii="Arial" w:hAnsi="Arial" w:cs="Arial"/>
                <w:b/>
                <w:bCs/>
                <w:color w:val="auto"/>
                <w:sz w:val="22"/>
                <w:szCs w:val="22"/>
              </w:rPr>
            </w:pPr>
            <w:r w:rsidRPr="005A21ED">
              <w:rPr>
                <w:rFonts w:ascii="Arial" w:hAnsi="Arial" w:cs="Arial"/>
                <w:b/>
                <w:bCs/>
                <w:color w:val="auto"/>
                <w:sz w:val="22"/>
                <w:szCs w:val="22"/>
              </w:rPr>
              <w:t xml:space="preserve">Publication of Bid result </w:t>
            </w:r>
          </w:p>
          <w:p w14:paraId="782A0DF6" w14:textId="77777777" w:rsidR="00664F7F" w:rsidRPr="005A21ED" w:rsidRDefault="00664F7F" w:rsidP="00DC7749">
            <w:pPr>
              <w:pStyle w:val="Default"/>
              <w:ind w:left="342" w:right="162" w:hanging="342"/>
              <w:jc w:val="both"/>
              <w:rPr>
                <w:rFonts w:ascii="Arial" w:hAnsi="Arial" w:cs="Arial"/>
                <w:b/>
                <w:bCs/>
                <w:color w:val="auto"/>
                <w:sz w:val="22"/>
                <w:szCs w:val="22"/>
              </w:rPr>
            </w:pPr>
          </w:p>
        </w:tc>
        <w:tc>
          <w:tcPr>
            <w:tcW w:w="7413" w:type="dxa"/>
          </w:tcPr>
          <w:p w14:paraId="00668C29" w14:textId="77777777" w:rsidR="00664F7F" w:rsidRPr="00051715" w:rsidRDefault="00664F7F" w:rsidP="0040079F">
            <w:pPr>
              <w:pStyle w:val="Default"/>
              <w:numPr>
                <w:ilvl w:val="1"/>
                <w:numId w:val="32"/>
              </w:numPr>
              <w:ind w:hanging="780"/>
              <w:jc w:val="both"/>
              <w:rPr>
                <w:rFonts w:ascii="Arial" w:hAnsi="Arial" w:cs="Arial"/>
                <w:color w:val="auto"/>
                <w:sz w:val="22"/>
                <w:szCs w:val="22"/>
              </w:rPr>
            </w:pPr>
            <w:r w:rsidRPr="00051715">
              <w:rPr>
                <w:rFonts w:ascii="Arial" w:hAnsi="Arial" w:cs="Arial"/>
                <w:color w:val="auto"/>
                <w:sz w:val="22"/>
                <w:szCs w:val="22"/>
              </w:rPr>
              <w:t xml:space="preserve">The name and address of Successful bidder(s) will be declared and published appropriately. </w:t>
            </w:r>
          </w:p>
          <w:p w14:paraId="791BA2AF" w14:textId="77777777" w:rsidR="00664F7F" w:rsidRPr="00051715" w:rsidRDefault="00664F7F" w:rsidP="00DC7749">
            <w:pPr>
              <w:pStyle w:val="Default"/>
              <w:ind w:left="612" w:hanging="612"/>
              <w:jc w:val="both"/>
              <w:rPr>
                <w:rFonts w:ascii="Arial" w:hAnsi="Arial" w:cs="Arial"/>
                <w:color w:val="auto"/>
                <w:sz w:val="22"/>
                <w:szCs w:val="22"/>
              </w:rPr>
            </w:pPr>
          </w:p>
        </w:tc>
      </w:tr>
      <w:tr w:rsidR="00664F7F" w:rsidRPr="00051715" w14:paraId="0BE6F1D2" w14:textId="77777777" w:rsidTr="0040079F">
        <w:tc>
          <w:tcPr>
            <w:tcW w:w="2217" w:type="dxa"/>
          </w:tcPr>
          <w:p w14:paraId="25B6BEA8" w14:textId="77777777" w:rsidR="00664F7F" w:rsidRPr="005A21ED" w:rsidRDefault="00664F7F" w:rsidP="0040079F">
            <w:pPr>
              <w:pStyle w:val="Default"/>
              <w:numPr>
                <w:ilvl w:val="0"/>
                <w:numId w:val="32"/>
              </w:numPr>
              <w:ind w:left="342" w:right="162" w:hanging="342"/>
              <w:jc w:val="both"/>
              <w:rPr>
                <w:rFonts w:ascii="Arial" w:hAnsi="Arial" w:cs="Arial"/>
                <w:b/>
                <w:bCs/>
                <w:color w:val="auto"/>
                <w:sz w:val="22"/>
                <w:szCs w:val="22"/>
              </w:rPr>
            </w:pPr>
            <w:r w:rsidRPr="005A21ED">
              <w:rPr>
                <w:rFonts w:ascii="Arial" w:hAnsi="Arial" w:cs="Arial"/>
                <w:b/>
                <w:bCs/>
                <w:color w:val="auto"/>
                <w:sz w:val="22"/>
                <w:szCs w:val="22"/>
              </w:rPr>
              <w:t xml:space="preserve">Signing of Contract </w:t>
            </w:r>
          </w:p>
          <w:p w14:paraId="6EBCF0C5" w14:textId="77777777" w:rsidR="00664F7F" w:rsidRPr="005A21ED" w:rsidRDefault="00664F7F" w:rsidP="00DC7749">
            <w:pPr>
              <w:pStyle w:val="Default"/>
              <w:ind w:left="342" w:right="162" w:hanging="342"/>
              <w:jc w:val="both"/>
              <w:rPr>
                <w:rFonts w:ascii="Arial" w:hAnsi="Arial" w:cs="Arial"/>
                <w:b/>
                <w:bCs/>
                <w:color w:val="auto"/>
                <w:sz w:val="22"/>
                <w:szCs w:val="22"/>
              </w:rPr>
            </w:pPr>
          </w:p>
        </w:tc>
        <w:tc>
          <w:tcPr>
            <w:tcW w:w="7413" w:type="dxa"/>
          </w:tcPr>
          <w:p w14:paraId="616DA92E" w14:textId="594FD1AD" w:rsidR="00664F7F" w:rsidRPr="00051715" w:rsidRDefault="00664F7F" w:rsidP="0040079F">
            <w:pPr>
              <w:pStyle w:val="Default"/>
              <w:numPr>
                <w:ilvl w:val="1"/>
                <w:numId w:val="32"/>
              </w:numPr>
              <w:ind w:hanging="780"/>
              <w:jc w:val="both"/>
              <w:rPr>
                <w:rFonts w:ascii="Arial" w:hAnsi="Arial" w:cs="Arial"/>
                <w:color w:val="auto"/>
                <w:sz w:val="22"/>
                <w:szCs w:val="22"/>
              </w:rPr>
            </w:pPr>
            <w:r w:rsidRPr="00051715">
              <w:rPr>
                <w:rFonts w:ascii="Arial" w:hAnsi="Arial" w:cs="Arial"/>
                <w:color w:val="auto"/>
                <w:sz w:val="22"/>
                <w:szCs w:val="22"/>
              </w:rPr>
              <w:t xml:space="preserve">Promptly after the Purchaser notifies the successful Bidder that its bid has been accepted, the Purchaser will send the Bidder the Contract Form provided in the Bidding Documents, incorporating all agreements between the parties. </w:t>
            </w:r>
          </w:p>
          <w:p w14:paraId="47002E0A" w14:textId="77777777" w:rsidR="00664F7F" w:rsidRPr="00051715" w:rsidRDefault="00664F7F" w:rsidP="00DC7749">
            <w:pPr>
              <w:pStyle w:val="Default"/>
              <w:ind w:left="612" w:hanging="612"/>
              <w:jc w:val="both"/>
              <w:rPr>
                <w:rFonts w:ascii="Arial" w:hAnsi="Arial" w:cs="Arial"/>
                <w:color w:val="auto"/>
                <w:sz w:val="22"/>
                <w:szCs w:val="22"/>
              </w:rPr>
            </w:pPr>
          </w:p>
          <w:p w14:paraId="6CF317C9" w14:textId="662BC452" w:rsidR="00664F7F" w:rsidRPr="00051715" w:rsidRDefault="00664F7F" w:rsidP="0040079F">
            <w:pPr>
              <w:pStyle w:val="Default"/>
              <w:numPr>
                <w:ilvl w:val="1"/>
                <w:numId w:val="32"/>
              </w:numPr>
              <w:ind w:hanging="780"/>
              <w:jc w:val="both"/>
              <w:rPr>
                <w:rFonts w:ascii="Arial" w:hAnsi="Arial" w:cs="Arial"/>
                <w:color w:val="auto"/>
                <w:sz w:val="22"/>
                <w:szCs w:val="22"/>
              </w:rPr>
            </w:pPr>
            <w:r w:rsidRPr="00051715">
              <w:rPr>
                <w:rFonts w:ascii="Arial" w:hAnsi="Arial" w:cs="Arial"/>
                <w:color w:val="auto"/>
                <w:sz w:val="22"/>
                <w:szCs w:val="22"/>
              </w:rPr>
              <w:t xml:space="preserve">Within twenty-one (21) days of receipt of the Contract Form, the successful Bidder shall sign the Contract Form and return it to the Purchaser. </w:t>
            </w:r>
          </w:p>
          <w:p w14:paraId="44E47846" w14:textId="77777777" w:rsidR="00664F7F" w:rsidRPr="00051715" w:rsidRDefault="00664F7F" w:rsidP="00DC7749">
            <w:pPr>
              <w:pStyle w:val="Default"/>
              <w:ind w:left="612" w:hanging="612"/>
              <w:jc w:val="both"/>
              <w:rPr>
                <w:rFonts w:ascii="Arial" w:hAnsi="Arial" w:cs="Arial"/>
                <w:color w:val="auto"/>
                <w:sz w:val="22"/>
                <w:szCs w:val="22"/>
              </w:rPr>
            </w:pPr>
          </w:p>
        </w:tc>
      </w:tr>
      <w:tr w:rsidR="00664F7F" w:rsidRPr="00051715" w14:paraId="3F4D1074" w14:textId="77777777" w:rsidTr="0040079F">
        <w:tc>
          <w:tcPr>
            <w:tcW w:w="2217" w:type="dxa"/>
          </w:tcPr>
          <w:p w14:paraId="35D7B758" w14:textId="77777777" w:rsidR="00664F7F" w:rsidRPr="005A21ED" w:rsidRDefault="00664F7F" w:rsidP="0040079F">
            <w:pPr>
              <w:pStyle w:val="Default"/>
              <w:numPr>
                <w:ilvl w:val="0"/>
                <w:numId w:val="32"/>
              </w:numPr>
              <w:ind w:left="342" w:right="162" w:hanging="342"/>
              <w:jc w:val="both"/>
              <w:rPr>
                <w:rFonts w:ascii="Arial" w:hAnsi="Arial" w:cs="Arial"/>
                <w:b/>
                <w:bCs/>
                <w:color w:val="auto"/>
                <w:sz w:val="22"/>
                <w:szCs w:val="22"/>
              </w:rPr>
            </w:pPr>
            <w:r w:rsidRPr="005A21ED">
              <w:rPr>
                <w:rFonts w:ascii="Arial" w:hAnsi="Arial" w:cs="Arial"/>
                <w:b/>
                <w:bCs/>
                <w:color w:val="auto"/>
                <w:sz w:val="22"/>
                <w:szCs w:val="22"/>
              </w:rPr>
              <w:t xml:space="preserve">Performance Security </w:t>
            </w:r>
          </w:p>
          <w:p w14:paraId="2FA16B55" w14:textId="77777777" w:rsidR="00664F7F" w:rsidRPr="005A21ED" w:rsidRDefault="00664F7F" w:rsidP="00DC7749">
            <w:pPr>
              <w:pStyle w:val="Default"/>
              <w:ind w:left="342" w:right="162" w:hanging="342"/>
              <w:jc w:val="both"/>
              <w:rPr>
                <w:rFonts w:ascii="Arial" w:hAnsi="Arial" w:cs="Arial"/>
                <w:b/>
                <w:bCs/>
                <w:color w:val="auto"/>
                <w:sz w:val="22"/>
                <w:szCs w:val="22"/>
              </w:rPr>
            </w:pPr>
          </w:p>
        </w:tc>
        <w:tc>
          <w:tcPr>
            <w:tcW w:w="7413" w:type="dxa"/>
          </w:tcPr>
          <w:p w14:paraId="5E9F76D7" w14:textId="2FA6CB0E" w:rsidR="00664F7F" w:rsidRPr="00051715" w:rsidRDefault="001D4BE5" w:rsidP="0040079F">
            <w:pPr>
              <w:pStyle w:val="Default"/>
              <w:numPr>
                <w:ilvl w:val="1"/>
                <w:numId w:val="32"/>
              </w:numPr>
              <w:ind w:hanging="780"/>
              <w:jc w:val="both"/>
              <w:rPr>
                <w:rFonts w:ascii="Arial" w:hAnsi="Arial" w:cs="Arial"/>
                <w:color w:val="auto"/>
                <w:sz w:val="22"/>
                <w:szCs w:val="22"/>
              </w:rPr>
            </w:pPr>
            <w:r>
              <w:rPr>
                <w:rFonts w:ascii="Arial" w:hAnsi="Arial" w:cs="Arial"/>
                <w:color w:val="auto"/>
                <w:sz w:val="22"/>
                <w:szCs w:val="22"/>
              </w:rPr>
              <w:t>With</w:t>
            </w:r>
            <w:r w:rsidR="00664F7F" w:rsidRPr="00051715">
              <w:rPr>
                <w:rFonts w:ascii="Arial" w:hAnsi="Arial" w:cs="Arial"/>
                <w:color w:val="auto"/>
                <w:sz w:val="22"/>
                <w:szCs w:val="22"/>
              </w:rPr>
              <w:t xml:space="preserve">in twenty one days (21) days of the receipt of notification of award from the purchaser, the successful bidder shall furnish the performance security in accordance with the conditions of contract, using the performance security form provided in the bidding documents, or any another form acceptable to the purchaser. </w:t>
            </w:r>
          </w:p>
          <w:p w14:paraId="269F0394" w14:textId="77777777" w:rsidR="00664F7F" w:rsidRPr="00051715" w:rsidRDefault="00664F7F" w:rsidP="00DC7749">
            <w:pPr>
              <w:pStyle w:val="Default"/>
              <w:tabs>
                <w:tab w:val="left" w:pos="612"/>
              </w:tabs>
              <w:ind w:left="612" w:hanging="612"/>
              <w:jc w:val="both"/>
              <w:rPr>
                <w:rFonts w:ascii="Arial" w:hAnsi="Arial" w:cs="Arial"/>
                <w:color w:val="auto"/>
                <w:sz w:val="22"/>
                <w:szCs w:val="22"/>
              </w:rPr>
            </w:pPr>
          </w:p>
          <w:p w14:paraId="3D5906B4" w14:textId="70779421" w:rsidR="00664F7F" w:rsidRPr="00051715" w:rsidRDefault="00664F7F" w:rsidP="0040079F">
            <w:pPr>
              <w:pStyle w:val="Default"/>
              <w:numPr>
                <w:ilvl w:val="1"/>
                <w:numId w:val="32"/>
              </w:numPr>
              <w:ind w:hanging="780"/>
              <w:jc w:val="both"/>
              <w:rPr>
                <w:rFonts w:ascii="Arial" w:hAnsi="Arial" w:cs="Arial"/>
                <w:color w:val="auto"/>
                <w:sz w:val="22"/>
                <w:szCs w:val="22"/>
              </w:rPr>
            </w:pPr>
            <w:r w:rsidRPr="00051715">
              <w:rPr>
                <w:rFonts w:ascii="Arial" w:hAnsi="Arial" w:cs="Arial"/>
                <w:color w:val="auto"/>
                <w:sz w:val="22"/>
                <w:szCs w:val="22"/>
              </w:rPr>
              <w:t>Failure of the successful Bidder to comply with the requirement of IT</w:t>
            </w:r>
            <w:r w:rsidR="00AF1A15">
              <w:rPr>
                <w:rFonts w:ascii="Arial" w:hAnsi="Arial" w:cs="Arial"/>
                <w:color w:val="auto"/>
                <w:sz w:val="22"/>
                <w:szCs w:val="22"/>
              </w:rPr>
              <w:t xml:space="preserve">B Clause 35.2 </w:t>
            </w:r>
            <w:r w:rsidRPr="00051715">
              <w:rPr>
                <w:rFonts w:ascii="Arial" w:hAnsi="Arial" w:cs="Arial"/>
                <w:color w:val="auto"/>
                <w:sz w:val="22"/>
                <w:szCs w:val="22"/>
              </w:rPr>
              <w:t>shall constitute sufficient grounds for the annulment of the award and forfeiture of the bid security, in which event the Purchaser may make the award to the next-lowest evaluated bid submitted by a qualified Bidder or call for new bids</w:t>
            </w:r>
            <w:r w:rsidRPr="00051715">
              <w:rPr>
                <w:rFonts w:ascii="Arial" w:hAnsi="Arial" w:cs="Arial"/>
                <w:i/>
                <w:iCs/>
                <w:color w:val="auto"/>
                <w:sz w:val="22"/>
                <w:szCs w:val="22"/>
              </w:rPr>
              <w:t xml:space="preserve">. </w:t>
            </w:r>
          </w:p>
          <w:p w14:paraId="1B62FB3D" w14:textId="77777777" w:rsidR="00664F7F" w:rsidRPr="00051715" w:rsidRDefault="00664F7F" w:rsidP="00DC7749">
            <w:pPr>
              <w:pStyle w:val="Default"/>
              <w:tabs>
                <w:tab w:val="left" w:pos="612"/>
              </w:tabs>
              <w:ind w:left="612" w:hanging="612"/>
              <w:jc w:val="both"/>
              <w:rPr>
                <w:rFonts w:ascii="Arial" w:hAnsi="Arial" w:cs="Arial"/>
                <w:color w:val="auto"/>
                <w:sz w:val="22"/>
                <w:szCs w:val="22"/>
              </w:rPr>
            </w:pPr>
          </w:p>
        </w:tc>
      </w:tr>
      <w:tr w:rsidR="00664F7F" w:rsidRPr="00051715" w14:paraId="7AABEA85" w14:textId="77777777" w:rsidTr="0040079F">
        <w:tc>
          <w:tcPr>
            <w:tcW w:w="2217" w:type="dxa"/>
          </w:tcPr>
          <w:p w14:paraId="0A7CFBF3" w14:textId="77777777" w:rsidR="00664F7F" w:rsidRPr="005A21ED" w:rsidRDefault="00664F7F" w:rsidP="0040079F">
            <w:pPr>
              <w:pStyle w:val="Default"/>
              <w:numPr>
                <w:ilvl w:val="0"/>
                <w:numId w:val="32"/>
              </w:numPr>
              <w:ind w:left="342" w:right="162" w:hanging="342"/>
              <w:jc w:val="both"/>
              <w:rPr>
                <w:rFonts w:ascii="Arial" w:hAnsi="Arial" w:cs="Arial"/>
                <w:b/>
                <w:bCs/>
                <w:color w:val="auto"/>
                <w:sz w:val="22"/>
                <w:szCs w:val="22"/>
              </w:rPr>
            </w:pPr>
            <w:r w:rsidRPr="005A21ED">
              <w:rPr>
                <w:rFonts w:ascii="Arial" w:hAnsi="Arial" w:cs="Arial"/>
                <w:b/>
                <w:bCs/>
                <w:color w:val="auto"/>
                <w:sz w:val="22"/>
                <w:szCs w:val="22"/>
              </w:rPr>
              <w:t xml:space="preserve">Purchase preference </w:t>
            </w:r>
          </w:p>
          <w:p w14:paraId="77DA4987" w14:textId="77777777" w:rsidR="00664F7F" w:rsidRPr="005A21ED" w:rsidRDefault="00664F7F" w:rsidP="00DC7749">
            <w:pPr>
              <w:pStyle w:val="Default"/>
              <w:ind w:left="342" w:right="162" w:hanging="342"/>
              <w:jc w:val="both"/>
              <w:rPr>
                <w:rFonts w:ascii="Arial" w:hAnsi="Arial" w:cs="Arial"/>
                <w:b/>
                <w:bCs/>
                <w:color w:val="auto"/>
                <w:sz w:val="22"/>
                <w:szCs w:val="22"/>
              </w:rPr>
            </w:pPr>
          </w:p>
        </w:tc>
        <w:tc>
          <w:tcPr>
            <w:tcW w:w="7413" w:type="dxa"/>
          </w:tcPr>
          <w:p w14:paraId="241A5151" w14:textId="77777777" w:rsidR="00A46EFD" w:rsidRDefault="00A84A0A" w:rsidP="0040079F">
            <w:pPr>
              <w:pStyle w:val="Default"/>
              <w:numPr>
                <w:ilvl w:val="1"/>
                <w:numId w:val="32"/>
              </w:numPr>
              <w:ind w:hanging="780"/>
              <w:jc w:val="both"/>
              <w:rPr>
                <w:rFonts w:ascii="Arial" w:hAnsi="Arial" w:cs="Arial"/>
                <w:color w:val="auto"/>
                <w:sz w:val="22"/>
                <w:szCs w:val="22"/>
              </w:rPr>
            </w:pPr>
            <w:r>
              <w:rPr>
                <w:rFonts w:ascii="Arial" w:hAnsi="Arial" w:cs="Arial"/>
                <w:color w:val="auto"/>
                <w:sz w:val="22"/>
                <w:szCs w:val="22"/>
              </w:rPr>
              <w:t>Exercising the powers conferred in Section 11 of the Micro, Small and Medium Enterprises Development (MSMED) Act, 2006, the Government has notified a new Public Procurement Policy for Micro &amp; Small Enterprises (MSEs) effective from 1at April, 2012.</w:t>
            </w:r>
          </w:p>
          <w:p w14:paraId="4E200A1C" w14:textId="20AE4660" w:rsidR="00B52939" w:rsidRPr="00A46EFD" w:rsidRDefault="00A84A0A" w:rsidP="0040079F">
            <w:pPr>
              <w:pStyle w:val="Default"/>
              <w:numPr>
                <w:ilvl w:val="1"/>
                <w:numId w:val="32"/>
              </w:numPr>
              <w:ind w:hanging="780"/>
              <w:jc w:val="both"/>
              <w:rPr>
                <w:rFonts w:ascii="Arial" w:hAnsi="Arial" w:cs="Arial"/>
                <w:color w:val="auto"/>
                <w:sz w:val="22"/>
                <w:szCs w:val="22"/>
              </w:rPr>
            </w:pPr>
            <w:r w:rsidRPr="00A46EFD">
              <w:rPr>
                <w:rFonts w:ascii="Arial" w:hAnsi="Arial" w:cs="Arial"/>
                <w:color w:val="auto"/>
                <w:sz w:val="22"/>
                <w:szCs w:val="22"/>
              </w:rPr>
              <w:t>In accordance with the above notification, the participating MSEs  in a bid, quoting a price within the band of L1+15% would be allowed to supply a portion of the requirement by bringing down their price to the L1 price</w:t>
            </w:r>
            <w:r w:rsidR="00B52939" w:rsidRPr="00A46EFD">
              <w:rPr>
                <w:rFonts w:ascii="Arial" w:hAnsi="Arial" w:cs="Arial"/>
                <w:color w:val="auto"/>
                <w:sz w:val="22"/>
                <w:szCs w:val="22"/>
              </w:rPr>
              <w:t>, in a situation where L1 price is from someone other than a MSE. Such MSEs would be allowed to supply up to 20% of the total bid value. In case there are more than one such eligible MSE, the 20% supply will be shared equally. Out of 20% of the quantity earmarked for supply from MSEs, 4% quantity is earmarked for procurement from MSEs owned by SC/ST entrepreneurs. However, in the event of failure of such MSEs to participate in the bidding or meet the bid requi</w:t>
            </w:r>
            <w:r w:rsidR="00B61D7D" w:rsidRPr="00A46EFD">
              <w:rPr>
                <w:rFonts w:ascii="Arial" w:hAnsi="Arial" w:cs="Arial"/>
                <w:color w:val="auto"/>
                <w:sz w:val="22"/>
                <w:szCs w:val="22"/>
              </w:rPr>
              <w:t>rements and the L1 price, the 4%</w:t>
            </w:r>
            <w:r w:rsidR="00B52939" w:rsidRPr="00A46EFD">
              <w:rPr>
                <w:rFonts w:ascii="Arial" w:hAnsi="Arial" w:cs="Arial"/>
                <w:color w:val="auto"/>
                <w:sz w:val="22"/>
                <w:szCs w:val="22"/>
              </w:rPr>
              <w:t xml:space="preserve"> quantity earmarked for MSEs owned by SC/ST entrepreneurs will be met from other participating MSEs.</w:t>
            </w:r>
          </w:p>
          <w:p w14:paraId="76CC707D" w14:textId="77777777" w:rsidR="00B52939" w:rsidRDefault="00B52939" w:rsidP="001F557C">
            <w:pPr>
              <w:pStyle w:val="Default"/>
              <w:jc w:val="both"/>
              <w:rPr>
                <w:rFonts w:ascii="Arial" w:hAnsi="Arial" w:cs="Arial"/>
                <w:color w:val="auto"/>
                <w:sz w:val="22"/>
                <w:szCs w:val="22"/>
              </w:rPr>
            </w:pPr>
          </w:p>
          <w:p w14:paraId="0C43BF5A" w14:textId="7F04D0D5" w:rsidR="00664F7F" w:rsidRPr="00051715" w:rsidRDefault="00B52939" w:rsidP="0040079F">
            <w:pPr>
              <w:pStyle w:val="Default"/>
              <w:numPr>
                <w:ilvl w:val="1"/>
                <w:numId w:val="32"/>
              </w:numPr>
              <w:ind w:left="612" w:hanging="612"/>
              <w:jc w:val="both"/>
              <w:rPr>
                <w:rFonts w:ascii="Arial" w:hAnsi="Arial" w:cs="Arial"/>
                <w:color w:val="auto"/>
                <w:sz w:val="22"/>
                <w:szCs w:val="22"/>
              </w:rPr>
            </w:pPr>
            <w:r>
              <w:rPr>
                <w:rFonts w:ascii="Arial" w:hAnsi="Arial" w:cs="Arial"/>
                <w:color w:val="auto"/>
                <w:sz w:val="22"/>
                <w:szCs w:val="22"/>
              </w:rPr>
              <w:lastRenderedPageBreak/>
              <w:t xml:space="preserve">The MSEs participating in the bid shall enclose with their bid, a copy of their valid registration certificate with District Industries Centre (DIC) or Khadi and Village Industries Commission (KVIC) or Coir Board or NSIC and any other body specified by Ministry of Micro and Small Enterprises in support of their being an MSE, failing which their offer will be liable to be ignored. </w:t>
            </w:r>
            <w:r w:rsidR="00664F7F" w:rsidRPr="00051715">
              <w:rPr>
                <w:rFonts w:ascii="Arial" w:hAnsi="Arial" w:cs="Arial"/>
                <w:color w:val="auto"/>
                <w:sz w:val="22"/>
                <w:szCs w:val="22"/>
              </w:rPr>
              <w:t xml:space="preserve"> </w:t>
            </w:r>
          </w:p>
          <w:p w14:paraId="1E108430" w14:textId="77777777" w:rsidR="00664F7F" w:rsidRPr="00051715" w:rsidRDefault="00664F7F" w:rsidP="00DC7749">
            <w:pPr>
              <w:pStyle w:val="Default"/>
              <w:ind w:left="612" w:hanging="612"/>
              <w:jc w:val="both"/>
              <w:rPr>
                <w:rFonts w:ascii="Arial" w:hAnsi="Arial" w:cs="Arial"/>
                <w:color w:val="auto"/>
                <w:sz w:val="22"/>
                <w:szCs w:val="22"/>
                <w:u w:val="single"/>
              </w:rPr>
            </w:pPr>
          </w:p>
        </w:tc>
      </w:tr>
    </w:tbl>
    <w:p w14:paraId="3050DC4A" w14:textId="3E30AD69" w:rsidR="00664F7F" w:rsidRPr="00051715" w:rsidRDefault="00664F7F" w:rsidP="00664F7F">
      <w:pPr>
        <w:widowControl w:val="0"/>
        <w:overflowPunct w:val="0"/>
        <w:autoSpaceDE w:val="0"/>
        <w:autoSpaceDN w:val="0"/>
        <w:adjustRightInd w:val="0"/>
        <w:spacing w:after="0" w:line="240" w:lineRule="auto"/>
        <w:jc w:val="both"/>
        <w:rPr>
          <w:rFonts w:ascii="Arial" w:hAnsi="Arial" w:cs="Arial"/>
          <w:b/>
          <w:bCs/>
          <w:sz w:val="32"/>
          <w:szCs w:val="32"/>
        </w:rPr>
      </w:pPr>
    </w:p>
    <w:p w14:paraId="291FD2FC" w14:textId="77777777" w:rsidR="00DC3822" w:rsidRPr="00051715" w:rsidRDefault="00DC3822" w:rsidP="00DC3822">
      <w:pPr>
        <w:widowControl w:val="0"/>
        <w:overflowPunct w:val="0"/>
        <w:autoSpaceDE w:val="0"/>
        <w:autoSpaceDN w:val="0"/>
        <w:adjustRightInd w:val="0"/>
        <w:spacing w:after="0" w:line="240" w:lineRule="auto"/>
        <w:ind w:left="4000"/>
        <w:jc w:val="both"/>
        <w:rPr>
          <w:rFonts w:ascii="Arial" w:hAnsi="Arial" w:cs="Arial"/>
          <w:b/>
          <w:bCs/>
          <w:sz w:val="32"/>
          <w:szCs w:val="32"/>
        </w:rPr>
      </w:pPr>
    </w:p>
    <w:p w14:paraId="44EDC7B1" w14:textId="77777777" w:rsidR="000B4F38" w:rsidRPr="00051715" w:rsidRDefault="000B4F38" w:rsidP="000B4F38">
      <w:pPr>
        <w:widowControl w:val="0"/>
        <w:overflowPunct w:val="0"/>
        <w:autoSpaceDE w:val="0"/>
        <w:autoSpaceDN w:val="0"/>
        <w:adjustRightInd w:val="0"/>
        <w:spacing w:after="0" w:line="273" w:lineRule="auto"/>
        <w:ind w:left="2580" w:right="20"/>
        <w:jc w:val="both"/>
        <w:rPr>
          <w:rFonts w:ascii="Arial" w:hAnsi="Arial" w:cs="Arial"/>
          <w:sz w:val="24"/>
          <w:szCs w:val="24"/>
        </w:rPr>
      </w:pPr>
    </w:p>
    <w:p w14:paraId="7112A957" w14:textId="77777777" w:rsidR="00B765F8" w:rsidRPr="00051715" w:rsidRDefault="00B765F8" w:rsidP="000B4F38">
      <w:pPr>
        <w:widowControl w:val="0"/>
        <w:autoSpaceDE w:val="0"/>
        <w:autoSpaceDN w:val="0"/>
        <w:adjustRightInd w:val="0"/>
        <w:spacing w:after="0" w:line="240" w:lineRule="auto"/>
        <w:rPr>
          <w:rFonts w:ascii="Arial" w:hAnsi="Arial" w:cs="Arial"/>
          <w:sz w:val="24"/>
          <w:szCs w:val="24"/>
        </w:rPr>
      </w:pPr>
    </w:p>
    <w:p w14:paraId="73F758DA" w14:textId="77777777" w:rsidR="00987829" w:rsidRPr="00051715" w:rsidRDefault="00987829" w:rsidP="000B4F38">
      <w:pPr>
        <w:widowControl w:val="0"/>
        <w:autoSpaceDE w:val="0"/>
        <w:autoSpaceDN w:val="0"/>
        <w:adjustRightInd w:val="0"/>
        <w:spacing w:after="0" w:line="240" w:lineRule="auto"/>
        <w:rPr>
          <w:rFonts w:ascii="Arial" w:hAnsi="Arial" w:cs="Arial"/>
          <w:sz w:val="24"/>
          <w:szCs w:val="24"/>
        </w:rPr>
      </w:pPr>
    </w:p>
    <w:p w14:paraId="731892E9" w14:textId="77777777" w:rsidR="00987829" w:rsidRPr="00051715" w:rsidRDefault="00987829" w:rsidP="000B4F38">
      <w:pPr>
        <w:widowControl w:val="0"/>
        <w:autoSpaceDE w:val="0"/>
        <w:autoSpaceDN w:val="0"/>
        <w:adjustRightInd w:val="0"/>
        <w:spacing w:after="0" w:line="240" w:lineRule="auto"/>
        <w:rPr>
          <w:rFonts w:ascii="Arial" w:hAnsi="Arial" w:cs="Arial"/>
          <w:sz w:val="24"/>
          <w:szCs w:val="24"/>
        </w:rPr>
      </w:pPr>
    </w:p>
    <w:p w14:paraId="10C8EE42" w14:textId="77777777" w:rsidR="00987829" w:rsidRPr="00051715" w:rsidRDefault="00987829" w:rsidP="000B4F38">
      <w:pPr>
        <w:widowControl w:val="0"/>
        <w:autoSpaceDE w:val="0"/>
        <w:autoSpaceDN w:val="0"/>
        <w:adjustRightInd w:val="0"/>
        <w:spacing w:after="0" w:line="240" w:lineRule="auto"/>
        <w:rPr>
          <w:rFonts w:ascii="Arial" w:hAnsi="Arial" w:cs="Arial"/>
          <w:sz w:val="24"/>
          <w:szCs w:val="24"/>
        </w:rPr>
      </w:pPr>
    </w:p>
    <w:p w14:paraId="076905F7" w14:textId="77777777" w:rsidR="00987829" w:rsidRPr="00051715" w:rsidRDefault="00987829" w:rsidP="000B4F38">
      <w:pPr>
        <w:widowControl w:val="0"/>
        <w:autoSpaceDE w:val="0"/>
        <w:autoSpaceDN w:val="0"/>
        <w:adjustRightInd w:val="0"/>
        <w:spacing w:after="0" w:line="240" w:lineRule="auto"/>
        <w:rPr>
          <w:rFonts w:ascii="Arial" w:hAnsi="Arial" w:cs="Arial"/>
          <w:sz w:val="24"/>
          <w:szCs w:val="24"/>
        </w:rPr>
      </w:pPr>
    </w:p>
    <w:p w14:paraId="631679BE" w14:textId="77777777" w:rsidR="00DC7749" w:rsidRDefault="00DC7749" w:rsidP="00DC7749">
      <w:pPr>
        <w:widowControl w:val="0"/>
        <w:autoSpaceDE w:val="0"/>
        <w:autoSpaceDN w:val="0"/>
        <w:adjustRightInd w:val="0"/>
        <w:spacing w:after="0" w:line="240" w:lineRule="auto"/>
        <w:rPr>
          <w:rFonts w:ascii="Arial" w:hAnsi="Arial" w:cs="Arial"/>
          <w:sz w:val="24"/>
          <w:szCs w:val="24"/>
        </w:rPr>
      </w:pPr>
    </w:p>
    <w:p w14:paraId="704963E2" w14:textId="77777777" w:rsidR="00DC7749" w:rsidRDefault="00DC7749" w:rsidP="00DC7749">
      <w:pPr>
        <w:widowControl w:val="0"/>
        <w:autoSpaceDE w:val="0"/>
        <w:autoSpaceDN w:val="0"/>
        <w:adjustRightInd w:val="0"/>
        <w:spacing w:after="0" w:line="240" w:lineRule="auto"/>
        <w:rPr>
          <w:rFonts w:ascii="Arial" w:hAnsi="Arial" w:cs="Arial"/>
          <w:sz w:val="24"/>
          <w:szCs w:val="24"/>
        </w:rPr>
      </w:pPr>
    </w:p>
    <w:p w14:paraId="4A89CA97" w14:textId="77777777" w:rsidR="00DC7749" w:rsidRDefault="00DC7749" w:rsidP="00DC7749">
      <w:pPr>
        <w:widowControl w:val="0"/>
        <w:autoSpaceDE w:val="0"/>
        <w:autoSpaceDN w:val="0"/>
        <w:adjustRightInd w:val="0"/>
        <w:spacing w:after="0" w:line="240" w:lineRule="auto"/>
        <w:rPr>
          <w:rFonts w:ascii="Arial" w:hAnsi="Arial" w:cs="Arial"/>
          <w:sz w:val="24"/>
          <w:szCs w:val="24"/>
        </w:rPr>
      </w:pPr>
    </w:p>
    <w:p w14:paraId="232DD581" w14:textId="77777777" w:rsidR="00DC7749" w:rsidRDefault="00DC7749" w:rsidP="00DC7749">
      <w:pPr>
        <w:widowControl w:val="0"/>
        <w:autoSpaceDE w:val="0"/>
        <w:autoSpaceDN w:val="0"/>
        <w:adjustRightInd w:val="0"/>
        <w:spacing w:after="0" w:line="240" w:lineRule="auto"/>
        <w:jc w:val="center"/>
        <w:rPr>
          <w:rFonts w:ascii="Arial" w:hAnsi="Arial" w:cs="Arial"/>
          <w:iCs/>
          <w:sz w:val="32"/>
          <w:szCs w:val="96"/>
        </w:rPr>
      </w:pPr>
    </w:p>
    <w:p w14:paraId="306476C1" w14:textId="77777777" w:rsidR="00DC7749" w:rsidRDefault="00DC7749" w:rsidP="00DC7749">
      <w:pPr>
        <w:widowControl w:val="0"/>
        <w:autoSpaceDE w:val="0"/>
        <w:autoSpaceDN w:val="0"/>
        <w:adjustRightInd w:val="0"/>
        <w:spacing w:after="0" w:line="240" w:lineRule="auto"/>
        <w:jc w:val="center"/>
        <w:rPr>
          <w:rFonts w:ascii="Arial" w:hAnsi="Arial" w:cs="Arial"/>
          <w:iCs/>
          <w:sz w:val="32"/>
          <w:szCs w:val="96"/>
        </w:rPr>
      </w:pPr>
    </w:p>
    <w:p w14:paraId="192C8921" w14:textId="77777777" w:rsidR="00DC7749" w:rsidRDefault="00DC7749" w:rsidP="00DC7749">
      <w:pPr>
        <w:widowControl w:val="0"/>
        <w:autoSpaceDE w:val="0"/>
        <w:autoSpaceDN w:val="0"/>
        <w:adjustRightInd w:val="0"/>
        <w:spacing w:after="0" w:line="240" w:lineRule="auto"/>
        <w:jc w:val="center"/>
        <w:rPr>
          <w:rFonts w:ascii="Arial" w:hAnsi="Arial" w:cs="Arial"/>
          <w:iCs/>
          <w:sz w:val="32"/>
          <w:szCs w:val="96"/>
        </w:rPr>
      </w:pPr>
    </w:p>
    <w:p w14:paraId="5C95879C" w14:textId="77777777" w:rsidR="00DC7749" w:rsidRDefault="00DC7749" w:rsidP="00DC7749">
      <w:pPr>
        <w:widowControl w:val="0"/>
        <w:autoSpaceDE w:val="0"/>
        <w:autoSpaceDN w:val="0"/>
        <w:adjustRightInd w:val="0"/>
        <w:spacing w:after="0" w:line="240" w:lineRule="auto"/>
        <w:jc w:val="center"/>
        <w:rPr>
          <w:rFonts w:ascii="Arial" w:hAnsi="Arial" w:cs="Arial"/>
          <w:iCs/>
          <w:sz w:val="32"/>
          <w:szCs w:val="96"/>
        </w:rPr>
      </w:pPr>
    </w:p>
    <w:p w14:paraId="0A32A649" w14:textId="77777777" w:rsidR="00AF1A15" w:rsidRDefault="00AF1A15">
      <w:pPr>
        <w:spacing w:after="0" w:line="240" w:lineRule="auto"/>
        <w:rPr>
          <w:rFonts w:ascii="Arial" w:hAnsi="Arial" w:cs="Arial"/>
          <w:iCs/>
          <w:sz w:val="32"/>
          <w:szCs w:val="96"/>
        </w:rPr>
      </w:pPr>
      <w:r>
        <w:rPr>
          <w:rFonts w:ascii="Arial" w:hAnsi="Arial" w:cs="Arial"/>
          <w:iCs/>
          <w:sz w:val="32"/>
          <w:szCs w:val="96"/>
        </w:rPr>
        <w:br w:type="page"/>
      </w:r>
    </w:p>
    <w:p w14:paraId="542201A8" w14:textId="77777777" w:rsidR="00AF1A15" w:rsidRDefault="00AF1A15" w:rsidP="00DC7749">
      <w:pPr>
        <w:widowControl w:val="0"/>
        <w:autoSpaceDE w:val="0"/>
        <w:autoSpaceDN w:val="0"/>
        <w:adjustRightInd w:val="0"/>
        <w:spacing w:after="0" w:line="240" w:lineRule="auto"/>
        <w:jc w:val="center"/>
        <w:rPr>
          <w:rFonts w:ascii="Arial" w:hAnsi="Arial" w:cs="Arial"/>
          <w:iCs/>
          <w:sz w:val="32"/>
          <w:szCs w:val="96"/>
        </w:rPr>
      </w:pPr>
    </w:p>
    <w:p w14:paraId="37A665C8" w14:textId="77777777" w:rsidR="00AF1A15" w:rsidRDefault="00AF1A15" w:rsidP="00DC7749">
      <w:pPr>
        <w:widowControl w:val="0"/>
        <w:autoSpaceDE w:val="0"/>
        <w:autoSpaceDN w:val="0"/>
        <w:adjustRightInd w:val="0"/>
        <w:spacing w:after="0" w:line="240" w:lineRule="auto"/>
        <w:jc w:val="center"/>
        <w:rPr>
          <w:rFonts w:ascii="Arial" w:hAnsi="Arial" w:cs="Arial"/>
          <w:iCs/>
          <w:sz w:val="32"/>
          <w:szCs w:val="96"/>
        </w:rPr>
      </w:pPr>
    </w:p>
    <w:p w14:paraId="059B806D" w14:textId="77777777" w:rsidR="00AF1A15" w:rsidRDefault="00AF1A15" w:rsidP="00DC7749">
      <w:pPr>
        <w:widowControl w:val="0"/>
        <w:autoSpaceDE w:val="0"/>
        <w:autoSpaceDN w:val="0"/>
        <w:adjustRightInd w:val="0"/>
        <w:spacing w:after="0" w:line="240" w:lineRule="auto"/>
        <w:jc w:val="center"/>
        <w:rPr>
          <w:rFonts w:ascii="Arial" w:hAnsi="Arial" w:cs="Arial"/>
          <w:iCs/>
          <w:sz w:val="32"/>
          <w:szCs w:val="96"/>
        </w:rPr>
      </w:pPr>
    </w:p>
    <w:p w14:paraId="399A961D" w14:textId="77777777" w:rsidR="00AF1A15" w:rsidRDefault="00AF1A15" w:rsidP="00DC7749">
      <w:pPr>
        <w:widowControl w:val="0"/>
        <w:autoSpaceDE w:val="0"/>
        <w:autoSpaceDN w:val="0"/>
        <w:adjustRightInd w:val="0"/>
        <w:spacing w:after="0" w:line="240" w:lineRule="auto"/>
        <w:jc w:val="center"/>
        <w:rPr>
          <w:rFonts w:ascii="Arial" w:hAnsi="Arial" w:cs="Arial"/>
          <w:iCs/>
          <w:sz w:val="32"/>
          <w:szCs w:val="96"/>
        </w:rPr>
      </w:pPr>
    </w:p>
    <w:p w14:paraId="7A7D9911" w14:textId="77777777" w:rsidR="00AF1A15" w:rsidRDefault="00AF1A15" w:rsidP="00DC7749">
      <w:pPr>
        <w:widowControl w:val="0"/>
        <w:autoSpaceDE w:val="0"/>
        <w:autoSpaceDN w:val="0"/>
        <w:adjustRightInd w:val="0"/>
        <w:spacing w:after="0" w:line="240" w:lineRule="auto"/>
        <w:jc w:val="center"/>
        <w:rPr>
          <w:rFonts w:ascii="Arial" w:hAnsi="Arial" w:cs="Arial"/>
          <w:iCs/>
          <w:sz w:val="32"/>
          <w:szCs w:val="96"/>
        </w:rPr>
      </w:pPr>
    </w:p>
    <w:p w14:paraId="3F662CC4" w14:textId="77777777" w:rsidR="00AF1A15" w:rsidRDefault="00AF1A15" w:rsidP="00DC7749">
      <w:pPr>
        <w:widowControl w:val="0"/>
        <w:autoSpaceDE w:val="0"/>
        <w:autoSpaceDN w:val="0"/>
        <w:adjustRightInd w:val="0"/>
        <w:spacing w:after="0" w:line="240" w:lineRule="auto"/>
        <w:jc w:val="center"/>
        <w:rPr>
          <w:rFonts w:ascii="Arial" w:hAnsi="Arial" w:cs="Arial"/>
          <w:iCs/>
          <w:sz w:val="32"/>
          <w:szCs w:val="96"/>
        </w:rPr>
      </w:pPr>
    </w:p>
    <w:p w14:paraId="4DD04454" w14:textId="77777777" w:rsidR="00AF1A15" w:rsidRDefault="00AF1A15" w:rsidP="00DC7749">
      <w:pPr>
        <w:widowControl w:val="0"/>
        <w:autoSpaceDE w:val="0"/>
        <w:autoSpaceDN w:val="0"/>
        <w:adjustRightInd w:val="0"/>
        <w:spacing w:after="0" w:line="240" w:lineRule="auto"/>
        <w:jc w:val="center"/>
        <w:rPr>
          <w:rFonts w:ascii="Arial" w:hAnsi="Arial" w:cs="Arial"/>
          <w:iCs/>
          <w:sz w:val="32"/>
          <w:szCs w:val="96"/>
        </w:rPr>
      </w:pPr>
    </w:p>
    <w:p w14:paraId="49DA1E49" w14:textId="77777777" w:rsidR="00AF1A15" w:rsidRDefault="00AF1A15" w:rsidP="00DC7749">
      <w:pPr>
        <w:widowControl w:val="0"/>
        <w:autoSpaceDE w:val="0"/>
        <w:autoSpaceDN w:val="0"/>
        <w:adjustRightInd w:val="0"/>
        <w:spacing w:after="0" w:line="240" w:lineRule="auto"/>
        <w:jc w:val="center"/>
        <w:rPr>
          <w:rFonts w:ascii="Arial" w:hAnsi="Arial" w:cs="Arial"/>
          <w:iCs/>
          <w:sz w:val="32"/>
          <w:szCs w:val="96"/>
        </w:rPr>
      </w:pPr>
    </w:p>
    <w:p w14:paraId="4FC8B335" w14:textId="77777777" w:rsidR="00AF1A15" w:rsidRDefault="00AF1A15" w:rsidP="00DC7749">
      <w:pPr>
        <w:widowControl w:val="0"/>
        <w:autoSpaceDE w:val="0"/>
        <w:autoSpaceDN w:val="0"/>
        <w:adjustRightInd w:val="0"/>
        <w:spacing w:after="0" w:line="240" w:lineRule="auto"/>
        <w:jc w:val="center"/>
        <w:rPr>
          <w:rFonts w:ascii="Arial" w:hAnsi="Arial" w:cs="Arial"/>
          <w:iCs/>
          <w:sz w:val="32"/>
          <w:szCs w:val="96"/>
        </w:rPr>
      </w:pPr>
    </w:p>
    <w:p w14:paraId="6F805698" w14:textId="01147E01" w:rsidR="00DC7749" w:rsidRDefault="00B765F8" w:rsidP="00DC7749">
      <w:pPr>
        <w:widowControl w:val="0"/>
        <w:autoSpaceDE w:val="0"/>
        <w:autoSpaceDN w:val="0"/>
        <w:adjustRightInd w:val="0"/>
        <w:spacing w:after="0" w:line="240" w:lineRule="auto"/>
        <w:jc w:val="center"/>
        <w:rPr>
          <w:rFonts w:ascii="Arial" w:hAnsi="Arial" w:cs="Arial"/>
          <w:iCs/>
          <w:sz w:val="32"/>
          <w:szCs w:val="96"/>
        </w:rPr>
      </w:pPr>
      <w:r w:rsidRPr="00846F25">
        <w:rPr>
          <w:rFonts w:ascii="Arial" w:hAnsi="Arial" w:cs="Arial"/>
          <w:iCs/>
          <w:sz w:val="32"/>
          <w:szCs w:val="96"/>
        </w:rPr>
        <w:t>S</w:t>
      </w:r>
      <w:r w:rsidRPr="00846F25">
        <w:rPr>
          <w:rFonts w:ascii="Arial" w:hAnsi="Arial" w:cs="Arial"/>
          <w:iCs/>
          <w:sz w:val="32"/>
          <w:szCs w:val="77"/>
        </w:rPr>
        <w:t xml:space="preserve">ECTION </w:t>
      </w:r>
      <w:r w:rsidRPr="00846F25">
        <w:rPr>
          <w:rFonts w:ascii="Arial" w:hAnsi="Arial" w:cs="Arial"/>
          <w:iCs/>
          <w:sz w:val="32"/>
          <w:szCs w:val="96"/>
        </w:rPr>
        <w:t xml:space="preserve">II. </w:t>
      </w:r>
    </w:p>
    <w:p w14:paraId="2986E6C7" w14:textId="77777777" w:rsidR="000B4F38" w:rsidRPr="00846F25" w:rsidRDefault="00B765F8" w:rsidP="00DC7749">
      <w:pPr>
        <w:widowControl w:val="0"/>
        <w:autoSpaceDE w:val="0"/>
        <w:autoSpaceDN w:val="0"/>
        <w:adjustRightInd w:val="0"/>
        <w:spacing w:after="0" w:line="240" w:lineRule="auto"/>
        <w:jc w:val="center"/>
        <w:rPr>
          <w:rFonts w:ascii="Arial" w:hAnsi="Arial" w:cs="Arial"/>
          <w:sz w:val="8"/>
          <w:szCs w:val="24"/>
        </w:rPr>
      </w:pPr>
      <w:r w:rsidRPr="00846F25">
        <w:rPr>
          <w:rFonts w:ascii="Arial" w:hAnsi="Arial" w:cs="Arial"/>
          <w:iCs/>
          <w:sz w:val="32"/>
          <w:szCs w:val="96"/>
        </w:rPr>
        <w:t>G</w:t>
      </w:r>
      <w:r w:rsidRPr="00846F25">
        <w:rPr>
          <w:rFonts w:ascii="Arial" w:hAnsi="Arial" w:cs="Arial"/>
          <w:iCs/>
          <w:sz w:val="32"/>
          <w:szCs w:val="77"/>
        </w:rPr>
        <w:t xml:space="preserve">ENERAL </w:t>
      </w:r>
      <w:r w:rsidRPr="00846F25">
        <w:rPr>
          <w:rFonts w:ascii="Arial" w:hAnsi="Arial" w:cs="Arial"/>
          <w:iCs/>
          <w:sz w:val="32"/>
          <w:szCs w:val="96"/>
        </w:rPr>
        <w:t>C</w:t>
      </w:r>
      <w:r w:rsidRPr="00846F25">
        <w:rPr>
          <w:rFonts w:ascii="Arial" w:hAnsi="Arial" w:cs="Arial"/>
          <w:iCs/>
          <w:sz w:val="32"/>
          <w:szCs w:val="77"/>
        </w:rPr>
        <w:t xml:space="preserve">ONDITIONS </w:t>
      </w:r>
      <w:r w:rsidRPr="00846F25">
        <w:rPr>
          <w:rFonts w:ascii="Arial" w:hAnsi="Arial" w:cs="Arial"/>
          <w:iCs/>
          <w:sz w:val="32"/>
          <w:szCs w:val="96"/>
        </w:rPr>
        <w:t>O</w:t>
      </w:r>
      <w:r w:rsidRPr="00846F25">
        <w:rPr>
          <w:rFonts w:ascii="Arial" w:hAnsi="Arial" w:cs="Arial"/>
          <w:iCs/>
          <w:sz w:val="32"/>
          <w:szCs w:val="77"/>
        </w:rPr>
        <w:t xml:space="preserve">F </w:t>
      </w:r>
      <w:r w:rsidRPr="00846F25">
        <w:rPr>
          <w:rFonts w:ascii="Arial" w:hAnsi="Arial" w:cs="Arial"/>
          <w:iCs/>
          <w:sz w:val="32"/>
          <w:szCs w:val="96"/>
        </w:rPr>
        <w:t>C</w:t>
      </w:r>
      <w:r w:rsidRPr="00846F25">
        <w:rPr>
          <w:rFonts w:ascii="Arial" w:hAnsi="Arial" w:cs="Arial"/>
          <w:iCs/>
          <w:sz w:val="32"/>
          <w:szCs w:val="77"/>
        </w:rPr>
        <w:t>ONTRACT</w:t>
      </w:r>
      <w:bookmarkStart w:id="1" w:name="page71"/>
      <w:bookmarkEnd w:id="1"/>
      <w:r w:rsidR="00DC7749">
        <w:rPr>
          <w:rFonts w:ascii="Arial" w:hAnsi="Arial" w:cs="Arial"/>
          <w:iCs/>
          <w:sz w:val="32"/>
          <w:szCs w:val="77"/>
        </w:rPr>
        <w:t xml:space="preserve"> (GCC)</w:t>
      </w:r>
    </w:p>
    <w:p w14:paraId="375026F4" w14:textId="77777777" w:rsidR="000B4F38" w:rsidRPr="00846F25" w:rsidRDefault="000B4F38" w:rsidP="000B4F38">
      <w:pPr>
        <w:widowControl w:val="0"/>
        <w:autoSpaceDE w:val="0"/>
        <w:autoSpaceDN w:val="0"/>
        <w:adjustRightInd w:val="0"/>
        <w:spacing w:after="0" w:line="200" w:lineRule="exact"/>
        <w:rPr>
          <w:rFonts w:ascii="Arial" w:hAnsi="Arial" w:cs="Arial"/>
          <w:sz w:val="8"/>
          <w:szCs w:val="24"/>
        </w:rPr>
      </w:pPr>
    </w:p>
    <w:p w14:paraId="18F31D22" w14:textId="77777777" w:rsidR="000B4F38" w:rsidRPr="00846F25" w:rsidRDefault="000B4F38" w:rsidP="000B4F38">
      <w:pPr>
        <w:widowControl w:val="0"/>
        <w:autoSpaceDE w:val="0"/>
        <w:autoSpaceDN w:val="0"/>
        <w:adjustRightInd w:val="0"/>
        <w:spacing w:after="0" w:line="200" w:lineRule="exact"/>
        <w:rPr>
          <w:rFonts w:ascii="Arial" w:hAnsi="Arial" w:cs="Arial"/>
          <w:sz w:val="8"/>
          <w:szCs w:val="24"/>
        </w:rPr>
      </w:pPr>
    </w:p>
    <w:p w14:paraId="41B1678F" w14:textId="77777777" w:rsidR="005A21ED" w:rsidRDefault="005A21ED" w:rsidP="00664F7F">
      <w:pPr>
        <w:widowControl w:val="0"/>
        <w:autoSpaceDE w:val="0"/>
        <w:autoSpaceDN w:val="0"/>
        <w:adjustRightInd w:val="0"/>
        <w:spacing w:after="0" w:line="240" w:lineRule="auto"/>
        <w:jc w:val="center"/>
        <w:rPr>
          <w:rFonts w:ascii="Arial" w:hAnsi="Arial" w:cs="Arial"/>
          <w:b/>
          <w:bCs/>
          <w:sz w:val="36"/>
          <w:szCs w:val="36"/>
        </w:rPr>
      </w:pPr>
    </w:p>
    <w:p w14:paraId="4DDEBA5B" w14:textId="77777777" w:rsidR="00DC7749" w:rsidRDefault="00DC7749">
      <w:pPr>
        <w:spacing w:after="0" w:line="240" w:lineRule="auto"/>
        <w:rPr>
          <w:rFonts w:ascii="Arial" w:hAnsi="Arial" w:cs="Arial"/>
          <w:iCs/>
          <w:sz w:val="32"/>
          <w:szCs w:val="96"/>
        </w:rPr>
      </w:pPr>
      <w:r>
        <w:rPr>
          <w:rFonts w:ascii="Arial" w:hAnsi="Arial" w:cs="Arial"/>
          <w:iCs/>
          <w:sz w:val="32"/>
          <w:szCs w:val="96"/>
        </w:rPr>
        <w:br w:type="page"/>
      </w:r>
    </w:p>
    <w:p w14:paraId="74A013FD" w14:textId="77777777" w:rsidR="00DC7749" w:rsidRDefault="00DC7749" w:rsidP="00664F7F">
      <w:pPr>
        <w:widowControl w:val="0"/>
        <w:autoSpaceDE w:val="0"/>
        <w:autoSpaceDN w:val="0"/>
        <w:adjustRightInd w:val="0"/>
        <w:spacing w:after="0" w:line="240" w:lineRule="auto"/>
        <w:jc w:val="center"/>
        <w:rPr>
          <w:rFonts w:ascii="Arial" w:hAnsi="Arial" w:cs="Arial"/>
          <w:b/>
          <w:bCs/>
          <w:sz w:val="36"/>
          <w:szCs w:val="36"/>
        </w:rPr>
      </w:pPr>
      <w:r w:rsidRPr="00846F25">
        <w:rPr>
          <w:rFonts w:ascii="Arial" w:hAnsi="Arial" w:cs="Arial"/>
          <w:iCs/>
          <w:sz w:val="32"/>
          <w:szCs w:val="96"/>
        </w:rPr>
        <w:lastRenderedPageBreak/>
        <w:t>S</w:t>
      </w:r>
      <w:r w:rsidRPr="00846F25">
        <w:rPr>
          <w:rFonts w:ascii="Arial" w:hAnsi="Arial" w:cs="Arial"/>
          <w:iCs/>
          <w:sz w:val="32"/>
          <w:szCs w:val="77"/>
        </w:rPr>
        <w:t xml:space="preserve">ECTION </w:t>
      </w:r>
      <w:r w:rsidRPr="00846F25">
        <w:rPr>
          <w:rFonts w:ascii="Arial" w:hAnsi="Arial" w:cs="Arial"/>
          <w:iCs/>
          <w:sz w:val="32"/>
          <w:szCs w:val="96"/>
        </w:rPr>
        <w:t>II.</w:t>
      </w:r>
    </w:p>
    <w:p w14:paraId="3C2BD66F" w14:textId="77777777" w:rsidR="007076A8" w:rsidRPr="00051715" w:rsidRDefault="007076A8" w:rsidP="00664F7F">
      <w:pPr>
        <w:widowControl w:val="0"/>
        <w:autoSpaceDE w:val="0"/>
        <w:autoSpaceDN w:val="0"/>
        <w:adjustRightInd w:val="0"/>
        <w:spacing w:after="0" w:line="240" w:lineRule="auto"/>
        <w:jc w:val="center"/>
        <w:rPr>
          <w:rFonts w:ascii="Arial" w:hAnsi="Arial" w:cs="Arial"/>
          <w:b/>
          <w:bCs/>
          <w:sz w:val="36"/>
          <w:szCs w:val="36"/>
        </w:rPr>
      </w:pPr>
      <w:r w:rsidRPr="00051715">
        <w:rPr>
          <w:rFonts w:ascii="Arial" w:hAnsi="Arial" w:cs="Arial"/>
          <w:b/>
          <w:bCs/>
          <w:sz w:val="36"/>
          <w:szCs w:val="36"/>
        </w:rPr>
        <w:t>General Conditions of Contract</w:t>
      </w:r>
      <w:r w:rsidR="00DC7749">
        <w:rPr>
          <w:rFonts w:ascii="Arial" w:hAnsi="Arial" w:cs="Arial"/>
          <w:b/>
          <w:bCs/>
          <w:sz w:val="36"/>
          <w:szCs w:val="36"/>
        </w:rPr>
        <w:t xml:space="preserve"> (GCC)</w:t>
      </w:r>
    </w:p>
    <w:p w14:paraId="78CE2E2C" w14:textId="77777777" w:rsidR="00664F7F" w:rsidRPr="00051715" w:rsidRDefault="00664F7F" w:rsidP="007076A8">
      <w:pPr>
        <w:spacing w:after="0" w:line="240" w:lineRule="auto"/>
        <w:jc w:val="both"/>
        <w:rPr>
          <w:rFonts w:ascii="Arial" w:hAnsi="Arial" w:cs="Arial"/>
          <w:sz w:val="19"/>
          <w:szCs w:val="19"/>
        </w:rPr>
      </w:pPr>
    </w:p>
    <w:tbl>
      <w:tblPr>
        <w:tblW w:w="9678" w:type="dxa"/>
        <w:tblLook w:val="04A0" w:firstRow="1" w:lastRow="0" w:firstColumn="1" w:lastColumn="0" w:noHBand="0" w:noVBand="1"/>
      </w:tblPr>
      <w:tblGrid>
        <w:gridCol w:w="2129"/>
        <w:gridCol w:w="7549"/>
      </w:tblGrid>
      <w:tr w:rsidR="006D21D4" w:rsidRPr="00051715" w14:paraId="06ECE3C8" w14:textId="77777777" w:rsidTr="00432BA0">
        <w:trPr>
          <w:trHeight w:val="257"/>
        </w:trPr>
        <w:tc>
          <w:tcPr>
            <w:tcW w:w="2129" w:type="dxa"/>
          </w:tcPr>
          <w:p w14:paraId="18CE43A0" w14:textId="77777777" w:rsidR="006D21D4" w:rsidRPr="00051715" w:rsidRDefault="006D21D4" w:rsidP="0027222C">
            <w:pPr>
              <w:pStyle w:val="Default"/>
              <w:numPr>
                <w:ilvl w:val="3"/>
                <w:numId w:val="73"/>
              </w:numPr>
              <w:jc w:val="both"/>
              <w:rPr>
                <w:rFonts w:ascii="Arial" w:hAnsi="Arial" w:cs="Arial"/>
                <w:color w:val="auto"/>
                <w:sz w:val="22"/>
                <w:szCs w:val="22"/>
              </w:rPr>
            </w:pPr>
            <w:r w:rsidRPr="00051715">
              <w:rPr>
                <w:rFonts w:ascii="Arial" w:hAnsi="Arial" w:cs="Arial"/>
                <w:b/>
                <w:bCs/>
                <w:color w:val="auto"/>
                <w:sz w:val="22"/>
                <w:szCs w:val="22"/>
              </w:rPr>
              <w:t xml:space="preserve">Definitions </w:t>
            </w:r>
          </w:p>
          <w:p w14:paraId="3C050B7F" w14:textId="77777777" w:rsidR="006D21D4" w:rsidRPr="00051715" w:rsidRDefault="006D21D4" w:rsidP="00846F25">
            <w:pPr>
              <w:spacing w:after="0" w:line="240" w:lineRule="auto"/>
              <w:jc w:val="both"/>
              <w:rPr>
                <w:rFonts w:ascii="Arial" w:hAnsi="Arial" w:cs="Arial"/>
              </w:rPr>
            </w:pPr>
          </w:p>
        </w:tc>
        <w:tc>
          <w:tcPr>
            <w:tcW w:w="7549" w:type="dxa"/>
          </w:tcPr>
          <w:p w14:paraId="2896CDB9" w14:textId="77777777" w:rsidR="006D21D4" w:rsidRPr="00051715" w:rsidRDefault="006D21D4" w:rsidP="009F6B77">
            <w:pPr>
              <w:pStyle w:val="Default"/>
              <w:numPr>
                <w:ilvl w:val="1"/>
                <w:numId w:val="12"/>
              </w:numPr>
              <w:jc w:val="both"/>
              <w:rPr>
                <w:rFonts w:ascii="Arial" w:hAnsi="Arial" w:cs="Arial"/>
                <w:color w:val="auto"/>
                <w:sz w:val="22"/>
                <w:szCs w:val="22"/>
              </w:rPr>
            </w:pPr>
            <w:r w:rsidRPr="00051715">
              <w:rPr>
                <w:rFonts w:ascii="Arial" w:hAnsi="Arial" w:cs="Arial"/>
                <w:color w:val="auto"/>
                <w:sz w:val="22"/>
                <w:szCs w:val="22"/>
              </w:rPr>
              <w:t xml:space="preserve">In this Contract, the following terms shall be interpreted as indicated: </w:t>
            </w:r>
          </w:p>
          <w:p w14:paraId="3C5EE9BB" w14:textId="5E29D02D" w:rsidR="006D21D4" w:rsidRPr="00051715" w:rsidRDefault="006D21D4" w:rsidP="009F6B77">
            <w:pPr>
              <w:pStyle w:val="Default"/>
              <w:numPr>
                <w:ilvl w:val="0"/>
                <w:numId w:val="13"/>
              </w:numPr>
              <w:jc w:val="both"/>
              <w:rPr>
                <w:rFonts w:ascii="Arial" w:hAnsi="Arial" w:cs="Arial"/>
                <w:color w:val="auto"/>
                <w:sz w:val="22"/>
                <w:szCs w:val="22"/>
              </w:rPr>
            </w:pPr>
            <w:r w:rsidRPr="00051715">
              <w:rPr>
                <w:rFonts w:ascii="Arial" w:hAnsi="Arial" w:cs="Arial"/>
                <w:color w:val="auto"/>
                <w:sz w:val="22"/>
                <w:szCs w:val="22"/>
              </w:rPr>
              <w:t xml:space="preserve">“The Contract” means the agreement entered into between the Purchaser and the Supplier, as recorded in the Contract Form signed by the parties, including all attachments and appendices thereto and all documents incorporated by reference therein. </w:t>
            </w:r>
          </w:p>
          <w:p w14:paraId="20397544" w14:textId="77777777" w:rsidR="006D21D4" w:rsidRPr="00051715" w:rsidRDefault="006D21D4" w:rsidP="009F6B77">
            <w:pPr>
              <w:pStyle w:val="Default"/>
              <w:numPr>
                <w:ilvl w:val="0"/>
                <w:numId w:val="13"/>
              </w:numPr>
              <w:jc w:val="both"/>
              <w:rPr>
                <w:rFonts w:ascii="Arial" w:hAnsi="Arial" w:cs="Arial"/>
                <w:color w:val="auto"/>
                <w:sz w:val="22"/>
                <w:szCs w:val="22"/>
              </w:rPr>
            </w:pPr>
            <w:r w:rsidRPr="00051715">
              <w:rPr>
                <w:rFonts w:ascii="Arial" w:hAnsi="Arial" w:cs="Arial"/>
                <w:color w:val="auto"/>
                <w:sz w:val="22"/>
                <w:szCs w:val="22"/>
              </w:rPr>
              <w:t xml:space="preserve">“The Contract Price” means the unit price payable to the Supplier under the Contract for the full and proper performance of its contractual obligations. </w:t>
            </w:r>
          </w:p>
          <w:p w14:paraId="57546C5F" w14:textId="77777777" w:rsidR="006D21D4" w:rsidRPr="00051715" w:rsidRDefault="006D21D4" w:rsidP="009F6B77">
            <w:pPr>
              <w:pStyle w:val="Default"/>
              <w:numPr>
                <w:ilvl w:val="0"/>
                <w:numId w:val="13"/>
              </w:numPr>
              <w:jc w:val="both"/>
              <w:rPr>
                <w:rFonts w:ascii="Arial" w:hAnsi="Arial" w:cs="Arial"/>
                <w:color w:val="auto"/>
                <w:sz w:val="22"/>
                <w:szCs w:val="22"/>
              </w:rPr>
            </w:pPr>
            <w:r w:rsidRPr="00051715">
              <w:rPr>
                <w:rFonts w:ascii="Arial" w:hAnsi="Arial" w:cs="Arial"/>
                <w:color w:val="auto"/>
                <w:sz w:val="22"/>
                <w:szCs w:val="22"/>
              </w:rPr>
              <w:t>“Day” means calendar day.</w:t>
            </w:r>
          </w:p>
          <w:p w14:paraId="5CCE5AF7" w14:textId="77777777" w:rsidR="006D21D4" w:rsidRPr="00051715" w:rsidRDefault="006D21D4" w:rsidP="009F6B77">
            <w:pPr>
              <w:pStyle w:val="Default"/>
              <w:numPr>
                <w:ilvl w:val="0"/>
                <w:numId w:val="13"/>
              </w:numPr>
              <w:jc w:val="both"/>
              <w:rPr>
                <w:rFonts w:ascii="Arial" w:hAnsi="Arial" w:cs="Arial"/>
                <w:color w:val="auto"/>
                <w:sz w:val="22"/>
                <w:szCs w:val="22"/>
              </w:rPr>
            </w:pPr>
            <w:r w:rsidRPr="00051715">
              <w:rPr>
                <w:rFonts w:ascii="Arial" w:hAnsi="Arial" w:cs="Arial"/>
                <w:color w:val="auto"/>
                <w:sz w:val="22"/>
                <w:szCs w:val="22"/>
              </w:rPr>
              <w:t xml:space="preserve">“Effective Date” means the date on which this Contract becomes effective i.e. date of notification of Award. </w:t>
            </w:r>
          </w:p>
          <w:p w14:paraId="7384A97E" w14:textId="77777777" w:rsidR="006D21D4" w:rsidRPr="00051715" w:rsidRDefault="006D21D4" w:rsidP="009F6B77">
            <w:pPr>
              <w:pStyle w:val="Default"/>
              <w:numPr>
                <w:ilvl w:val="0"/>
                <w:numId w:val="13"/>
              </w:numPr>
              <w:jc w:val="both"/>
              <w:rPr>
                <w:rFonts w:ascii="Arial" w:hAnsi="Arial" w:cs="Arial"/>
                <w:color w:val="auto"/>
                <w:sz w:val="22"/>
                <w:szCs w:val="22"/>
              </w:rPr>
            </w:pPr>
            <w:r w:rsidRPr="00051715">
              <w:rPr>
                <w:rFonts w:ascii="Arial" w:hAnsi="Arial" w:cs="Arial"/>
                <w:color w:val="auto"/>
                <w:sz w:val="22"/>
                <w:szCs w:val="22"/>
              </w:rPr>
              <w:t xml:space="preserve"> “GCC” means the General Conditions of Contract contained in this section. </w:t>
            </w:r>
          </w:p>
          <w:p w14:paraId="436738F7" w14:textId="05243BF9" w:rsidR="006D21D4" w:rsidRPr="00051715" w:rsidRDefault="006D21D4" w:rsidP="009F6B77">
            <w:pPr>
              <w:pStyle w:val="Default"/>
              <w:numPr>
                <w:ilvl w:val="0"/>
                <w:numId w:val="13"/>
              </w:numPr>
              <w:jc w:val="both"/>
              <w:rPr>
                <w:rFonts w:ascii="Arial" w:hAnsi="Arial" w:cs="Arial"/>
                <w:color w:val="auto"/>
                <w:sz w:val="22"/>
                <w:szCs w:val="22"/>
              </w:rPr>
            </w:pPr>
            <w:r w:rsidRPr="00051715">
              <w:rPr>
                <w:rFonts w:ascii="Arial" w:hAnsi="Arial" w:cs="Arial"/>
                <w:color w:val="auto"/>
                <w:sz w:val="22"/>
                <w:szCs w:val="22"/>
              </w:rPr>
              <w:t xml:space="preserve">“The Goods” means </w:t>
            </w:r>
            <w:r w:rsidR="00B07033">
              <w:rPr>
                <w:rFonts w:ascii="Arial" w:hAnsi="Arial" w:cs="Arial"/>
                <w:color w:val="auto"/>
                <w:sz w:val="22"/>
                <w:szCs w:val="22"/>
              </w:rPr>
              <w:t xml:space="preserve">all </w:t>
            </w:r>
            <w:r w:rsidRPr="00B07033">
              <w:rPr>
                <w:rFonts w:ascii="Arial" w:hAnsi="Arial" w:cs="Arial"/>
                <w:color w:val="auto"/>
                <w:sz w:val="22"/>
                <w:szCs w:val="22"/>
              </w:rPr>
              <w:t xml:space="preserve">of the commodities, raw material, </w:t>
            </w:r>
            <w:r w:rsidR="00B07033">
              <w:rPr>
                <w:rFonts w:ascii="Arial" w:hAnsi="Arial" w:cs="Arial"/>
                <w:color w:val="auto"/>
                <w:sz w:val="22"/>
                <w:szCs w:val="22"/>
              </w:rPr>
              <w:t>machinery</w:t>
            </w:r>
            <w:r w:rsidRPr="00B07033">
              <w:rPr>
                <w:rFonts w:ascii="Arial" w:hAnsi="Arial" w:cs="Arial"/>
                <w:color w:val="auto"/>
                <w:sz w:val="22"/>
                <w:szCs w:val="22"/>
              </w:rPr>
              <w:t xml:space="preserve"> and equipment, and/or other materials that the Suppl</w:t>
            </w:r>
            <w:r w:rsidR="00B07033">
              <w:rPr>
                <w:rFonts w:ascii="Arial" w:hAnsi="Arial" w:cs="Arial"/>
                <w:color w:val="auto"/>
                <w:sz w:val="22"/>
                <w:szCs w:val="22"/>
              </w:rPr>
              <w:t>ier is required to supply to the</w:t>
            </w:r>
            <w:r w:rsidRPr="00B07033">
              <w:rPr>
                <w:rFonts w:ascii="Arial" w:hAnsi="Arial" w:cs="Arial"/>
                <w:color w:val="auto"/>
                <w:sz w:val="22"/>
                <w:szCs w:val="22"/>
              </w:rPr>
              <w:t xml:space="preserve"> Purchaser under the Contract.</w:t>
            </w:r>
          </w:p>
          <w:p w14:paraId="6A012EAD" w14:textId="0EC3C792" w:rsidR="006D21D4" w:rsidRPr="00051715" w:rsidRDefault="006D21D4" w:rsidP="009F6B77">
            <w:pPr>
              <w:pStyle w:val="Default"/>
              <w:numPr>
                <w:ilvl w:val="0"/>
                <w:numId w:val="13"/>
              </w:numPr>
              <w:jc w:val="both"/>
              <w:rPr>
                <w:rFonts w:ascii="Arial" w:hAnsi="Arial" w:cs="Arial"/>
                <w:color w:val="auto"/>
                <w:sz w:val="22"/>
                <w:szCs w:val="22"/>
              </w:rPr>
            </w:pPr>
            <w:r w:rsidRPr="00051715">
              <w:rPr>
                <w:rFonts w:ascii="Arial" w:hAnsi="Arial" w:cs="Arial"/>
                <w:color w:val="auto"/>
                <w:sz w:val="22"/>
                <w:szCs w:val="22"/>
              </w:rPr>
              <w:t xml:space="preserve">“The Purchaser” means </w:t>
            </w:r>
            <w:r w:rsidR="00B61D7D" w:rsidRPr="00051715">
              <w:rPr>
                <w:rFonts w:ascii="Arial" w:hAnsi="Arial" w:cs="Arial"/>
                <w:color w:val="auto"/>
                <w:sz w:val="22"/>
                <w:szCs w:val="22"/>
              </w:rPr>
              <w:t>M/s Strategic Alliance Management Services Pvt. Ltd. (SAMS)</w:t>
            </w:r>
            <w:r w:rsidR="00B61D7D">
              <w:rPr>
                <w:rFonts w:ascii="Arial" w:hAnsi="Arial" w:cs="Arial"/>
                <w:color w:val="auto"/>
                <w:sz w:val="22"/>
                <w:szCs w:val="22"/>
              </w:rPr>
              <w:t xml:space="preserve"> on behalf of </w:t>
            </w:r>
            <w:r w:rsidRPr="00051715">
              <w:rPr>
                <w:rFonts w:ascii="Arial" w:hAnsi="Arial" w:cs="Arial"/>
                <w:color w:val="auto"/>
                <w:sz w:val="22"/>
                <w:szCs w:val="22"/>
              </w:rPr>
              <w:t xml:space="preserve">Foundation for Innovative New Diagnostics (FIND). </w:t>
            </w:r>
          </w:p>
          <w:p w14:paraId="4A687F9C" w14:textId="3550BDB3" w:rsidR="006D21D4" w:rsidRPr="00051715" w:rsidRDefault="006D21D4" w:rsidP="009F6B77">
            <w:pPr>
              <w:pStyle w:val="Default"/>
              <w:numPr>
                <w:ilvl w:val="0"/>
                <w:numId w:val="13"/>
              </w:numPr>
              <w:jc w:val="both"/>
              <w:rPr>
                <w:rFonts w:ascii="Arial" w:hAnsi="Arial" w:cs="Arial"/>
                <w:color w:val="auto"/>
                <w:sz w:val="22"/>
                <w:szCs w:val="22"/>
              </w:rPr>
            </w:pPr>
            <w:r w:rsidRPr="00051715">
              <w:rPr>
                <w:rFonts w:ascii="Arial" w:hAnsi="Arial" w:cs="Arial"/>
                <w:color w:val="auto"/>
                <w:sz w:val="22"/>
                <w:szCs w:val="22"/>
              </w:rPr>
              <w:t xml:space="preserve">“The Purchaser’s Country” is India. </w:t>
            </w:r>
          </w:p>
          <w:p w14:paraId="25F45891" w14:textId="77777777" w:rsidR="006D21D4" w:rsidRPr="00051715" w:rsidRDefault="006D21D4" w:rsidP="009F6B77">
            <w:pPr>
              <w:pStyle w:val="Default"/>
              <w:numPr>
                <w:ilvl w:val="0"/>
                <w:numId w:val="13"/>
              </w:numPr>
              <w:jc w:val="both"/>
              <w:rPr>
                <w:rFonts w:ascii="Arial" w:hAnsi="Arial" w:cs="Arial"/>
                <w:color w:val="auto"/>
                <w:sz w:val="22"/>
                <w:szCs w:val="22"/>
              </w:rPr>
            </w:pPr>
            <w:r w:rsidRPr="00051715">
              <w:rPr>
                <w:rFonts w:ascii="Arial" w:hAnsi="Arial" w:cs="Arial"/>
                <w:color w:val="auto"/>
                <w:sz w:val="22"/>
                <w:szCs w:val="22"/>
              </w:rPr>
              <w:t xml:space="preserve"> “Registration Certificate” means the certificate of registration or other documents in lieu thereof establishing that the Goods supplied under the Contract are registered for use in India in accordance with the Applicable Law. </w:t>
            </w:r>
          </w:p>
          <w:p w14:paraId="29F684CD" w14:textId="77777777" w:rsidR="006D21D4" w:rsidRPr="00051715" w:rsidRDefault="006D21D4" w:rsidP="009F6B77">
            <w:pPr>
              <w:pStyle w:val="Default"/>
              <w:numPr>
                <w:ilvl w:val="0"/>
                <w:numId w:val="13"/>
              </w:numPr>
              <w:jc w:val="both"/>
              <w:rPr>
                <w:rFonts w:ascii="Arial" w:hAnsi="Arial" w:cs="Arial"/>
                <w:color w:val="auto"/>
                <w:sz w:val="22"/>
                <w:szCs w:val="22"/>
              </w:rPr>
            </w:pPr>
            <w:r w:rsidRPr="00051715">
              <w:rPr>
                <w:rFonts w:ascii="Arial" w:hAnsi="Arial" w:cs="Arial"/>
                <w:color w:val="auto"/>
                <w:sz w:val="22"/>
                <w:szCs w:val="22"/>
              </w:rPr>
              <w:t xml:space="preserve">“The Services” means those services ancillary to the supply of the Goods, such as transportation, insurance, installation, testing and commissioning of equipment and any other incidental services, such as provision of technical assistance, training, and other such obligations of the Supplier covered under the Contract. </w:t>
            </w:r>
          </w:p>
          <w:p w14:paraId="715162F1" w14:textId="77777777" w:rsidR="006D21D4" w:rsidRPr="00051715" w:rsidRDefault="006D21D4" w:rsidP="009F6B77">
            <w:pPr>
              <w:pStyle w:val="Default"/>
              <w:numPr>
                <w:ilvl w:val="0"/>
                <w:numId w:val="13"/>
              </w:numPr>
              <w:jc w:val="both"/>
              <w:rPr>
                <w:rFonts w:ascii="Arial" w:hAnsi="Arial" w:cs="Arial"/>
                <w:color w:val="auto"/>
                <w:sz w:val="22"/>
                <w:szCs w:val="22"/>
              </w:rPr>
            </w:pPr>
            <w:r w:rsidRPr="00051715">
              <w:rPr>
                <w:rFonts w:ascii="Arial" w:hAnsi="Arial" w:cs="Arial"/>
                <w:color w:val="auto"/>
                <w:sz w:val="22"/>
                <w:szCs w:val="22"/>
              </w:rPr>
              <w:t xml:space="preserve">“The Site,” where applicable, means the place or places named in the Schedule of requirement. </w:t>
            </w:r>
          </w:p>
          <w:p w14:paraId="5A4DB9C6" w14:textId="77777777" w:rsidR="006D21D4" w:rsidRPr="00051715" w:rsidRDefault="006D21D4" w:rsidP="009F6B77">
            <w:pPr>
              <w:pStyle w:val="Default"/>
              <w:numPr>
                <w:ilvl w:val="0"/>
                <w:numId w:val="13"/>
              </w:numPr>
              <w:jc w:val="both"/>
              <w:rPr>
                <w:rFonts w:ascii="Arial" w:hAnsi="Arial" w:cs="Arial"/>
                <w:color w:val="auto"/>
                <w:sz w:val="22"/>
                <w:szCs w:val="22"/>
              </w:rPr>
            </w:pPr>
            <w:r w:rsidRPr="00051715">
              <w:rPr>
                <w:rFonts w:ascii="Arial" w:hAnsi="Arial" w:cs="Arial"/>
                <w:color w:val="auto"/>
                <w:sz w:val="22"/>
                <w:szCs w:val="22"/>
              </w:rPr>
              <w:t xml:space="preserve">“The Supplier” means the individual or firm supplying the Goods and Services under this Contract </w:t>
            </w:r>
          </w:p>
          <w:p w14:paraId="72DCD571" w14:textId="77777777" w:rsidR="006D21D4" w:rsidRPr="00051715" w:rsidRDefault="006D21D4" w:rsidP="009F6B77">
            <w:pPr>
              <w:pStyle w:val="Default"/>
              <w:numPr>
                <w:ilvl w:val="0"/>
                <w:numId w:val="13"/>
              </w:numPr>
              <w:jc w:val="both"/>
              <w:rPr>
                <w:rFonts w:ascii="Arial" w:hAnsi="Arial" w:cs="Arial"/>
                <w:color w:val="auto"/>
                <w:sz w:val="22"/>
                <w:szCs w:val="22"/>
              </w:rPr>
            </w:pPr>
            <w:r w:rsidRPr="00051715">
              <w:rPr>
                <w:rFonts w:ascii="Arial" w:hAnsi="Arial" w:cs="Arial"/>
                <w:color w:val="auto"/>
                <w:sz w:val="22"/>
                <w:szCs w:val="22"/>
              </w:rPr>
              <w:t>End user means the organization(s) where the goods will be used. The end user is the consignee stated in the Schedule of Requirements.</w:t>
            </w:r>
          </w:p>
          <w:p w14:paraId="1CF53B33" w14:textId="77777777" w:rsidR="006D21D4" w:rsidRPr="00051715" w:rsidRDefault="006D21D4" w:rsidP="00846F25">
            <w:pPr>
              <w:pStyle w:val="Default"/>
              <w:ind w:left="720"/>
              <w:jc w:val="both"/>
              <w:rPr>
                <w:rFonts w:ascii="Arial" w:hAnsi="Arial" w:cs="Arial"/>
                <w:color w:val="auto"/>
                <w:sz w:val="22"/>
                <w:szCs w:val="22"/>
              </w:rPr>
            </w:pPr>
          </w:p>
        </w:tc>
      </w:tr>
      <w:tr w:rsidR="006D21D4" w:rsidRPr="00051715" w14:paraId="45C74914" w14:textId="77777777" w:rsidTr="00432BA0">
        <w:tc>
          <w:tcPr>
            <w:tcW w:w="2129" w:type="dxa"/>
          </w:tcPr>
          <w:p w14:paraId="48EB1160" w14:textId="77777777" w:rsidR="006D21D4" w:rsidRPr="005A21ED" w:rsidRDefault="006D21D4" w:rsidP="0027222C">
            <w:pPr>
              <w:pStyle w:val="ListParagraph"/>
              <w:numPr>
                <w:ilvl w:val="3"/>
                <w:numId w:val="73"/>
              </w:numPr>
              <w:spacing w:after="0" w:line="240" w:lineRule="auto"/>
              <w:jc w:val="both"/>
              <w:rPr>
                <w:rFonts w:ascii="Arial" w:hAnsi="Arial" w:cs="Arial"/>
                <w:b/>
                <w:bCs/>
              </w:rPr>
            </w:pPr>
            <w:r w:rsidRPr="005A21ED">
              <w:rPr>
                <w:rFonts w:ascii="Arial" w:hAnsi="Arial" w:cs="Arial"/>
                <w:b/>
                <w:bCs/>
              </w:rPr>
              <w:t xml:space="preserve">Imports </w:t>
            </w:r>
          </w:p>
          <w:p w14:paraId="7D065FAC" w14:textId="77777777" w:rsidR="006D21D4" w:rsidRPr="00051715" w:rsidRDefault="006D21D4" w:rsidP="00846F25">
            <w:pPr>
              <w:spacing w:after="0" w:line="240" w:lineRule="auto"/>
              <w:jc w:val="both"/>
              <w:rPr>
                <w:rFonts w:ascii="Arial" w:hAnsi="Arial" w:cs="Arial"/>
              </w:rPr>
            </w:pPr>
          </w:p>
        </w:tc>
        <w:tc>
          <w:tcPr>
            <w:tcW w:w="7549" w:type="dxa"/>
          </w:tcPr>
          <w:p w14:paraId="7891347B" w14:textId="578145D4" w:rsidR="006D21D4" w:rsidRPr="00051715" w:rsidRDefault="00B07033" w:rsidP="0027222C">
            <w:pPr>
              <w:pStyle w:val="Default"/>
              <w:numPr>
                <w:ilvl w:val="1"/>
                <w:numId w:val="38"/>
              </w:numPr>
              <w:jc w:val="both"/>
              <w:rPr>
                <w:rFonts w:ascii="Arial" w:hAnsi="Arial" w:cs="Arial"/>
                <w:color w:val="auto"/>
                <w:sz w:val="22"/>
                <w:szCs w:val="22"/>
              </w:rPr>
            </w:pPr>
            <w:r>
              <w:rPr>
                <w:rFonts w:ascii="Arial" w:hAnsi="Arial" w:cs="Arial"/>
                <w:color w:val="auto"/>
                <w:sz w:val="22"/>
                <w:szCs w:val="22"/>
              </w:rPr>
              <w:t xml:space="preserve">For Imported </w:t>
            </w:r>
            <w:r w:rsidR="006D21D4" w:rsidRPr="00051715">
              <w:rPr>
                <w:rFonts w:ascii="Arial" w:hAnsi="Arial" w:cs="Arial"/>
                <w:color w:val="auto"/>
                <w:sz w:val="22"/>
                <w:szCs w:val="22"/>
              </w:rPr>
              <w:t xml:space="preserve">goods quoted, the supplier or the Indian agent shall have to arrange at his own cost, all import/custom clearance handling facilities. The purchaser shall not be liable to any claim on account of fresh imposition and/or increase of Excise Duty, Custom Duty, </w:t>
            </w:r>
            <w:r w:rsidR="00AF1A15">
              <w:rPr>
                <w:rFonts w:ascii="Arial" w:hAnsi="Arial" w:cs="Arial"/>
                <w:color w:val="auto"/>
                <w:sz w:val="22"/>
                <w:szCs w:val="22"/>
              </w:rPr>
              <w:t>and Sales</w:t>
            </w:r>
            <w:r w:rsidR="008B3905">
              <w:rPr>
                <w:rFonts w:ascii="Arial" w:hAnsi="Arial" w:cs="Arial"/>
                <w:color w:val="auto"/>
                <w:sz w:val="22"/>
                <w:szCs w:val="22"/>
              </w:rPr>
              <w:t xml:space="preserve"> t</w:t>
            </w:r>
            <w:r w:rsidR="006D21D4" w:rsidRPr="00051715">
              <w:rPr>
                <w:rFonts w:ascii="Arial" w:hAnsi="Arial" w:cs="Arial"/>
                <w:color w:val="auto"/>
                <w:sz w:val="22"/>
                <w:szCs w:val="22"/>
              </w:rPr>
              <w:t xml:space="preserve">ax on raw materials and /or components used directly in the manufacture of the contracted goods taking place during the pendency of the contract. </w:t>
            </w:r>
          </w:p>
          <w:p w14:paraId="75973B35" w14:textId="77777777" w:rsidR="006D21D4" w:rsidRPr="00051715" w:rsidRDefault="006D21D4" w:rsidP="00846F25">
            <w:pPr>
              <w:pStyle w:val="Default"/>
              <w:jc w:val="both"/>
              <w:rPr>
                <w:rFonts w:ascii="Arial" w:hAnsi="Arial" w:cs="Arial"/>
                <w:color w:val="auto"/>
                <w:sz w:val="22"/>
                <w:szCs w:val="22"/>
              </w:rPr>
            </w:pPr>
          </w:p>
        </w:tc>
      </w:tr>
      <w:tr w:rsidR="006D21D4" w:rsidRPr="00051715" w14:paraId="704B79E1" w14:textId="77777777" w:rsidTr="00432BA0">
        <w:tc>
          <w:tcPr>
            <w:tcW w:w="2129" w:type="dxa"/>
          </w:tcPr>
          <w:p w14:paraId="094B629B" w14:textId="77777777" w:rsidR="006D21D4" w:rsidRPr="005A21ED" w:rsidRDefault="006D21D4" w:rsidP="0027222C">
            <w:pPr>
              <w:pStyle w:val="ListParagraph"/>
              <w:numPr>
                <w:ilvl w:val="3"/>
                <w:numId w:val="73"/>
              </w:numPr>
              <w:spacing w:after="0" w:line="240" w:lineRule="auto"/>
              <w:jc w:val="both"/>
              <w:rPr>
                <w:rFonts w:ascii="Arial" w:hAnsi="Arial" w:cs="Arial"/>
                <w:b/>
                <w:bCs/>
              </w:rPr>
            </w:pPr>
            <w:r w:rsidRPr="005A21ED">
              <w:rPr>
                <w:rFonts w:ascii="Arial" w:hAnsi="Arial" w:cs="Arial"/>
                <w:b/>
                <w:bCs/>
              </w:rPr>
              <w:t xml:space="preserve">Application </w:t>
            </w:r>
          </w:p>
          <w:p w14:paraId="2C127BB9" w14:textId="77777777" w:rsidR="006D21D4" w:rsidRPr="00051715" w:rsidRDefault="006D21D4" w:rsidP="00846F25">
            <w:pPr>
              <w:spacing w:after="0" w:line="240" w:lineRule="auto"/>
              <w:jc w:val="both"/>
              <w:rPr>
                <w:rFonts w:ascii="Arial" w:hAnsi="Arial" w:cs="Arial"/>
              </w:rPr>
            </w:pPr>
          </w:p>
        </w:tc>
        <w:tc>
          <w:tcPr>
            <w:tcW w:w="7549" w:type="dxa"/>
          </w:tcPr>
          <w:p w14:paraId="5C213083" w14:textId="77777777" w:rsidR="006D21D4" w:rsidRPr="00051715" w:rsidRDefault="006D21D4" w:rsidP="0027222C">
            <w:pPr>
              <w:pStyle w:val="Default"/>
              <w:numPr>
                <w:ilvl w:val="1"/>
                <w:numId w:val="39"/>
              </w:numPr>
              <w:jc w:val="both"/>
              <w:rPr>
                <w:rFonts w:ascii="Arial" w:hAnsi="Arial" w:cs="Arial"/>
                <w:color w:val="auto"/>
                <w:sz w:val="22"/>
                <w:szCs w:val="22"/>
              </w:rPr>
            </w:pPr>
            <w:r w:rsidRPr="00051715">
              <w:rPr>
                <w:rFonts w:ascii="Arial" w:hAnsi="Arial" w:cs="Arial"/>
                <w:color w:val="auto"/>
                <w:sz w:val="22"/>
                <w:szCs w:val="22"/>
              </w:rPr>
              <w:t xml:space="preserve">These General Conditions shall apply to the extent that they are not superseded by provisions of other parts of the Contract. </w:t>
            </w:r>
          </w:p>
          <w:p w14:paraId="004EF64C" w14:textId="77777777" w:rsidR="006D21D4" w:rsidRPr="00051715" w:rsidRDefault="006D21D4" w:rsidP="00846F25">
            <w:pPr>
              <w:pStyle w:val="Default"/>
              <w:jc w:val="both"/>
              <w:rPr>
                <w:rFonts w:ascii="Arial" w:hAnsi="Arial" w:cs="Arial"/>
                <w:color w:val="auto"/>
                <w:sz w:val="22"/>
                <w:szCs w:val="22"/>
              </w:rPr>
            </w:pPr>
          </w:p>
        </w:tc>
      </w:tr>
      <w:tr w:rsidR="006D21D4" w:rsidRPr="00051715" w14:paraId="7AF46350" w14:textId="77777777" w:rsidTr="00432BA0">
        <w:tc>
          <w:tcPr>
            <w:tcW w:w="2129" w:type="dxa"/>
          </w:tcPr>
          <w:p w14:paraId="1A8F9664" w14:textId="77777777" w:rsidR="006D21D4" w:rsidRPr="005A21ED" w:rsidRDefault="006D21D4" w:rsidP="0027222C">
            <w:pPr>
              <w:pStyle w:val="ListParagraph"/>
              <w:numPr>
                <w:ilvl w:val="3"/>
                <w:numId w:val="73"/>
              </w:numPr>
              <w:spacing w:after="0" w:line="240" w:lineRule="auto"/>
              <w:jc w:val="both"/>
              <w:rPr>
                <w:rFonts w:ascii="Arial" w:hAnsi="Arial" w:cs="Arial"/>
                <w:b/>
                <w:bCs/>
              </w:rPr>
            </w:pPr>
            <w:r w:rsidRPr="005A21ED">
              <w:rPr>
                <w:rFonts w:ascii="Arial" w:hAnsi="Arial" w:cs="Arial"/>
                <w:b/>
                <w:bCs/>
              </w:rPr>
              <w:t xml:space="preserve">Country of Origin </w:t>
            </w:r>
          </w:p>
          <w:p w14:paraId="1189408A" w14:textId="77777777" w:rsidR="006D21D4" w:rsidRPr="00051715" w:rsidRDefault="006D21D4" w:rsidP="00846F25">
            <w:pPr>
              <w:spacing w:after="0" w:line="240" w:lineRule="auto"/>
              <w:jc w:val="both"/>
              <w:rPr>
                <w:rFonts w:ascii="Arial" w:hAnsi="Arial" w:cs="Arial"/>
                <w:b/>
                <w:bCs/>
              </w:rPr>
            </w:pPr>
          </w:p>
        </w:tc>
        <w:tc>
          <w:tcPr>
            <w:tcW w:w="7549" w:type="dxa"/>
          </w:tcPr>
          <w:p w14:paraId="597DA92D" w14:textId="77777777" w:rsidR="006D21D4" w:rsidRPr="00051715" w:rsidRDefault="006D21D4" w:rsidP="0027222C">
            <w:pPr>
              <w:pStyle w:val="Default"/>
              <w:numPr>
                <w:ilvl w:val="1"/>
                <w:numId w:val="40"/>
              </w:numPr>
              <w:jc w:val="both"/>
              <w:rPr>
                <w:rFonts w:ascii="Arial" w:hAnsi="Arial" w:cs="Arial"/>
                <w:color w:val="auto"/>
                <w:sz w:val="22"/>
                <w:szCs w:val="22"/>
              </w:rPr>
            </w:pPr>
            <w:r w:rsidRPr="00051715">
              <w:rPr>
                <w:rFonts w:ascii="Arial" w:hAnsi="Arial" w:cs="Arial"/>
                <w:color w:val="auto"/>
                <w:sz w:val="22"/>
                <w:szCs w:val="22"/>
              </w:rPr>
              <w:t xml:space="preserve">Any Goods and Services supplied under the Contract shall have their origin in India or </w:t>
            </w:r>
            <w:r w:rsidR="008B3905">
              <w:rPr>
                <w:rFonts w:ascii="Arial" w:hAnsi="Arial" w:cs="Arial"/>
                <w:color w:val="auto"/>
                <w:sz w:val="22"/>
                <w:szCs w:val="22"/>
              </w:rPr>
              <w:t>other</w:t>
            </w:r>
            <w:r w:rsidRPr="00051715">
              <w:rPr>
                <w:rFonts w:ascii="Arial" w:hAnsi="Arial" w:cs="Arial"/>
                <w:color w:val="auto"/>
                <w:sz w:val="22"/>
                <w:szCs w:val="22"/>
              </w:rPr>
              <w:t xml:space="preserve"> countries (in case of imported goods offered). </w:t>
            </w:r>
          </w:p>
          <w:p w14:paraId="44D00248" w14:textId="77777777" w:rsidR="006D21D4" w:rsidRPr="00051715" w:rsidRDefault="006D21D4" w:rsidP="00846F25">
            <w:pPr>
              <w:pStyle w:val="Default"/>
              <w:jc w:val="both"/>
              <w:rPr>
                <w:rFonts w:ascii="Arial" w:hAnsi="Arial" w:cs="Arial"/>
                <w:color w:val="auto"/>
                <w:sz w:val="22"/>
                <w:szCs w:val="22"/>
              </w:rPr>
            </w:pPr>
          </w:p>
        </w:tc>
      </w:tr>
      <w:tr w:rsidR="006D21D4" w:rsidRPr="00051715" w14:paraId="60991CB6" w14:textId="77777777" w:rsidTr="00432BA0">
        <w:tc>
          <w:tcPr>
            <w:tcW w:w="2129" w:type="dxa"/>
          </w:tcPr>
          <w:p w14:paraId="0C92E821" w14:textId="77777777" w:rsidR="006D21D4" w:rsidRPr="005A21ED" w:rsidRDefault="006D21D4" w:rsidP="0027222C">
            <w:pPr>
              <w:pStyle w:val="ListParagraph"/>
              <w:numPr>
                <w:ilvl w:val="3"/>
                <w:numId w:val="73"/>
              </w:numPr>
              <w:spacing w:after="0" w:line="240" w:lineRule="auto"/>
              <w:jc w:val="both"/>
              <w:rPr>
                <w:rFonts w:ascii="Arial" w:hAnsi="Arial" w:cs="Arial"/>
                <w:b/>
                <w:bCs/>
              </w:rPr>
            </w:pPr>
            <w:r w:rsidRPr="005A21ED">
              <w:rPr>
                <w:rFonts w:ascii="Arial" w:hAnsi="Arial" w:cs="Arial"/>
                <w:b/>
                <w:bCs/>
              </w:rPr>
              <w:lastRenderedPageBreak/>
              <w:t xml:space="preserve">Standards </w:t>
            </w:r>
          </w:p>
          <w:p w14:paraId="7ADFFB66" w14:textId="77777777" w:rsidR="006D21D4" w:rsidRPr="00051715" w:rsidRDefault="006D21D4" w:rsidP="00846F25">
            <w:pPr>
              <w:spacing w:after="0" w:line="240" w:lineRule="auto"/>
              <w:jc w:val="both"/>
              <w:rPr>
                <w:rFonts w:ascii="Arial" w:hAnsi="Arial" w:cs="Arial"/>
                <w:b/>
                <w:bCs/>
              </w:rPr>
            </w:pPr>
          </w:p>
        </w:tc>
        <w:tc>
          <w:tcPr>
            <w:tcW w:w="7549" w:type="dxa"/>
          </w:tcPr>
          <w:p w14:paraId="7DBC67D8" w14:textId="77777777" w:rsidR="006D21D4" w:rsidRPr="00051715" w:rsidRDefault="006D21D4" w:rsidP="0027222C">
            <w:pPr>
              <w:pStyle w:val="Default"/>
              <w:numPr>
                <w:ilvl w:val="1"/>
                <w:numId w:val="41"/>
              </w:numPr>
              <w:jc w:val="both"/>
              <w:rPr>
                <w:rFonts w:ascii="Arial" w:hAnsi="Arial" w:cs="Arial"/>
                <w:color w:val="auto"/>
                <w:sz w:val="22"/>
                <w:szCs w:val="22"/>
              </w:rPr>
            </w:pPr>
            <w:r w:rsidRPr="00051715">
              <w:rPr>
                <w:rFonts w:ascii="Arial" w:hAnsi="Arial" w:cs="Arial"/>
                <w:color w:val="auto"/>
                <w:sz w:val="22"/>
                <w:szCs w:val="22"/>
              </w:rPr>
              <w:t xml:space="preserve">The Goods supplied under this Contract shall conform to the standards mentioned in the Technical Specifications. </w:t>
            </w:r>
          </w:p>
          <w:p w14:paraId="3FE8C9F9" w14:textId="77777777" w:rsidR="006D21D4" w:rsidRPr="00051715" w:rsidRDefault="006D21D4" w:rsidP="00846F25">
            <w:pPr>
              <w:pStyle w:val="Default"/>
              <w:jc w:val="both"/>
              <w:rPr>
                <w:rFonts w:ascii="Arial" w:hAnsi="Arial" w:cs="Arial"/>
                <w:color w:val="auto"/>
                <w:sz w:val="22"/>
                <w:szCs w:val="22"/>
              </w:rPr>
            </w:pPr>
          </w:p>
        </w:tc>
      </w:tr>
      <w:tr w:rsidR="006D21D4" w:rsidRPr="00051715" w14:paraId="2D8AD515" w14:textId="77777777" w:rsidTr="00432BA0">
        <w:tc>
          <w:tcPr>
            <w:tcW w:w="2129" w:type="dxa"/>
          </w:tcPr>
          <w:p w14:paraId="6CEF685A" w14:textId="52E2874D" w:rsidR="006D21D4" w:rsidRPr="003C334C" w:rsidRDefault="006D21D4" w:rsidP="0027222C">
            <w:pPr>
              <w:pStyle w:val="Default"/>
              <w:numPr>
                <w:ilvl w:val="3"/>
                <w:numId w:val="73"/>
              </w:numPr>
              <w:jc w:val="both"/>
              <w:rPr>
                <w:rFonts w:ascii="Arial" w:hAnsi="Arial" w:cs="Arial"/>
                <w:b/>
                <w:bCs/>
                <w:color w:val="auto"/>
                <w:sz w:val="22"/>
                <w:szCs w:val="22"/>
              </w:rPr>
            </w:pPr>
            <w:r w:rsidRPr="003C334C">
              <w:rPr>
                <w:rFonts w:ascii="Arial" w:hAnsi="Arial" w:cs="Arial"/>
                <w:b/>
                <w:bCs/>
                <w:color w:val="auto"/>
                <w:sz w:val="22"/>
                <w:szCs w:val="22"/>
              </w:rPr>
              <w:t xml:space="preserve">Use of Contract Documents and Information; Inspection and Audit by the Purchaser </w:t>
            </w:r>
          </w:p>
        </w:tc>
        <w:tc>
          <w:tcPr>
            <w:tcW w:w="7549" w:type="dxa"/>
          </w:tcPr>
          <w:p w14:paraId="378336A9" w14:textId="1B5AFD95" w:rsidR="006D21D4" w:rsidRPr="00051715" w:rsidRDefault="006D21D4" w:rsidP="009F6B77">
            <w:pPr>
              <w:pStyle w:val="Default"/>
              <w:numPr>
                <w:ilvl w:val="1"/>
                <w:numId w:val="15"/>
              </w:numPr>
              <w:jc w:val="both"/>
              <w:rPr>
                <w:rFonts w:ascii="Arial" w:hAnsi="Arial" w:cs="Arial"/>
                <w:color w:val="auto"/>
                <w:sz w:val="22"/>
                <w:szCs w:val="22"/>
              </w:rPr>
            </w:pPr>
            <w:r w:rsidRPr="00051715">
              <w:rPr>
                <w:rFonts w:ascii="Arial" w:hAnsi="Arial" w:cs="Arial"/>
                <w:color w:val="auto"/>
                <w:sz w:val="22"/>
                <w:szCs w:val="22"/>
              </w:rPr>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w:t>
            </w:r>
            <w:r w:rsidR="008B3905">
              <w:rPr>
                <w:rFonts w:ascii="Arial" w:hAnsi="Arial" w:cs="Arial"/>
                <w:color w:val="auto"/>
                <w:sz w:val="22"/>
                <w:szCs w:val="22"/>
              </w:rPr>
              <w:t>those</w:t>
            </w:r>
            <w:r w:rsidRPr="00051715">
              <w:rPr>
                <w:rFonts w:ascii="Arial" w:hAnsi="Arial" w:cs="Arial"/>
                <w:color w:val="auto"/>
                <w:sz w:val="22"/>
                <w:szCs w:val="22"/>
              </w:rPr>
              <w:t xml:space="preserve"> as may be necessary for purposes of such performance. </w:t>
            </w:r>
          </w:p>
          <w:p w14:paraId="3FD4D5E0" w14:textId="0CBF06F0" w:rsidR="006D21D4" w:rsidRPr="00051715" w:rsidRDefault="006D21D4" w:rsidP="009F6B77">
            <w:pPr>
              <w:pStyle w:val="Default"/>
              <w:numPr>
                <w:ilvl w:val="1"/>
                <w:numId w:val="14"/>
              </w:numPr>
              <w:jc w:val="both"/>
              <w:rPr>
                <w:rFonts w:ascii="Arial" w:hAnsi="Arial" w:cs="Arial"/>
                <w:color w:val="auto"/>
                <w:sz w:val="22"/>
                <w:szCs w:val="22"/>
              </w:rPr>
            </w:pPr>
            <w:r w:rsidRPr="00051715">
              <w:rPr>
                <w:rFonts w:ascii="Arial" w:hAnsi="Arial" w:cs="Arial"/>
                <w:color w:val="auto"/>
                <w:sz w:val="22"/>
                <w:szCs w:val="22"/>
              </w:rPr>
              <w:t>The Supplier shall not, without the Purchaser’s prior written consent, make use of any document or information enumerated in GCC Sub-Clause 6.1 except for purposes of performing the Contract.</w:t>
            </w:r>
          </w:p>
          <w:p w14:paraId="631DBC1A" w14:textId="7B1FCE33" w:rsidR="006D21D4" w:rsidRPr="00051715" w:rsidRDefault="006D21D4" w:rsidP="009F6B77">
            <w:pPr>
              <w:pStyle w:val="Default"/>
              <w:numPr>
                <w:ilvl w:val="1"/>
                <w:numId w:val="14"/>
              </w:numPr>
              <w:jc w:val="both"/>
              <w:rPr>
                <w:rFonts w:ascii="Arial" w:hAnsi="Arial" w:cs="Arial"/>
                <w:color w:val="auto"/>
                <w:sz w:val="22"/>
                <w:szCs w:val="22"/>
              </w:rPr>
            </w:pPr>
            <w:r w:rsidRPr="00051715">
              <w:rPr>
                <w:rFonts w:ascii="Arial" w:hAnsi="Arial" w:cs="Arial"/>
                <w:color w:val="auto"/>
                <w:sz w:val="22"/>
                <w:szCs w:val="22"/>
              </w:rPr>
              <w:t xml:space="preserve">Any document, other than the Contract itself, enumerated in GCC Sub-Clause 6.1 shall remain the property of the Purchaser and shall be returned (all copies) to the Purchaser on completion of the Supplier’s performance under the Contract if so required by the Purchaser. </w:t>
            </w:r>
          </w:p>
          <w:p w14:paraId="06C62776" w14:textId="52990A34" w:rsidR="006D21D4" w:rsidRPr="00051715" w:rsidRDefault="006D21D4" w:rsidP="009F6B77">
            <w:pPr>
              <w:pStyle w:val="Default"/>
              <w:numPr>
                <w:ilvl w:val="1"/>
                <w:numId w:val="14"/>
              </w:numPr>
              <w:jc w:val="both"/>
              <w:rPr>
                <w:rFonts w:ascii="Arial" w:hAnsi="Arial" w:cs="Arial"/>
                <w:color w:val="auto"/>
                <w:sz w:val="22"/>
                <w:szCs w:val="22"/>
              </w:rPr>
            </w:pPr>
            <w:r w:rsidRPr="00051715">
              <w:rPr>
                <w:rFonts w:ascii="Arial" w:hAnsi="Arial" w:cs="Arial"/>
                <w:color w:val="auto"/>
                <w:sz w:val="22"/>
                <w:szCs w:val="22"/>
              </w:rPr>
              <w:t>The Supplier shall permit the Purchaser to inspect the Supplier’s accounts and records relating to the performance of the Contract and to have them audited by auditors appointed by the Purchaser, if so required by the Purchaser.</w:t>
            </w:r>
          </w:p>
          <w:p w14:paraId="7AE49090" w14:textId="77777777" w:rsidR="006D21D4" w:rsidRPr="00051715" w:rsidRDefault="006D21D4" w:rsidP="00846F25">
            <w:pPr>
              <w:pStyle w:val="Default"/>
              <w:ind w:left="360"/>
              <w:jc w:val="both"/>
              <w:rPr>
                <w:rFonts w:ascii="Arial" w:hAnsi="Arial" w:cs="Arial"/>
                <w:color w:val="auto"/>
                <w:sz w:val="22"/>
                <w:szCs w:val="22"/>
              </w:rPr>
            </w:pPr>
          </w:p>
        </w:tc>
      </w:tr>
      <w:tr w:rsidR="006D21D4" w:rsidRPr="00051715" w14:paraId="20D453B9" w14:textId="77777777" w:rsidTr="00432BA0">
        <w:tc>
          <w:tcPr>
            <w:tcW w:w="2129" w:type="dxa"/>
          </w:tcPr>
          <w:p w14:paraId="421D4857" w14:textId="77777777" w:rsidR="006D21D4" w:rsidRPr="003C334C" w:rsidRDefault="006D21D4" w:rsidP="0027222C">
            <w:pPr>
              <w:pStyle w:val="Default"/>
              <w:numPr>
                <w:ilvl w:val="3"/>
                <w:numId w:val="73"/>
              </w:numPr>
              <w:jc w:val="both"/>
              <w:rPr>
                <w:rFonts w:ascii="Arial" w:hAnsi="Arial" w:cs="Arial"/>
                <w:b/>
                <w:bCs/>
                <w:color w:val="auto"/>
                <w:sz w:val="22"/>
                <w:szCs w:val="22"/>
              </w:rPr>
            </w:pPr>
            <w:r w:rsidRPr="003C334C">
              <w:rPr>
                <w:rFonts w:ascii="Arial" w:hAnsi="Arial" w:cs="Arial"/>
                <w:b/>
                <w:bCs/>
                <w:color w:val="auto"/>
                <w:sz w:val="22"/>
                <w:szCs w:val="22"/>
              </w:rPr>
              <w:t xml:space="preserve">Patent Rights </w:t>
            </w:r>
          </w:p>
          <w:p w14:paraId="786D16E8" w14:textId="77777777" w:rsidR="006D21D4" w:rsidRPr="003C334C" w:rsidRDefault="006D21D4" w:rsidP="00846F25">
            <w:pPr>
              <w:pStyle w:val="Default"/>
              <w:ind w:left="360"/>
              <w:jc w:val="both"/>
              <w:rPr>
                <w:rFonts w:ascii="Arial" w:hAnsi="Arial" w:cs="Arial"/>
                <w:b/>
                <w:bCs/>
                <w:color w:val="auto"/>
                <w:sz w:val="22"/>
                <w:szCs w:val="22"/>
              </w:rPr>
            </w:pPr>
          </w:p>
        </w:tc>
        <w:tc>
          <w:tcPr>
            <w:tcW w:w="7549" w:type="dxa"/>
          </w:tcPr>
          <w:p w14:paraId="0C14B24D" w14:textId="54295DA8" w:rsidR="006D21D4" w:rsidRPr="00051715" w:rsidRDefault="006D21D4" w:rsidP="0027222C">
            <w:pPr>
              <w:pStyle w:val="Default"/>
              <w:numPr>
                <w:ilvl w:val="1"/>
                <w:numId w:val="42"/>
              </w:numPr>
              <w:jc w:val="both"/>
              <w:rPr>
                <w:rFonts w:ascii="Arial" w:hAnsi="Arial" w:cs="Arial"/>
                <w:color w:val="auto"/>
                <w:sz w:val="22"/>
                <w:szCs w:val="22"/>
              </w:rPr>
            </w:pPr>
            <w:r w:rsidRPr="00051715">
              <w:rPr>
                <w:rFonts w:ascii="Arial" w:hAnsi="Arial" w:cs="Arial"/>
                <w:color w:val="auto"/>
                <w:sz w:val="22"/>
                <w:szCs w:val="22"/>
              </w:rPr>
              <w:t xml:space="preserve">The Supplier shall indemnify the Purchaser against all third-party claims of infringement of patent, trademark, or industrial design rights arising from use of the Goods or any part thereof in India. </w:t>
            </w:r>
          </w:p>
          <w:p w14:paraId="1108FCBB" w14:textId="77777777" w:rsidR="006D21D4" w:rsidRPr="00051715" w:rsidRDefault="006D21D4" w:rsidP="00846F25">
            <w:pPr>
              <w:pStyle w:val="Default"/>
              <w:jc w:val="both"/>
              <w:rPr>
                <w:rFonts w:ascii="Arial" w:hAnsi="Arial" w:cs="Arial"/>
                <w:color w:val="auto"/>
                <w:sz w:val="22"/>
                <w:szCs w:val="22"/>
              </w:rPr>
            </w:pPr>
          </w:p>
        </w:tc>
      </w:tr>
      <w:tr w:rsidR="006D21D4" w:rsidRPr="00051715" w14:paraId="7C2F5A2E" w14:textId="77777777" w:rsidTr="00432BA0">
        <w:tc>
          <w:tcPr>
            <w:tcW w:w="2129" w:type="dxa"/>
          </w:tcPr>
          <w:p w14:paraId="0C9CA61E" w14:textId="77777777" w:rsidR="006D21D4" w:rsidRPr="003C334C" w:rsidRDefault="006D21D4" w:rsidP="0027222C">
            <w:pPr>
              <w:pStyle w:val="Default"/>
              <w:numPr>
                <w:ilvl w:val="3"/>
                <w:numId w:val="73"/>
              </w:numPr>
              <w:jc w:val="both"/>
              <w:rPr>
                <w:rFonts w:ascii="Arial" w:hAnsi="Arial" w:cs="Arial"/>
                <w:b/>
                <w:bCs/>
                <w:color w:val="auto"/>
                <w:sz w:val="22"/>
                <w:szCs w:val="22"/>
              </w:rPr>
            </w:pPr>
            <w:r w:rsidRPr="003C334C">
              <w:rPr>
                <w:rFonts w:ascii="Arial" w:hAnsi="Arial" w:cs="Arial"/>
                <w:b/>
                <w:bCs/>
                <w:color w:val="auto"/>
                <w:sz w:val="22"/>
                <w:szCs w:val="22"/>
              </w:rPr>
              <w:t xml:space="preserve">Performance  Security </w:t>
            </w:r>
          </w:p>
          <w:p w14:paraId="709D926E" w14:textId="77777777" w:rsidR="006D21D4" w:rsidRPr="003C334C" w:rsidRDefault="006D21D4" w:rsidP="00846F25">
            <w:pPr>
              <w:pStyle w:val="Default"/>
              <w:ind w:left="360"/>
              <w:jc w:val="both"/>
              <w:rPr>
                <w:rFonts w:ascii="Arial" w:hAnsi="Arial" w:cs="Arial"/>
                <w:b/>
                <w:bCs/>
                <w:color w:val="auto"/>
                <w:sz w:val="22"/>
                <w:szCs w:val="22"/>
              </w:rPr>
            </w:pPr>
          </w:p>
        </w:tc>
        <w:tc>
          <w:tcPr>
            <w:tcW w:w="7549" w:type="dxa"/>
          </w:tcPr>
          <w:p w14:paraId="68077561" w14:textId="1C2B134E" w:rsidR="006D21D4" w:rsidRPr="00051715" w:rsidRDefault="006D21D4" w:rsidP="009F6B77">
            <w:pPr>
              <w:pStyle w:val="Default"/>
              <w:numPr>
                <w:ilvl w:val="1"/>
                <w:numId w:val="19"/>
              </w:numPr>
              <w:jc w:val="both"/>
              <w:rPr>
                <w:rFonts w:ascii="Arial" w:hAnsi="Arial" w:cs="Arial"/>
                <w:color w:val="auto"/>
                <w:sz w:val="22"/>
                <w:szCs w:val="22"/>
              </w:rPr>
            </w:pPr>
            <w:r w:rsidRPr="00051715">
              <w:rPr>
                <w:rFonts w:ascii="Arial" w:hAnsi="Arial" w:cs="Arial"/>
                <w:color w:val="auto"/>
                <w:sz w:val="22"/>
                <w:szCs w:val="22"/>
              </w:rPr>
              <w:t xml:space="preserve"> Within twenty-</w:t>
            </w:r>
            <w:r w:rsidR="00320292">
              <w:rPr>
                <w:rFonts w:ascii="Arial" w:hAnsi="Arial" w:cs="Arial"/>
                <w:color w:val="auto"/>
                <w:sz w:val="22"/>
                <w:szCs w:val="22"/>
              </w:rPr>
              <w:t xml:space="preserve"> one</w:t>
            </w:r>
            <w:r w:rsidRPr="00051715">
              <w:rPr>
                <w:rFonts w:ascii="Arial" w:hAnsi="Arial" w:cs="Arial"/>
                <w:color w:val="auto"/>
                <w:sz w:val="22"/>
                <w:szCs w:val="22"/>
              </w:rPr>
              <w:t xml:space="preserve"> (2</w:t>
            </w:r>
            <w:r w:rsidR="00C113BD">
              <w:rPr>
                <w:rFonts w:ascii="Arial" w:hAnsi="Arial" w:cs="Arial"/>
                <w:color w:val="auto"/>
                <w:sz w:val="22"/>
                <w:szCs w:val="22"/>
              </w:rPr>
              <w:t>1</w:t>
            </w:r>
            <w:r w:rsidRPr="00051715">
              <w:rPr>
                <w:rFonts w:ascii="Arial" w:hAnsi="Arial" w:cs="Arial"/>
                <w:color w:val="auto"/>
                <w:sz w:val="22"/>
                <w:szCs w:val="22"/>
              </w:rPr>
              <w:t xml:space="preserve"> days of receipt of the notification of Contract award, the successful Bidder shall furnish to the Purchaser the </w:t>
            </w:r>
            <w:r w:rsidRPr="00051715">
              <w:rPr>
                <w:rFonts w:ascii="Arial" w:hAnsi="Arial" w:cs="Arial"/>
                <w:b/>
                <w:color w:val="auto"/>
                <w:sz w:val="22"/>
                <w:szCs w:val="22"/>
              </w:rPr>
              <w:t>performance se</w:t>
            </w:r>
            <w:r w:rsidR="00A46EFD">
              <w:rPr>
                <w:rFonts w:ascii="Arial" w:hAnsi="Arial" w:cs="Arial"/>
                <w:b/>
                <w:color w:val="auto"/>
                <w:sz w:val="22"/>
                <w:szCs w:val="22"/>
              </w:rPr>
              <w:t>curity in the amount equa</w:t>
            </w:r>
            <w:r w:rsidR="00432BA0">
              <w:rPr>
                <w:rFonts w:ascii="Arial" w:hAnsi="Arial" w:cs="Arial"/>
                <w:b/>
                <w:color w:val="auto"/>
                <w:sz w:val="22"/>
                <w:szCs w:val="22"/>
              </w:rPr>
              <w:t>l to 10</w:t>
            </w:r>
            <w:r w:rsidRPr="00051715">
              <w:rPr>
                <w:rFonts w:ascii="Arial" w:hAnsi="Arial" w:cs="Arial"/>
                <w:b/>
                <w:color w:val="auto"/>
                <w:sz w:val="22"/>
                <w:szCs w:val="22"/>
              </w:rPr>
              <w:t>% of the total contract price</w:t>
            </w:r>
            <w:r w:rsidRPr="00051715">
              <w:rPr>
                <w:rFonts w:ascii="Arial" w:hAnsi="Arial" w:cs="Arial"/>
                <w:color w:val="auto"/>
                <w:sz w:val="22"/>
                <w:szCs w:val="22"/>
              </w:rPr>
              <w:t xml:space="preserve"> </w:t>
            </w:r>
          </w:p>
          <w:p w14:paraId="012EE7FA" w14:textId="77777777" w:rsidR="006D21D4" w:rsidRPr="00051715" w:rsidRDefault="006D21D4" w:rsidP="009F6B77">
            <w:pPr>
              <w:pStyle w:val="Default"/>
              <w:numPr>
                <w:ilvl w:val="0"/>
                <w:numId w:val="16"/>
              </w:numPr>
              <w:jc w:val="both"/>
              <w:rPr>
                <w:rFonts w:ascii="Arial" w:hAnsi="Arial" w:cs="Arial"/>
                <w:color w:val="auto"/>
                <w:sz w:val="22"/>
                <w:szCs w:val="22"/>
              </w:rPr>
            </w:pPr>
            <w:r w:rsidRPr="00051715">
              <w:rPr>
                <w:rFonts w:ascii="Arial" w:hAnsi="Arial" w:cs="Arial"/>
                <w:color w:val="auto"/>
                <w:sz w:val="22"/>
                <w:szCs w:val="22"/>
              </w:rPr>
              <w:t>In the event of any amendment issued to the Contract, the Supplier shall, within twenty-one (21) days of issue of the amendment, furnish the corresponding amendment to the Performance Security (as necessary) rendering the same valid in all respects in terms of the Contract, as amended.</w:t>
            </w:r>
          </w:p>
          <w:p w14:paraId="7F861E35" w14:textId="77777777" w:rsidR="006D21D4" w:rsidRPr="00051715" w:rsidRDefault="006D21D4" w:rsidP="009F6B77">
            <w:pPr>
              <w:pStyle w:val="Default"/>
              <w:numPr>
                <w:ilvl w:val="0"/>
                <w:numId w:val="16"/>
              </w:numPr>
              <w:jc w:val="both"/>
              <w:rPr>
                <w:rFonts w:ascii="Arial" w:hAnsi="Arial" w:cs="Arial"/>
                <w:color w:val="auto"/>
                <w:sz w:val="22"/>
                <w:szCs w:val="22"/>
              </w:rPr>
            </w:pPr>
            <w:r w:rsidRPr="00051715">
              <w:rPr>
                <w:rFonts w:ascii="Arial" w:hAnsi="Arial" w:cs="Arial"/>
                <w:color w:val="auto"/>
                <w:sz w:val="22"/>
                <w:szCs w:val="22"/>
              </w:rPr>
              <w:t xml:space="preserve">The performance security shall be valid till </w:t>
            </w:r>
            <w:r w:rsidRPr="00051715">
              <w:rPr>
                <w:rFonts w:ascii="Arial" w:hAnsi="Arial" w:cs="Arial"/>
                <w:b/>
                <w:bCs/>
                <w:color w:val="auto"/>
                <w:sz w:val="22"/>
                <w:szCs w:val="22"/>
              </w:rPr>
              <w:t xml:space="preserve">60 days </w:t>
            </w:r>
            <w:r w:rsidRPr="00051715">
              <w:rPr>
                <w:rFonts w:ascii="Arial" w:hAnsi="Arial" w:cs="Arial"/>
                <w:color w:val="auto"/>
                <w:sz w:val="22"/>
                <w:szCs w:val="22"/>
              </w:rPr>
              <w:t xml:space="preserve">after the date of completion of all contractual obligations including warranty. </w:t>
            </w:r>
          </w:p>
          <w:p w14:paraId="5741E6E4" w14:textId="2024B73E" w:rsidR="006D21D4" w:rsidRPr="00051715" w:rsidRDefault="006D21D4" w:rsidP="009F6B77">
            <w:pPr>
              <w:pStyle w:val="Default"/>
              <w:numPr>
                <w:ilvl w:val="1"/>
                <w:numId w:val="18"/>
              </w:numPr>
              <w:jc w:val="both"/>
              <w:rPr>
                <w:rFonts w:ascii="Arial" w:hAnsi="Arial" w:cs="Arial"/>
                <w:color w:val="auto"/>
                <w:sz w:val="22"/>
                <w:szCs w:val="22"/>
              </w:rPr>
            </w:pPr>
            <w:r w:rsidRPr="00051715">
              <w:rPr>
                <w:rFonts w:ascii="Arial" w:hAnsi="Arial" w:cs="Arial"/>
                <w:color w:val="auto"/>
                <w:sz w:val="22"/>
                <w:szCs w:val="22"/>
              </w:rPr>
              <w:t xml:space="preserve">The proceeds of the performance security shall be payable to the Purchaser as compensation for any loss resulting from the Supplier’s failure to complete its obligations under the Contract. </w:t>
            </w:r>
          </w:p>
          <w:p w14:paraId="1643A627" w14:textId="77777777" w:rsidR="006D21D4" w:rsidRPr="00051715" w:rsidRDefault="006D21D4" w:rsidP="009F6B77">
            <w:pPr>
              <w:pStyle w:val="Default"/>
              <w:numPr>
                <w:ilvl w:val="1"/>
                <w:numId w:val="18"/>
              </w:numPr>
              <w:jc w:val="both"/>
              <w:rPr>
                <w:rFonts w:ascii="Arial" w:hAnsi="Arial" w:cs="Arial"/>
                <w:color w:val="auto"/>
                <w:sz w:val="22"/>
                <w:szCs w:val="22"/>
              </w:rPr>
            </w:pPr>
            <w:r w:rsidRPr="00051715">
              <w:rPr>
                <w:rFonts w:ascii="Arial" w:hAnsi="Arial" w:cs="Arial"/>
                <w:color w:val="auto"/>
                <w:sz w:val="22"/>
                <w:szCs w:val="22"/>
              </w:rPr>
              <w:t xml:space="preserve"> The performance security shall be denominated in Indian Rupees, and shall be in one of the following forms: </w:t>
            </w:r>
          </w:p>
          <w:p w14:paraId="3C49DA2B" w14:textId="2E3BCDCA" w:rsidR="006D21D4" w:rsidRPr="00051715" w:rsidRDefault="006D21D4" w:rsidP="0027222C">
            <w:pPr>
              <w:pStyle w:val="Default"/>
              <w:numPr>
                <w:ilvl w:val="0"/>
                <w:numId w:val="43"/>
              </w:numPr>
              <w:jc w:val="both"/>
              <w:rPr>
                <w:rFonts w:ascii="Arial" w:hAnsi="Arial" w:cs="Arial"/>
                <w:color w:val="auto"/>
                <w:sz w:val="22"/>
                <w:szCs w:val="22"/>
              </w:rPr>
            </w:pPr>
            <w:r w:rsidRPr="00051715">
              <w:rPr>
                <w:rFonts w:ascii="Arial" w:hAnsi="Arial" w:cs="Arial"/>
                <w:color w:val="auto"/>
                <w:sz w:val="22"/>
                <w:szCs w:val="22"/>
              </w:rPr>
              <w:t>The performance security shall be in the form of a Bank guarantee and the named beneficiary shall be “Strategic Alliance</w:t>
            </w:r>
            <w:r w:rsidR="00582572">
              <w:rPr>
                <w:rFonts w:ascii="Arial" w:hAnsi="Arial" w:cs="Arial"/>
                <w:color w:val="auto"/>
                <w:sz w:val="22"/>
                <w:szCs w:val="22"/>
              </w:rPr>
              <w:t xml:space="preserve"> management Services Pvt. Ltd” [</w:t>
            </w:r>
            <w:r w:rsidRPr="00051715">
              <w:rPr>
                <w:rFonts w:ascii="Arial" w:hAnsi="Arial" w:cs="Arial"/>
                <w:color w:val="auto"/>
                <w:sz w:val="22"/>
                <w:szCs w:val="22"/>
              </w:rPr>
              <w:t>acting as procurement agent on behalf of Foundation for Innovativ</w:t>
            </w:r>
            <w:r w:rsidR="00582572">
              <w:rPr>
                <w:rFonts w:ascii="Arial" w:hAnsi="Arial" w:cs="Arial"/>
                <w:color w:val="auto"/>
                <w:sz w:val="22"/>
                <w:szCs w:val="22"/>
              </w:rPr>
              <w:t>e New Diagnostics (FIND), India]</w:t>
            </w:r>
            <w:r w:rsidRPr="00051715">
              <w:rPr>
                <w:rFonts w:ascii="Arial" w:hAnsi="Arial" w:cs="Arial"/>
                <w:color w:val="auto"/>
                <w:sz w:val="22"/>
                <w:szCs w:val="22"/>
              </w:rPr>
              <w:t>, issued by a nationalized/scheduled bank located in India and acceptable to the Purchaser, in the format provided in the Bidding Documents; or</w:t>
            </w:r>
          </w:p>
          <w:p w14:paraId="78437FB4" w14:textId="77777777" w:rsidR="006D21D4" w:rsidRPr="00051715" w:rsidRDefault="006D21D4" w:rsidP="0027222C">
            <w:pPr>
              <w:pStyle w:val="Default"/>
              <w:numPr>
                <w:ilvl w:val="0"/>
                <w:numId w:val="43"/>
              </w:numPr>
              <w:jc w:val="both"/>
              <w:rPr>
                <w:rFonts w:ascii="Arial" w:hAnsi="Arial" w:cs="Arial"/>
                <w:color w:val="auto"/>
                <w:sz w:val="22"/>
                <w:szCs w:val="22"/>
              </w:rPr>
            </w:pPr>
            <w:r w:rsidRPr="00051715">
              <w:rPr>
                <w:rFonts w:ascii="Arial" w:hAnsi="Arial" w:cs="Arial"/>
                <w:color w:val="auto"/>
                <w:sz w:val="22"/>
                <w:szCs w:val="22"/>
              </w:rPr>
              <w:t xml:space="preserve">a crossed demand draft or a pay-order drawn in </w:t>
            </w:r>
            <w:r w:rsidR="008B3905" w:rsidRPr="00051715">
              <w:rPr>
                <w:rFonts w:ascii="Arial" w:hAnsi="Arial" w:cs="Arial"/>
                <w:color w:val="auto"/>
                <w:sz w:val="22"/>
                <w:szCs w:val="22"/>
              </w:rPr>
              <w:t>favor</w:t>
            </w:r>
            <w:r w:rsidRPr="00051715">
              <w:rPr>
                <w:rFonts w:ascii="Arial" w:hAnsi="Arial" w:cs="Arial"/>
                <w:color w:val="auto"/>
                <w:sz w:val="22"/>
                <w:szCs w:val="22"/>
              </w:rPr>
              <w:t xml:space="preserve"> of </w:t>
            </w:r>
            <w:r w:rsidRPr="00051715">
              <w:rPr>
                <w:rFonts w:ascii="Arial" w:hAnsi="Arial" w:cs="Arial"/>
                <w:b/>
                <w:color w:val="auto"/>
                <w:sz w:val="22"/>
                <w:szCs w:val="22"/>
              </w:rPr>
              <w:t>“Strategic Alliance management Services Pvt. Ltd”</w:t>
            </w:r>
            <w:r w:rsidRPr="00051715">
              <w:rPr>
                <w:rFonts w:ascii="Arial" w:hAnsi="Arial" w:cs="Arial"/>
                <w:color w:val="auto"/>
                <w:sz w:val="22"/>
                <w:szCs w:val="22"/>
              </w:rPr>
              <w:t xml:space="preserve">. </w:t>
            </w:r>
          </w:p>
          <w:p w14:paraId="508725A9" w14:textId="1A9DB948" w:rsidR="006D21D4" w:rsidRPr="00051715" w:rsidRDefault="006D21D4" w:rsidP="009F6B77">
            <w:pPr>
              <w:pStyle w:val="Default"/>
              <w:numPr>
                <w:ilvl w:val="1"/>
                <w:numId w:val="17"/>
              </w:numPr>
              <w:jc w:val="both"/>
              <w:rPr>
                <w:rFonts w:ascii="Arial" w:hAnsi="Arial" w:cs="Arial"/>
                <w:color w:val="auto"/>
                <w:sz w:val="22"/>
                <w:szCs w:val="22"/>
              </w:rPr>
            </w:pPr>
            <w:r w:rsidRPr="00051715">
              <w:rPr>
                <w:rFonts w:ascii="Arial" w:hAnsi="Arial" w:cs="Arial"/>
                <w:color w:val="auto"/>
                <w:sz w:val="22"/>
                <w:szCs w:val="22"/>
              </w:rPr>
              <w:t xml:space="preserve">The performance security will be discharged by the Purchaser and returned to the Supplier not later than thirty (30) days following the date of completion of the Supplier’s performance obligations under the </w:t>
            </w:r>
            <w:r w:rsidRPr="00051715">
              <w:rPr>
                <w:rFonts w:ascii="Arial" w:hAnsi="Arial" w:cs="Arial"/>
                <w:color w:val="auto"/>
                <w:sz w:val="22"/>
                <w:szCs w:val="22"/>
              </w:rPr>
              <w:lastRenderedPageBreak/>
              <w:t xml:space="preserve">Contract, including any warranty obligations. </w:t>
            </w:r>
          </w:p>
          <w:p w14:paraId="6BBC953D" w14:textId="77777777" w:rsidR="006D21D4" w:rsidRPr="00051715" w:rsidRDefault="006D21D4" w:rsidP="00846F25">
            <w:pPr>
              <w:pStyle w:val="Default"/>
              <w:ind w:left="360"/>
              <w:jc w:val="both"/>
              <w:rPr>
                <w:rFonts w:ascii="Arial" w:hAnsi="Arial" w:cs="Arial"/>
                <w:color w:val="auto"/>
                <w:sz w:val="22"/>
                <w:szCs w:val="22"/>
              </w:rPr>
            </w:pPr>
          </w:p>
          <w:p w14:paraId="3CB644FD" w14:textId="77777777" w:rsidR="006D21D4" w:rsidRPr="00051715" w:rsidRDefault="006D21D4" w:rsidP="00846F25">
            <w:pPr>
              <w:pStyle w:val="Default"/>
              <w:ind w:left="432" w:hanging="432"/>
              <w:jc w:val="both"/>
              <w:rPr>
                <w:rFonts w:ascii="Arial" w:hAnsi="Arial" w:cs="Arial"/>
                <w:color w:val="auto"/>
                <w:sz w:val="22"/>
                <w:szCs w:val="22"/>
              </w:rPr>
            </w:pPr>
            <w:r w:rsidRPr="00051715">
              <w:rPr>
                <w:rFonts w:ascii="Arial" w:hAnsi="Arial" w:cs="Arial"/>
                <w:color w:val="auto"/>
                <w:sz w:val="22"/>
                <w:szCs w:val="22"/>
              </w:rPr>
              <w:t xml:space="preserve">       In the event of any amendment issued to the contract, the supplier shall, within twenty one (21) days of issue of the amendment, furnish the corresponding amendment to the Performance Security (as necessary) rendering the same valid in all respects in terms of the contract, as amended </w:t>
            </w:r>
          </w:p>
          <w:p w14:paraId="37817341" w14:textId="77777777" w:rsidR="006D21D4" w:rsidRPr="00051715" w:rsidRDefault="006D21D4" w:rsidP="00846F25">
            <w:pPr>
              <w:pStyle w:val="Default"/>
              <w:jc w:val="both"/>
              <w:rPr>
                <w:rFonts w:ascii="Arial" w:hAnsi="Arial" w:cs="Arial"/>
                <w:color w:val="auto"/>
                <w:sz w:val="22"/>
                <w:szCs w:val="22"/>
              </w:rPr>
            </w:pPr>
          </w:p>
        </w:tc>
      </w:tr>
      <w:tr w:rsidR="006D21D4" w:rsidRPr="00051715" w14:paraId="5B36FF78" w14:textId="77777777" w:rsidTr="00432BA0">
        <w:tc>
          <w:tcPr>
            <w:tcW w:w="2129" w:type="dxa"/>
          </w:tcPr>
          <w:p w14:paraId="3FA3812F" w14:textId="77777777" w:rsidR="006D21D4" w:rsidRPr="003C334C" w:rsidRDefault="006D21D4" w:rsidP="0027222C">
            <w:pPr>
              <w:pStyle w:val="Default"/>
              <w:numPr>
                <w:ilvl w:val="3"/>
                <w:numId w:val="73"/>
              </w:numPr>
              <w:jc w:val="both"/>
              <w:rPr>
                <w:rFonts w:ascii="Arial" w:hAnsi="Arial" w:cs="Arial"/>
                <w:b/>
                <w:bCs/>
                <w:color w:val="auto"/>
                <w:sz w:val="22"/>
                <w:szCs w:val="22"/>
              </w:rPr>
            </w:pPr>
            <w:r w:rsidRPr="003C334C">
              <w:rPr>
                <w:rFonts w:ascii="Arial" w:hAnsi="Arial" w:cs="Arial"/>
                <w:b/>
                <w:bCs/>
                <w:color w:val="auto"/>
                <w:sz w:val="22"/>
                <w:szCs w:val="22"/>
              </w:rPr>
              <w:lastRenderedPageBreak/>
              <w:t xml:space="preserve">Inspections and Tests </w:t>
            </w:r>
          </w:p>
          <w:p w14:paraId="7E9FC641" w14:textId="77777777" w:rsidR="006D21D4" w:rsidRPr="003C334C" w:rsidRDefault="006D21D4" w:rsidP="00846F25">
            <w:pPr>
              <w:pStyle w:val="Default"/>
              <w:ind w:left="360"/>
              <w:jc w:val="both"/>
              <w:rPr>
                <w:rFonts w:ascii="Arial" w:hAnsi="Arial" w:cs="Arial"/>
                <w:b/>
                <w:bCs/>
                <w:color w:val="auto"/>
                <w:sz w:val="22"/>
                <w:szCs w:val="22"/>
              </w:rPr>
            </w:pPr>
          </w:p>
        </w:tc>
        <w:tc>
          <w:tcPr>
            <w:tcW w:w="7549" w:type="dxa"/>
          </w:tcPr>
          <w:p w14:paraId="5285B82E" w14:textId="2FD9BD7F" w:rsidR="006D21D4" w:rsidRPr="00051715" w:rsidRDefault="006D21D4" w:rsidP="009F6B77">
            <w:pPr>
              <w:pStyle w:val="Default"/>
              <w:numPr>
                <w:ilvl w:val="1"/>
                <w:numId w:val="20"/>
              </w:numPr>
              <w:jc w:val="both"/>
              <w:rPr>
                <w:rFonts w:ascii="Arial" w:hAnsi="Arial" w:cs="Arial"/>
                <w:color w:val="auto"/>
                <w:sz w:val="22"/>
                <w:szCs w:val="22"/>
              </w:rPr>
            </w:pPr>
            <w:r w:rsidRPr="00051715">
              <w:rPr>
                <w:rFonts w:ascii="Arial" w:hAnsi="Arial" w:cs="Arial"/>
                <w:color w:val="auto"/>
                <w:sz w:val="22"/>
                <w:szCs w:val="22"/>
              </w:rPr>
              <w:t xml:space="preserve">The Purchaser or its representative shall have the right to inspect and/or to test the Goods to confirm their conformity to the Contract specifications </w:t>
            </w:r>
          </w:p>
          <w:p w14:paraId="6EF78D42" w14:textId="77777777" w:rsidR="006D21D4" w:rsidRPr="00051715" w:rsidRDefault="006D21D4" w:rsidP="00846F25">
            <w:pPr>
              <w:pStyle w:val="Default"/>
              <w:jc w:val="both"/>
              <w:rPr>
                <w:rFonts w:ascii="Arial" w:hAnsi="Arial" w:cs="Arial"/>
                <w:color w:val="auto"/>
                <w:sz w:val="22"/>
                <w:szCs w:val="22"/>
              </w:rPr>
            </w:pPr>
          </w:p>
          <w:p w14:paraId="29F300EF" w14:textId="4F478FC5" w:rsidR="006D21D4" w:rsidRPr="00051715" w:rsidRDefault="006D21D4" w:rsidP="00846F25">
            <w:pPr>
              <w:pStyle w:val="Default"/>
              <w:ind w:left="342" w:hanging="342"/>
              <w:jc w:val="both"/>
              <w:rPr>
                <w:rFonts w:ascii="Arial" w:hAnsi="Arial" w:cs="Arial"/>
                <w:color w:val="auto"/>
                <w:sz w:val="22"/>
                <w:szCs w:val="22"/>
              </w:rPr>
            </w:pPr>
            <w:r w:rsidRPr="00051715">
              <w:rPr>
                <w:rFonts w:ascii="Arial" w:hAnsi="Arial" w:cs="Arial"/>
                <w:color w:val="auto"/>
                <w:sz w:val="22"/>
                <w:szCs w:val="22"/>
              </w:rPr>
              <w:t xml:space="preserve">      The Technical Specifications (Section IV) shall specify what inspections and tests the Purchaser requires. Further, </w:t>
            </w:r>
          </w:p>
          <w:p w14:paraId="6A779049" w14:textId="5E484F75" w:rsidR="006D21D4" w:rsidRPr="00051715" w:rsidRDefault="006D21D4" w:rsidP="009F6B77">
            <w:pPr>
              <w:pStyle w:val="Default"/>
              <w:numPr>
                <w:ilvl w:val="0"/>
                <w:numId w:val="21"/>
              </w:numPr>
              <w:jc w:val="both"/>
              <w:rPr>
                <w:rFonts w:ascii="Arial" w:hAnsi="Arial" w:cs="Arial"/>
                <w:color w:val="auto"/>
                <w:sz w:val="22"/>
                <w:szCs w:val="22"/>
              </w:rPr>
            </w:pPr>
            <w:r w:rsidRPr="00051715">
              <w:rPr>
                <w:rFonts w:ascii="Arial" w:hAnsi="Arial" w:cs="Arial"/>
                <w:color w:val="auto"/>
                <w:sz w:val="22"/>
                <w:szCs w:val="22"/>
              </w:rPr>
              <w:t xml:space="preserve">Pre-dispatch inspection of the </w:t>
            </w:r>
            <w:r w:rsidR="008B3905">
              <w:rPr>
                <w:rFonts w:ascii="Arial" w:hAnsi="Arial" w:cs="Arial"/>
                <w:color w:val="auto"/>
                <w:sz w:val="22"/>
                <w:szCs w:val="22"/>
              </w:rPr>
              <w:t>goods</w:t>
            </w:r>
            <w:r w:rsidRPr="00051715">
              <w:rPr>
                <w:rFonts w:ascii="Arial" w:hAnsi="Arial" w:cs="Arial"/>
                <w:color w:val="auto"/>
                <w:sz w:val="22"/>
                <w:szCs w:val="22"/>
              </w:rPr>
              <w:t xml:space="preserve"> </w:t>
            </w:r>
            <w:r w:rsidR="008B3905">
              <w:rPr>
                <w:rFonts w:ascii="Arial" w:hAnsi="Arial" w:cs="Arial"/>
                <w:color w:val="auto"/>
                <w:sz w:val="22"/>
                <w:szCs w:val="22"/>
              </w:rPr>
              <w:t>may</w:t>
            </w:r>
            <w:r w:rsidRPr="00051715">
              <w:rPr>
                <w:rFonts w:ascii="Arial" w:hAnsi="Arial" w:cs="Arial"/>
                <w:color w:val="auto"/>
                <w:sz w:val="22"/>
                <w:szCs w:val="22"/>
              </w:rPr>
              <w:t xml:space="preserve"> be conducted by purchaser or its authorized representative retained by the purchaser for these purposes. The Purchaser shall notify the Supplier in writing, in a timely manner, of the identity of any representatives retained for these purposes. The Supplier shall at the earliest furnish details of equipment / consumables and visits for inspection and testing to enable the pre-dispatch inspection and testing when undertaken.</w:t>
            </w:r>
          </w:p>
          <w:p w14:paraId="07E73AF5" w14:textId="171D326B" w:rsidR="006D21D4" w:rsidRPr="00051715" w:rsidRDefault="006D21D4" w:rsidP="009F6B77">
            <w:pPr>
              <w:pStyle w:val="Default"/>
              <w:numPr>
                <w:ilvl w:val="0"/>
                <w:numId w:val="21"/>
              </w:numPr>
              <w:jc w:val="both"/>
              <w:rPr>
                <w:rFonts w:ascii="Arial" w:hAnsi="Arial" w:cs="Arial"/>
                <w:color w:val="auto"/>
                <w:sz w:val="22"/>
                <w:szCs w:val="22"/>
              </w:rPr>
            </w:pPr>
            <w:r w:rsidRPr="00051715">
              <w:rPr>
                <w:rFonts w:ascii="Arial" w:hAnsi="Arial" w:cs="Arial"/>
                <w:color w:val="auto"/>
                <w:sz w:val="22"/>
                <w:szCs w:val="22"/>
              </w:rPr>
              <w:t xml:space="preserve">Said inspection and testing is for the Purchaser’s account. In the event that inspection and testing is required prior to dispatch, the Goods shall not be shipped unless a satisfactory inspection and quality control report has been issued in respect of those Goods. </w:t>
            </w:r>
          </w:p>
          <w:p w14:paraId="4CCD74D6" w14:textId="77777777" w:rsidR="006D21D4" w:rsidRPr="00051715" w:rsidRDefault="006D21D4" w:rsidP="00846F25">
            <w:pPr>
              <w:pStyle w:val="Default"/>
              <w:ind w:left="720"/>
              <w:jc w:val="both"/>
              <w:rPr>
                <w:rFonts w:ascii="Arial" w:hAnsi="Arial" w:cs="Arial"/>
                <w:color w:val="auto"/>
                <w:sz w:val="22"/>
                <w:szCs w:val="22"/>
              </w:rPr>
            </w:pPr>
          </w:p>
          <w:p w14:paraId="0108198D" w14:textId="3BCCC48C" w:rsidR="006D21D4" w:rsidRPr="00051715" w:rsidRDefault="006D21D4" w:rsidP="00846F25">
            <w:pPr>
              <w:pStyle w:val="Default"/>
              <w:ind w:left="702" w:hanging="702"/>
              <w:jc w:val="both"/>
              <w:rPr>
                <w:rFonts w:ascii="Arial" w:hAnsi="Arial" w:cs="Arial"/>
                <w:color w:val="auto"/>
                <w:sz w:val="22"/>
                <w:szCs w:val="22"/>
              </w:rPr>
            </w:pPr>
            <w:r w:rsidRPr="00051715">
              <w:rPr>
                <w:rFonts w:ascii="Arial" w:hAnsi="Arial" w:cs="Arial"/>
                <w:color w:val="auto"/>
                <w:sz w:val="22"/>
                <w:szCs w:val="22"/>
              </w:rPr>
              <w:t xml:space="preserve">           The related costs of the pre-shipment inspection for the first inspection of goods shall be borne by the Purchaser. The cost of subsequent inspections and related costs, due to rejection of Goods at the first inspection shall be borne by the Supplier. Inspection will be done by a Purchaser’s agent to ascertain whether the Goods are in conformity with the technical specifications of the contract or not </w:t>
            </w:r>
          </w:p>
          <w:p w14:paraId="2EC8E79A" w14:textId="77777777" w:rsidR="006D21D4" w:rsidRPr="00051715" w:rsidRDefault="006D21D4" w:rsidP="00846F25">
            <w:pPr>
              <w:pStyle w:val="Default"/>
              <w:ind w:left="702" w:hanging="702"/>
              <w:jc w:val="both"/>
              <w:rPr>
                <w:rFonts w:ascii="Arial" w:hAnsi="Arial" w:cs="Arial"/>
                <w:color w:val="auto"/>
                <w:sz w:val="22"/>
                <w:szCs w:val="22"/>
              </w:rPr>
            </w:pPr>
          </w:p>
          <w:p w14:paraId="6C69CD52" w14:textId="399CF4FE" w:rsidR="006D21D4" w:rsidRPr="00051715" w:rsidRDefault="006D21D4" w:rsidP="00846F25">
            <w:pPr>
              <w:pStyle w:val="Default"/>
              <w:ind w:left="702" w:hanging="522"/>
              <w:jc w:val="both"/>
              <w:rPr>
                <w:rFonts w:ascii="Arial" w:hAnsi="Arial" w:cs="Arial"/>
                <w:color w:val="auto"/>
                <w:sz w:val="22"/>
                <w:szCs w:val="22"/>
              </w:rPr>
            </w:pPr>
            <w:r w:rsidRPr="00051715">
              <w:rPr>
                <w:rFonts w:ascii="Arial" w:hAnsi="Arial" w:cs="Arial"/>
                <w:color w:val="auto"/>
                <w:sz w:val="22"/>
                <w:szCs w:val="22"/>
              </w:rPr>
              <w:t xml:space="preserve">        The supplier shall put up the goods for such inspection to the purchaser’s inspector 15-25 days (depending on the time required for pre-dispatch inspection &amp; testing) ahead of the contractual delivery period, so that deliveries to the consignees are completed as per the contractual delivery period. </w:t>
            </w:r>
          </w:p>
          <w:p w14:paraId="31F6A7FB" w14:textId="77777777" w:rsidR="006D21D4" w:rsidRPr="00051715" w:rsidRDefault="006D21D4" w:rsidP="00846F25">
            <w:pPr>
              <w:pStyle w:val="Default"/>
              <w:ind w:left="522" w:hanging="522"/>
              <w:jc w:val="both"/>
              <w:rPr>
                <w:rFonts w:ascii="Arial" w:hAnsi="Arial" w:cs="Arial"/>
                <w:color w:val="auto"/>
                <w:sz w:val="22"/>
                <w:szCs w:val="22"/>
              </w:rPr>
            </w:pPr>
          </w:p>
          <w:p w14:paraId="5E971AAE" w14:textId="77777777" w:rsidR="006D21D4" w:rsidRPr="00051715" w:rsidRDefault="006D21D4" w:rsidP="009F6B77">
            <w:pPr>
              <w:pStyle w:val="Default"/>
              <w:numPr>
                <w:ilvl w:val="0"/>
                <w:numId w:val="21"/>
              </w:numPr>
              <w:jc w:val="both"/>
              <w:rPr>
                <w:rFonts w:ascii="Arial" w:hAnsi="Arial" w:cs="Arial"/>
                <w:color w:val="auto"/>
                <w:sz w:val="22"/>
                <w:szCs w:val="22"/>
              </w:rPr>
            </w:pPr>
            <w:r w:rsidRPr="00051715">
              <w:rPr>
                <w:rFonts w:ascii="Arial" w:hAnsi="Arial" w:cs="Arial"/>
                <w:color w:val="auto"/>
                <w:sz w:val="22"/>
                <w:szCs w:val="22"/>
              </w:rPr>
              <w:t>The Supplier may have an independent quality test cond</w:t>
            </w:r>
            <w:r w:rsidR="008B3905">
              <w:rPr>
                <w:rFonts w:ascii="Arial" w:hAnsi="Arial" w:cs="Arial"/>
                <w:color w:val="auto"/>
                <w:sz w:val="22"/>
                <w:szCs w:val="22"/>
              </w:rPr>
              <w:t>ucted for equipment</w:t>
            </w:r>
            <w:r w:rsidRPr="00051715">
              <w:rPr>
                <w:rFonts w:ascii="Arial" w:hAnsi="Arial" w:cs="Arial"/>
                <w:color w:val="auto"/>
                <w:sz w:val="22"/>
                <w:szCs w:val="22"/>
              </w:rPr>
              <w:t xml:space="preserve"> ready for shipment. The cost of such tests will be borne by the Supplier. </w:t>
            </w:r>
          </w:p>
          <w:p w14:paraId="65E75E86" w14:textId="77777777" w:rsidR="006D21D4" w:rsidRPr="00051715" w:rsidRDefault="006D21D4" w:rsidP="00846F25">
            <w:pPr>
              <w:pStyle w:val="Default"/>
              <w:ind w:left="720"/>
              <w:jc w:val="both"/>
              <w:rPr>
                <w:rFonts w:ascii="Arial" w:hAnsi="Arial" w:cs="Arial"/>
                <w:color w:val="auto"/>
                <w:sz w:val="22"/>
                <w:szCs w:val="22"/>
              </w:rPr>
            </w:pPr>
          </w:p>
          <w:p w14:paraId="7822284C" w14:textId="556F8EB6" w:rsidR="006D21D4" w:rsidRPr="00051715" w:rsidRDefault="006D21D4" w:rsidP="009F6B77">
            <w:pPr>
              <w:pStyle w:val="Default"/>
              <w:numPr>
                <w:ilvl w:val="0"/>
                <w:numId w:val="21"/>
              </w:numPr>
              <w:jc w:val="both"/>
              <w:rPr>
                <w:rFonts w:ascii="Arial" w:hAnsi="Arial" w:cs="Arial"/>
                <w:color w:val="auto"/>
                <w:sz w:val="22"/>
                <w:szCs w:val="22"/>
              </w:rPr>
            </w:pPr>
            <w:r w:rsidRPr="00051715">
              <w:rPr>
                <w:rFonts w:ascii="Arial" w:hAnsi="Arial" w:cs="Arial"/>
                <w:color w:val="auto"/>
                <w:sz w:val="22"/>
                <w:szCs w:val="22"/>
              </w:rPr>
              <w:t>Upon receipt of the Goods at place of final destination, the end user/consignee shall have the right to inspect the Goods to ensure that they conform to the condition of the Contract and advise the Purchaser that the Goods were received in apparent good order. The end user/consignee will issue an Acceptance Certificate to the Supplier in respect o</w:t>
            </w:r>
            <w:r w:rsidR="008B3905">
              <w:rPr>
                <w:rFonts w:ascii="Arial" w:hAnsi="Arial" w:cs="Arial"/>
                <w:color w:val="auto"/>
                <w:sz w:val="22"/>
                <w:szCs w:val="22"/>
              </w:rPr>
              <w:t>f such Goods.</w:t>
            </w:r>
            <w:r w:rsidRPr="00051715">
              <w:rPr>
                <w:rFonts w:ascii="Arial" w:hAnsi="Arial" w:cs="Arial"/>
                <w:color w:val="auto"/>
                <w:sz w:val="22"/>
                <w:szCs w:val="22"/>
              </w:rPr>
              <w:t xml:space="preserve"> The Acceptance Certificate should normally be issued within twenty one (21) days of receipt of the Goods or part of Goods at place of final destination. </w:t>
            </w:r>
          </w:p>
          <w:p w14:paraId="5170E1D8" w14:textId="77777777" w:rsidR="006D21D4" w:rsidRPr="00051715" w:rsidRDefault="006D21D4" w:rsidP="008B3905">
            <w:pPr>
              <w:pStyle w:val="Default"/>
              <w:jc w:val="both"/>
              <w:rPr>
                <w:rFonts w:ascii="Arial" w:hAnsi="Arial" w:cs="Arial"/>
                <w:color w:val="auto"/>
                <w:sz w:val="22"/>
                <w:szCs w:val="22"/>
              </w:rPr>
            </w:pPr>
          </w:p>
          <w:p w14:paraId="72950D95" w14:textId="512CD9C5" w:rsidR="006D21D4" w:rsidRPr="00051715" w:rsidRDefault="006D21D4" w:rsidP="009F6B77">
            <w:pPr>
              <w:pStyle w:val="Default"/>
              <w:numPr>
                <w:ilvl w:val="1"/>
                <w:numId w:val="20"/>
              </w:numPr>
              <w:jc w:val="both"/>
              <w:rPr>
                <w:rFonts w:ascii="Arial" w:hAnsi="Arial" w:cs="Arial"/>
                <w:color w:val="auto"/>
                <w:sz w:val="22"/>
                <w:szCs w:val="22"/>
              </w:rPr>
            </w:pPr>
            <w:r w:rsidRPr="00051715">
              <w:rPr>
                <w:rFonts w:ascii="Arial" w:hAnsi="Arial" w:cs="Arial"/>
                <w:color w:val="auto"/>
                <w:sz w:val="22"/>
                <w:szCs w:val="22"/>
              </w:rPr>
              <w:t>Where the Supplier contests the validity of the rejection by the Purchaser or his representative, of any inspection</w:t>
            </w:r>
            <w:r w:rsidR="008B3905">
              <w:rPr>
                <w:rFonts w:ascii="Arial" w:hAnsi="Arial" w:cs="Arial"/>
                <w:color w:val="auto"/>
                <w:sz w:val="22"/>
                <w:szCs w:val="22"/>
              </w:rPr>
              <w:t>/testing</w:t>
            </w:r>
            <w:r w:rsidRPr="00051715">
              <w:rPr>
                <w:rFonts w:ascii="Arial" w:hAnsi="Arial" w:cs="Arial"/>
                <w:color w:val="auto"/>
                <w:sz w:val="22"/>
                <w:szCs w:val="22"/>
              </w:rPr>
              <w:t xml:space="preserve"> as required </w:t>
            </w:r>
            <w:r w:rsidRPr="00051715">
              <w:rPr>
                <w:rFonts w:ascii="Arial" w:hAnsi="Arial" w:cs="Arial"/>
                <w:color w:val="auto"/>
                <w:sz w:val="22"/>
                <w:szCs w:val="22"/>
              </w:rPr>
              <w:lastRenderedPageBreak/>
              <w:t xml:space="preserve">by </w:t>
            </w:r>
            <w:r w:rsidR="008B3905">
              <w:rPr>
                <w:rFonts w:ascii="Arial" w:hAnsi="Arial" w:cs="Arial"/>
                <w:color w:val="auto"/>
                <w:sz w:val="22"/>
                <w:szCs w:val="22"/>
              </w:rPr>
              <w:t xml:space="preserve">GCC Clause </w:t>
            </w:r>
            <w:r w:rsidRPr="00051715">
              <w:rPr>
                <w:rFonts w:ascii="Arial" w:hAnsi="Arial" w:cs="Arial"/>
                <w:color w:val="auto"/>
                <w:sz w:val="22"/>
                <w:szCs w:val="22"/>
              </w:rPr>
              <w:t>9.1 above, conducted before shipm</w:t>
            </w:r>
            <w:r w:rsidR="008B3905">
              <w:rPr>
                <w:rFonts w:ascii="Arial" w:hAnsi="Arial" w:cs="Arial"/>
                <w:color w:val="auto"/>
                <w:sz w:val="22"/>
                <w:szCs w:val="22"/>
              </w:rPr>
              <w:t>ent or at ultimate destination</w:t>
            </w:r>
            <w:r w:rsidRPr="00051715">
              <w:rPr>
                <w:rFonts w:ascii="Arial" w:hAnsi="Arial" w:cs="Arial"/>
                <w:color w:val="auto"/>
                <w:sz w:val="22"/>
                <w:szCs w:val="22"/>
              </w:rPr>
              <w:t xml:space="preserve">, </w:t>
            </w:r>
            <w:r w:rsidR="008B3905">
              <w:rPr>
                <w:rFonts w:ascii="Arial" w:hAnsi="Arial" w:cs="Arial"/>
                <w:color w:val="auto"/>
                <w:sz w:val="22"/>
                <w:szCs w:val="22"/>
              </w:rPr>
              <w:t>the inspection/testing</w:t>
            </w:r>
            <w:r w:rsidRPr="00051715">
              <w:rPr>
                <w:rFonts w:ascii="Arial" w:hAnsi="Arial" w:cs="Arial"/>
                <w:color w:val="auto"/>
                <w:sz w:val="22"/>
                <w:szCs w:val="22"/>
              </w:rPr>
              <w:t xml:space="preserve"> will be forwarded for umpire </w:t>
            </w:r>
            <w:r w:rsidR="008B3905">
              <w:rPr>
                <w:rFonts w:ascii="Arial" w:hAnsi="Arial" w:cs="Arial"/>
                <w:color w:val="auto"/>
                <w:sz w:val="22"/>
                <w:szCs w:val="22"/>
              </w:rPr>
              <w:t>inspection/testing</w:t>
            </w:r>
            <w:r w:rsidRPr="00051715">
              <w:rPr>
                <w:rFonts w:ascii="Arial" w:hAnsi="Arial" w:cs="Arial"/>
                <w:color w:val="auto"/>
                <w:sz w:val="22"/>
                <w:szCs w:val="22"/>
              </w:rPr>
              <w:t xml:space="preserve"> within four weeks of the time the Supplier contests to an independent agency mutually agreed by the Purchaser and Supplier. The umpire’s finding, which will be promptly obtained, will be final and binding on both parties. The cost of umpire analysis will be borne by the losing party.</w:t>
            </w:r>
          </w:p>
        </w:tc>
      </w:tr>
      <w:tr w:rsidR="006D21D4" w:rsidRPr="00051715" w14:paraId="2F6FB487" w14:textId="77777777" w:rsidTr="00432BA0">
        <w:trPr>
          <w:trHeight w:val="350"/>
        </w:trPr>
        <w:tc>
          <w:tcPr>
            <w:tcW w:w="2129" w:type="dxa"/>
          </w:tcPr>
          <w:p w14:paraId="67F37FA0" w14:textId="77777777" w:rsidR="006D21D4" w:rsidRPr="003C334C" w:rsidRDefault="006D21D4" w:rsidP="0027222C">
            <w:pPr>
              <w:pStyle w:val="Default"/>
              <w:numPr>
                <w:ilvl w:val="3"/>
                <w:numId w:val="73"/>
              </w:numPr>
              <w:jc w:val="both"/>
              <w:rPr>
                <w:rFonts w:ascii="Arial" w:hAnsi="Arial" w:cs="Arial"/>
                <w:b/>
                <w:bCs/>
                <w:color w:val="auto"/>
                <w:sz w:val="22"/>
                <w:szCs w:val="22"/>
              </w:rPr>
            </w:pPr>
            <w:r w:rsidRPr="003C334C">
              <w:rPr>
                <w:rFonts w:ascii="Arial" w:hAnsi="Arial" w:cs="Arial"/>
                <w:b/>
                <w:bCs/>
                <w:color w:val="auto"/>
                <w:sz w:val="22"/>
                <w:szCs w:val="22"/>
              </w:rPr>
              <w:lastRenderedPageBreak/>
              <w:t>Packing</w:t>
            </w:r>
          </w:p>
          <w:p w14:paraId="0373FF96" w14:textId="77777777" w:rsidR="006D21D4" w:rsidRPr="003C334C" w:rsidRDefault="006D21D4" w:rsidP="00846F25">
            <w:pPr>
              <w:pStyle w:val="Default"/>
              <w:ind w:left="360"/>
              <w:jc w:val="both"/>
              <w:rPr>
                <w:rFonts w:ascii="Arial" w:hAnsi="Arial" w:cs="Arial"/>
                <w:b/>
                <w:bCs/>
                <w:color w:val="auto"/>
                <w:sz w:val="22"/>
                <w:szCs w:val="22"/>
              </w:rPr>
            </w:pPr>
          </w:p>
          <w:p w14:paraId="1420C488" w14:textId="77777777" w:rsidR="006D21D4" w:rsidRPr="00051715" w:rsidRDefault="006D21D4" w:rsidP="00846F25">
            <w:pPr>
              <w:spacing w:after="0" w:line="240" w:lineRule="auto"/>
              <w:ind w:left="360"/>
              <w:jc w:val="both"/>
              <w:rPr>
                <w:rFonts w:ascii="Arial" w:hAnsi="Arial" w:cs="Arial"/>
                <w:b/>
                <w:bCs/>
              </w:rPr>
            </w:pPr>
          </w:p>
          <w:p w14:paraId="4820613C" w14:textId="77777777" w:rsidR="006D21D4" w:rsidRPr="00051715" w:rsidRDefault="006D21D4" w:rsidP="00846F25">
            <w:pPr>
              <w:spacing w:after="0" w:line="240" w:lineRule="auto"/>
              <w:ind w:left="360"/>
              <w:jc w:val="both"/>
              <w:rPr>
                <w:rFonts w:ascii="Arial" w:hAnsi="Arial" w:cs="Arial"/>
                <w:b/>
                <w:bCs/>
              </w:rPr>
            </w:pPr>
          </w:p>
          <w:p w14:paraId="1D3F0DBF" w14:textId="77777777" w:rsidR="006D21D4" w:rsidRPr="00051715" w:rsidRDefault="006D21D4" w:rsidP="00846F25">
            <w:pPr>
              <w:spacing w:after="0" w:line="240" w:lineRule="auto"/>
              <w:ind w:left="360"/>
              <w:jc w:val="both"/>
              <w:rPr>
                <w:rFonts w:ascii="Arial" w:hAnsi="Arial" w:cs="Arial"/>
                <w:b/>
                <w:bCs/>
              </w:rPr>
            </w:pPr>
          </w:p>
          <w:p w14:paraId="16FF0ECA" w14:textId="77777777" w:rsidR="006D21D4" w:rsidRPr="00051715" w:rsidRDefault="006D21D4" w:rsidP="00846F25">
            <w:pPr>
              <w:spacing w:after="0" w:line="240" w:lineRule="auto"/>
              <w:ind w:left="360"/>
              <w:jc w:val="both"/>
              <w:rPr>
                <w:rFonts w:ascii="Arial" w:hAnsi="Arial" w:cs="Arial"/>
                <w:b/>
                <w:bCs/>
              </w:rPr>
            </w:pPr>
          </w:p>
          <w:p w14:paraId="51E709EA" w14:textId="77777777" w:rsidR="006D21D4" w:rsidRPr="00051715" w:rsidRDefault="006D21D4" w:rsidP="00846F25">
            <w:pPr>
              <w:spacing w:after="0" w:line="240" w:lineRule="auto"/>
              <w:ind w:left="360"/>
              <w:jc w:val="both"/>
              <w:rPr>
                <w:rFonts w:ascii="Arial" w:hAnsi="Arial" w:cs="Arial"/>
                <w:b/>
                <w:bCs/>
              </w:rPr>
            </w:pPr>
          </w:p>
          <w:p w14:paraId="27742822" w14:textId="77777777" w:rsidR="006D21D4" w:rsidRPr="00051715" w:rsidRDefault="006D21D4" w:rsidP="00846F25">
            <w:pPr>
              <w:spacing w:after="0" w:line="240" w:lineRule="auto"/>
              <w:ind w:left="360"/>
              <w:jc w:val="both"/>
              <w:rPr>
                <w:rFonts w:ascii="Arial" w:hAnsi="Arial" w:cs="Arial"/>
                <w:b/>
                <w:bCs/>
              </w:rPr>
            </w:pPr>
          </w:p>
          <w:p w14:paraId="2E3456D3" w14:textId="77777777" w:rsidR="006D21D4" w:rsidRPr="00051715" w:rsidRDefault="006D21D4" w:rsidP="00846F25">
            <w:pPr>
              <w:spacing w:after="0" w:line="240" w:lineRule="auto"/>
              <w:ind w:left="360"/>
              <w:jc w:val="both"/>
              <w:rPr>
                <w:rFonts w:ascii="Arial" w:hAnsi="Arial" w:cs="Arial"/>
                <w:b/>
                <w:bCs/>
              </w:rPr>
            </w:pPr>
          </w:p>
          <w:p w14:paraId="28F3B884" w14:textId="77777777" w:rsidR="006D21D4" w:rsidRPr="00051715" w:rsidRDefault="006D21D4" w:rsidP="00846F25">
            <w:pPr>
              <w:spacing w:after="0" w:line="240" w:lineRule="auto"/>
              <w:ind w:left="360"/>
              <w:jc w:val="both"/>
              <w:rPr>
                <w:rFonts w:ascii="Arial" w:hAnsi="Arial" w:cs="Arial"/>
                <w:b/>
                <w:bCs/>
              </w:rPr>
            </w:pPr>
          </w:p>
        </w:tc>
        <w:tc>
          <w:tcPr>
            <w:tcW w:w="7549" w:type="dxa"/>
          </w:tcPr>
          <w:p w14:paraId="28FA6DF5" w14:textId="77777777" w:rsidR="006D21D4" w:rsidRPr="00051715" w:rsidRDefault="006D21D4" w:rsidP="0027222C">
            <w:pPr>
              <w:pStyle w:val="Default"/>
              <w:numPr>
                <w:ilvl w:val="1"/>
                <w:numId w:val="44"/>
              </w:numPr>
              <w:jc w:val="both"/>
              <w:rPr>
                <w:rFonts w:ascii="Arial" w:hAnsi="Arial" w:cs="Arial"/>
                <w:color w:val="auto"/>
                <w:sz w:val="22"/>
                <w:szCs w:val="22"/>
              </w:rPr>
            </w:pPr>
            <w:r w:rsidRPr="00051715">
              <w:rPr>
                <w:rFonts w:ascii="Arial" w:hAnsi="Arial" w:cs="Arial"/>
                <w:color w:val="auto"/>
                <w:sz w:val="22"/>
                <w:szCs w:val="22"/>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14:paraId="2A5906DA" w14:textId="40AB2BCA" w:rsidR="006D21D4" w:rsidRDefault="006D21D4" w:rsidP="0027222C">
            <w:pPr>
              <w:pStyle w:val="Default"/>
              <w:numPr>
                <w:ilvl w:val="1"/>
                <w:numId w:val="44"/>
              </w:numPr>
              <w:jc w:val="both"/>
              <w:rPr>
                <w:rFonts w:ascii="Arial" w:hAnsi="Arial" w:cs="Arial"/>
                <w:color w:val="auto"/>
                <w:sz w:val="22"/>
                <w:szCs w:val="22"/>
              </w:rPr>
            </w:pPr>
            <w:r w:rsidRPr="003F2206">
              <w:rPr>
                <w:rFonts w:ascii="Arial" w:hAnsi="Arial" w:cs="Arial"/>
                <w:color w:val="auto"/>
                <w:sz w:val="22"/>
                <w:szCs w:val="22"/>
              </w:rPr>
              <w:t xml:space="preserve">The packing, marking, and documentation within and outside the packages shall comply strictly with such special requirements as shall be expressly provided for in the Contract, including additional requirements in any subsequent instructions ordered by the Purchaser. </w:t>
            </w:r>
          </w:p>
          <w:p w14:paraId="3468B189" w14:textId="77777777" w:rsidR="003F2206" w:rsidRPr="003F2206" w:rsidRDefault="003F2206" w:rsidP="003F2206">
            <w:pPr>
              <w:pStyle w:val="Default"/>
              <w:ind w:left="420"/>
              <w:jc w:val="both"/>
              <w:rPr>
                <w:rFonts w:ascii="Arial" w:hAnsi="Arial" w:cs="Arial"/>
                <w:color w:val="auto"/>
                <w:sz w:val="22"/>
                <w:szCs w:val="22"/>
              </w:rPr>
            </w:pPr>
          </w:p>
        </w:tc>
      </w:tr>
      <w:tr w:rsidR="006D21D4" w:rsidRPr="00051715" w14:paraId="05274550" w14:textId="77777777" w:rsidTr="00432BA0">
        <w:trPr>
          <w:trHeight w:val="720"/>
        </w:trPr>
        <w:tc>
          <w:tcPr>
            <w:tcW w:w="2129" w:type="dxa"/>
          </w:tcPr>
          <w:p w14:paraId="6B6D7E20" w14:textId="77777777" w:rsidR="006D21D4" w:rsidRPr="003C334C" w:rsidRDefault="006D21D4" w:rsidP="0027222C">
            <w:pPr>
              <w:pStyle w:val="Default"/>
              <w:numPr>
                <w:ilvl w:val="3"/>
                <w:numId w:val="73"/>
              </w:numPr>
              <w:jc w:val="both"/>
              <w:rPr>
                <w:rFonts w:ascii="Arial" w:hAnsi="Arial" w:cs="Arial"/>
                <w:b/>
                <w:bCs/>
                <w:color w:val="auto"/>
                <w:sz w:val="22"/>
                <w:szCs w:val="22"/>
              </w:rPr>
            </w:pPr>
            <w:r w:rsidRPr="00051715">
              <w:rPr>
                <w:rFonts w:ascii="Arial" w:hAnsi="Arial" w:cs="Arial"/>
                <w:b/>
                <w:bCs/>
                <w:color w:val="auto"/>
                <w:sz w:val="22"/>
                <w:szCs w:val="22"/>
              </w:rPr>
              <w:t xml:space="preserve">Delivery and </w:t>
            </w:r>
            <w:r w:rsidRPr="003C334C">
              <w:rPr>
                <w:rFonts w:ascii="Arial" w:hAnsi="Arial" w:cs="Arial"/>
                <w:b/>
                <w:bCs/>
                <w:color w:val="auto"/>
                <w:sz w:val="22"/>
                <w:szCs w:val="22"/>
              </w:rPr>
              <w:t xml:space="preserve"> Documents</w:t>
            </w:r>
          </w:p>
          <w:p w14:paraId="628C7EB8" w14:textId="77777777" w:rsidR="006D21D4" w:rsidRPr="003C334C" w:rsidRDefault="006D21D4" w:rsidP="00846F25">
            <w:pPr>
              <w:pStyle w:val="Default"/>
              <w:ind w:left="360"/>
              <w:jc w:val="both"/>
              <w:rPr>
                <w:rFonts w:ascii="Arial" w:hAnsi="Arial" w:cs="Arial"/>
                <w:b/>
                <w:bCs/>
                <w:color w:val="auto"/>
                <w:sz w:val="22"/>
                <w:szCs w:val="22"/>
              </w:rPr>
            </w:pPr>
          </w:p>
          <w:p w14:paraId="42E644AA" w14:textId="77777777" w:rsidR="006D21D4" w:rsidRPr="00051715" w:rsidRDefault="006D21D4" w:rsidP="00846F25">
            <w:pPr>
              <w:spacing w:after="0" w:line="240" w:lineRule="auto"/>
              <w:ind w:left="360"/>
              <w:jc w:val="both"/>
              <w:rPr>
                <w:rFonts w:ascii="Arial" w:hAnsi="Arial" w:cs="Arial"/>
                <w:b/>
                <w:bCs/>
              </w:rPr>
            </w:pPr>
          </w:p>
        </w:tc>
        <w:tc>
          <w:tcPr>
            <w:tcW w:w="7549" w:type="dxa"/>
          </w:tcPr>
          <w:p w14:paraId="16E51636" w14:textId="54EF472C" w:rsidR="006D21D4" w:rsidRPr="00051715" w:rsidRDefault="006D21D4" w:rsidP="0027222C">
            <w:pPr>
              <w:pStyle w:val="Default"/>
              <w:numPr>
                <w:ilvl w:val="0"/>
                <w:numId w:val="45"/>
              </w:numPr>
              <w:jc w:val="both"/>
              <w:rPr>
                <w:rFonts w:ascii="Arial" w:hAnsi="Arial" w:cs="Arial"/>
                <w:color w:val="auto"/>
                <w:sz w:val="22"/>
                <w:szCs w:val="22"/>
              </w:rPr>
            </w:pPr>
            <w:r w:rsidRPr="00051715">
              <w:rPr>
                <w:rFonts w:ascii="Arial" w:hAnsi="Arial" w:cs="Arial"/>
                <w:b/>
                <w:color w:val="auto"/>
                <w:sz w:val="22"/>
                <w:szCs w:val="22"/>
              </w:rPr>
              <w:t>Documents to be submitted to purchaser:-</w:t>
            </w:r>
            <w:r w:rsidRPr="00051715">
              <w:rPr>
                <w:rFonts w:ascii="Arial" w:hAnsi="Arial" w:cs="Arial"/>
                <w:color w:val="auto"/>
                <w:sz w:val="22"/>
                <w:szCs w:val="22"/>
              </w:rPr>
              <w:t xml:space="preserve"> Upon the delivery of the Goods, the Supplier shall notify the Purchaser in writing and deliver to the Purchaser four sets of documents comprising of the following:</w:t>
            </w:r>
          </w:p>
          <w:p w14:paraId="6D91D108" w14:textId="7A8A436A" w:rsidR="006D21D4" w:rsidRPr="00051715" w:rsidRDefault="006D21D4" w:rsidP="0027222C">
            <w:pPr>
              <w:pStyle w:val="Default"/>
              <w:numPr>
                <w:ilvl w:val="0"/>
                <w:numId w:val="46"/>
              </w:numPr>
              <w:jc w:val="both"/>
              <w:rPr>
                <w:rFonts w:ascii="Arial" w:hAnsi="Arial" w:cs="Arial"/>
                <w:color w:val="auto"/>
                <w:sz w:val="22"/>
                <w:szCs w:val="22"/>
              </w:rPr>
            </w:pPr>
            <w:r w:rsidRPr="00051715">
              <w:rPr>
                <w:rFonts w:ascii="Arial" w:hAnsi="Arial" w:cs="Arial"/>
                <w:color w:val="auto"/>
                <w:sz w:val="22"/>
                <w:szCs w:val="22"/>
              </w:rPr>
              <w:t>One original and three copies of commercial invoice, indicating the SAMS as the Purchaser on behalf of FIND, the Contract number, credit number; Goods’ description, quantity, unit price, and total amount. Invoices must be signed in original and stamped or sealed with the company stamp/seal;</w:t>
            </w:r>
          </w:p>
          <w:p w14:paraId="0E0D21AF" w14:textId="254930F2" w:rsidR="006D21D4" w:rsidRPr="00051715" w:rsidRDefault="006D21D4" w:rsidP="0027222C">
            <w:pPr>
              <w:pStyle w:val="Default"/>
              <w:numPr>
                <w:ilvl w:val="0"/>
                <w:numId w:val="46"/>
              </w:numPr>
              <w:jc w:val="both"/>
              <w:rPr>
                <w:rFonts w:ascii="Arial" w:hAnsi="Arial" w:cs="Arial"/>
                <w:color w:val="auto"/>
                <w:sz w:val="22"/>
                <w:szCs w:val="22"/>
              </w:rPr>
            </w:pPr>
            <w:r w:rsidRPr="00051715">
              <w:rPr>
                <w:rFonts w:ascii="Arial" w:hAnsi="Arial" w:cs="Arial"/>
                <w:color w:val="auto"/>
                <w:sz w:val="22"/>
                <w:szCs w:val="22"/>
              </w:rPr>
              <w:t>Four copies of Proof of Dispatch (POD) viz.,  Bill of Lading/ airway Bill / Railway consignment note/road consignment note or multimodal transport document showing Purchaser as SAMS on behalf of FIND and delivery up to final destination as stated in the Contract</w:t>
            </w:r>
          </w:p>
          <w:p w14:paraId="28D20121" w14:textId="77777777" w:rsidR="006D21D4" w:rsidRPr="00051715" w:rsidRDefault="006D21D4" w:rsidP="0027222C">
            <w:pPr>
              <w:pStyle w:val="Default"/>
              <w:numPr>
                <w:ilvl w:val="0"/>
                <w:numId w:val="46"/>
              </w:numPr>
              <w:jc w:val="both"/>
              <w:rPr>
                <w:rFonts w:ascii="Arial" w:hAnsi="Arial" w:cs="Arial"/>
                <w:color w:val="auto"/>
                <w:sz w:val="22"/>
                <w:szCs w:val="22"/>
              </w:rPr>
            </w:pPr>
            <w:r w:rsidRPr="00051715">
              <w:rPr>
                <w:rFonts w:ascii="Arial" w:hAnsi="Arial" w:cs="Arial"/>
                <w:color w:val="auto"/>
                <w:sz w:val="22"/>
                <w:szCs w:val="22"/>
              </w:rPr>
              <w:t>One original &amp; 3(three) copies of Acknowledgement of receipt of Goods/Final Acceptance Certificate by the Consignees, as per the format.</w:t>
            </w:r>
          </w:p>
          <w:p w14:paraId="69DB5067" w14:textId="77777777" w:rsidR="006D21D4" w:rsidRPr="00051715" w:rsidRDefault="006D21D4" w:rsidP="0027222C">
            <w:pPr>
              <w:pStyle w:val="Default"/>
              <w:numPr>
                <w:ilvl w:val="0"/>
                <w:numId w:val="46"/>
              </w:numPr>
              <w:jc w:val="both"/>
              <w:rPr>
                <w:rFonts w:ascii="Arial" w:hAnsi="Arial" w:cs="Arial"/>
                <w:color w:val="auto"/>
                <w:sz w:val="22"/>
                <w:szCs w:val="22"/>
              </w:rPr>
            </w:pPr>
            <w:r w:rsidRPr="00051715">
              <w:rPr>
                <w:rFonts w:ascii="Arial" w:hAnsi="Arial" w:cs="Arial"/>
                <w:color w:val="auto"/>
                <w:sz w:val="22"/>
                <w:szCs w:val="22"/>
              </w:rPr>
              <w:t>Four copies of Certificate of Insurance</w:t>
            </w:r>
          </w:p>
          <w:p w14:paraId="1DA8744F" w14:textId="77777777" w:rsidR="006D21D4" w:rsidRPr="00051715" w:rsidRDefault="006D21D4" w:rsidP="0027222C">
            <w:pPr>
              <w:pStyle w:val="Default"/>
              <w:numPr>
                <w:ilvl w:val="0"/>
                <w:numId w:val="46"/>
              </w:numPr>
              <w:jc w:val="both"/>
              <w:rPr>
                <w:rFonts w:ascii="Arial" w:hAnsi="Arial" w:cs="Arial"/>
                <w:color w:val="auto"/>
                <w:sz w:val="22"/>
                <w:szCs w:val="22"/>
              </w:rPr>
            </w:pPr>
            <w:r w:rsidRPr="00051715">
              <w:rPr>
                <w:rFonts w:ascii="Arial" w:hAnsi="Arial" w:cs="Arial"/>
                <w:color w:val="auto"/>
                <w:sz w:val="22"/>
                <w:szCs w:val="22"/>
              </w:rPr>
              <w:t>Four copies of packing list identifying contents of each package</w:t>
            </w:r>
          </w:p>
          <w:p w14:paraId="6282BBF6" w14:textId="77777777" w:rsidR="006D21D4" w:rsidRPr="00051715" w:rsidRDefault="006D21D4" w:rsidP="0027222C">
            <w:pPr>
              <w:pStyle w:val="Default"/>
              <w:numPr>
                <w:ilvl w:val="0"/>
                <w:numId w:val="46"/>
              </w:numPr>
              <w:jc w:val="both"/>
              <w:rPr>
                <w:rFonts w:ascii="Arial" w:hAnsi="Arial" w:cs="Arial"/>
                <w:color w:val="auto"/>
                <w:sz w:val="22"/>
                <w:szCs w:val="22"/>
              </w:rPr>
            </w:pPr>
            <w:r w:rsidRPr="00051715">
              <w:rPr>
                <w:rFonts w:ascii="Arial" w:hAnsi="Arial" w:cs="Arial"/>
                <w:color w:val="auto"/>
                <w:sz w:val="22"/>
                <w:szCs w:val="22"/>
              </w:rPr>
              <w:t>One original and three copies of the manufacturer’s or Supplier’s Warranty certificate covering all items supplied</w:t>
            </w:r>
          </w:p>
          <w:p w14:paraId="4C71AE39" w14:textId="77777777" w:rsidR="006D21D4" w:rsidRPr="00051715" w:rsidRDefault="006D21D4" w:rsidP="0027222C">
            <w:pPr>
              <w:pStyle w:val="Default"/>
              <w:numPr>
                <w:ilvl w:val="0"/>
                <w:numId w:val="46"/>
              </w:numPr>
              <w:jc w:val="both"/>
              <w:rPr>
                <w:rFonts w:ascii="Arial" w:hAnsi="Arial" w:cs="Arial"/>
                <w:color w:val="auto"/>
                <w:sz w:val="22"/>
                <w:szCs w:val="22"/>
              </w:rPr>
            </w:pPr>
            <w:r w:rsidRPr="00051715">
              <w:rPr>
                <w:rFonts w:ascii="Arial" w:hAnsi="Arial" w:cs="Arial"/>
                <w:color w:val="auto"/>
                <w:sz w:val="22"/>
                <w:szCs w:val="22"/>
              </w:rPr>
              <w:t>Four copies of Certificate of Inspection furnished to Supplier by the nominated inspection agency (where inspection is required)</w:t>
            </w:r>
          </w:p>
          <w:p w14:paraId="64BE6FC9" w14:textId="77777777" w:rsidR="006D21D4" w:rsidRPr="00051715" w:rsidRDefault="006D21D4" w:rsidP="0027222C">
            <w:pPr>
              <w:pStyle w:val="Default"/>
              <w:numPr>
                <w:ilvl w:val="0"/>
                <w:numId w:val="46"/>
              </w:numPr>
              <w:jc w:val="both"/>
              <w:rPr>
                <w:rFonts w:ascii="Arial" w:hAnsi="Arial" w:cs="Arial"/>
                <w:color w:val="auto"/>
                <w:sz w:val="22"/>
                <w:szCs w:val="22"/>
              </w:rPr>
            </w:pPr>
            <w:r w:rsidRPr="00051715">
              <w:rPr>
                <w:rFonts w:ascii="Arial" w:hAnsi="Arial" w:cs="Arial"/>
                <w:color w:val="auto"/>
                <w:sz w:val="22"/>
                <w:szCs w:val="22"/>
              </w:rPr>
              <w:t>Four copies of notification of the local tax authority in support of rate of tax indicated in invoice.</w:t>
            </w:r>
          </w:p>
          <w:p w14:paraId="78D36854" w14:textId="77777777" w:rsidR="006D21D4" w:rsidRPr="00051715" w:rsidRDefault="006D21D4" w:rsidP="0027222C">
            <w:pPr>
              <w:pStyle w:val="Default"/>
              <w:numPr>
                <w:ilvl w:val="0"/>
                <w:numId w:val="46"/>
              </w:numPr>
              <w:jc w:val="both"/>
              <w:rPr>
                <w:rFonts w:ascii="Arial" w:hAnsi="Arial" w:cs="Arial"/>
                <w:color w:val="auto"/>
                <w:sz w:val="22"/>
                <w:szCs w:val="22"/>
              </w:rPr>
            </w:pPr>
            <w:r w:rsidRPr="00051715">
              <w:rPr>
                <w:rFonts w:ascii="Arial" w:hAnsi="Arial" w:cs="Arial"/>
                <w:color w:val="auto"/>
                <w:sz w:val="22"/>
                <w:szCs w:val="22"/>
              </w:rPr>
              <w:t>Any other/additional procurement-specific document(s) s required for delivery/payment purposes.</w:t>
            </w:r>
          </w:p>
          <w:p w14:paraId="61565773" w14:textId="77777777" w:rsidR="006D21D4" w:rsidRPr="00051715" w:rsidRDefault="006D21D4" w:rsidP="00846F25">
            <w:pPr>
              <w:pStyle w:val="Default"/>
              <w:jc w:val="both"/>
              <w:rPr>
                <w:rFonts w:ascii="Arial" w:hAnsi="Arial" w:cs="Arial"/>
                <w:color w:val="auto"/>
                <w:sz w:val="22"/>
                <w:szCs w:val="22"/>
              </w:rPr>
            </w:pPr>
          </w:p>
          <w:p w14:paraId="4865B736" w14:textId="77777777" w:rsidR="006D21D4" w:rsidRPr="00051715" w:rsidRDefault="006D21D4" w:rsidP="0027222C">
            <w:pPr>
              <w:pStyle w:val="Default"/>
              <w:numPr>
                <w:ilvl w:val="0"/>
                <w:numId w:val="45"/>
              </w:numPr>
              <w:jc w:val="both"/>
              <w:rPr>
                <w:rFonts w:ascii="Arial" w:hAnsi="Arial" w:cs="Arial"/>
                <w:color w:val="auto"/>
                <w:sz w:val="22"/>
                <w:szCs w:val="22"/>
              </w:rPr>
            </w:pPr>
            <w:r w:rsidRPr="00051715">
              <w:rPr>
                <w:rFonts w:ascii="Arial" w:hAnsi="Arial" w:cs="Arial"/>
                <w:b/>
                <w:color w:val="auto"/>
                <w:sz w:val="22"/>
                <w:szCs w:val="22"/>
              </w:rPr>
              <w:t>Documents to be submitted to Consignee:-</w:t>
            </w:r>
          </w:p>
          <w:p w14:paraId="013263B2" w14:textId="77777777" w:rsidR="006D21D4" w:rsidRPr="00051715" w:rsidRDefault="006D21D4" w:rsidP="00846F25">
            <w:pPr>
              <w:pStyle w:val="Default"/>
              <w:ind w:left="702" w:hanging="702"/>
              <w:jc w:val="both"/>
              <w:rPr>
                <w:rFonts w:ascii="Arial" w:hAnsi="Arial" w:cs="Arial"/>
                <w:color w:val="auto"/>
                <w:sz w:val="22"/>
                <w:szCs w:val="22"/>
              </w:rPr>
            </w:pPr>
            <w:r w:rsidRPr="00051715">
              <w:rPr>
                <w:rFonts w:ascii="Arial" w:hAnsi="Arial" w:cs="Arial"/>
                <w:color w:val="auto"/>
                <w:sz w:val="22"/>
                <w:szCs w:val="22"/>
              </w:rPr>
              <w:t xml:space="preserve">           The Supplier should intimate the Consignee at least 7 days in advance before the dispatch of Goods, the expected date of consignment the Supplier should provide the Consignee one set of the documents mentioned below: (i) Copy of NOA/ PO (ii) Copy of Invoice containing particulars as per (A)(i) above; (iii) Packing list </w:t>
            </w:r>
            <w:r w:rsidRPr="00051715">
              <w:rPr>
                <w:rFonts w:ascii="Arial" w:hAnsi="Arial" w:cs="Arial"/>
                <w:color w:val="auto"/>
                <w:sz w:val="22"/>
                <w:szCs w:val="22"/>
              </w:rPr>
              <w:lastRenderedPageBreak/>
              <w:t>identifying contents of each package (iv) Manufacturer’s or Supplier’s Warranty certificate covering all items supplied.</w:t>
            </w:r>
          </w:p>
        </w:tc>
      </w:tr>
      <w:tr w:rsidR="006D21D4" w:rsidRPr="00051715" w14:paraId="278F3944" w14:textId="77777777" w:rsidTr="00432BA0">
        <w:trPr>
          <w:trHeight w:val="719"/>
        </w:trPr>
        <w:tc>
          <w:tcPr>
            <w:tcW w:w="2129" w:type="dxa"/>
          </w:tcPr>
          <w:p w14:paraId="4E9AB088" w14:textId="77777777" w:rsidR="006D21D4" w:rsidRPr="003C334C" w:rsidRDefault="006D21D4" w:rsidP="0027222C">
            <w:pPr>
              <w:pStyle w:val="Default"/>
              <w:numPr>
                <w:ilvl w:val="3"/>
                <w:numId w:val="73"/>
              </w:numPr>
              <w:jc w:val="both"/>
              <w:rPr>
                <w:rFonts w:ascii="Arial" w:hAnsi="Arial" w:cs="Arial"/>
                <w:b/>
                <w:bCs/>
                <w:color w:val="auto"/>
                <w:sz w:val="22"/>
                <w:szCs w:val="22"/>
              </w:rPr>
            </w:pPr>
            <w:r w:rsidRPr="00051715">
              <w:rPr>
                <w:rFonts w:ascii="Arial" w:hAnsi="Arial" w:cs="Arial"/>
                <w:b/>
                <w:bCs/>
                <w:color w:val="auto"/>
                <w:sz w:val="22"/>
                <w:szCs w:val="22"/>
              </w:rPr>
              <w:lastRenderedPageBreak/>
              <w:t>Insurance</w:t>
            </w:r>
          </w:p>
          <w:p w14:paraId="1F7325A9" w14:textId="77777777" w:rsidR="006D21D4" w:rsidRPr="003C334C" w:rsidRDefault="006D21D4" w:rsidP="00846F25">
            <w:pPr>
              <w:pStyle w:val="Default"/>
              <w:ind w:left="360"/>
              <w:jc w:val="both"/>
              <w:rPr>
                <w:rFonts w:ascii="Arial" w:hAnsi="Arial" w:cs="Arial"/>
                <w:b/>
                <w:bCs/>
                <w:color w:val="auto"/>
                <w:sz w:val="22"/>
                <w:szCs w:val="22"/>
              </w:rPr>
            </w:pPr>
          </w:p>
          <w:p w14:paraId="1F788D3A" w14:textId="77777777" w:rsidR="006D21D4" w:rsidRPr="003C334C" w:rsidRDefault="006D21D4" w:rsidP="00846F25">
            <w:pPr>
              <w:pStyle w:val="Default"/>
              <w:ind w:left="360"/>
              <w:jc w:val="both"/>
              <w:rPr>
                <w:rFonts w:ascii="Arial" w:hAnsi="Arial" w:cs="Arial"/>
                <w:b/>
                <w:bCs/>
                <w:color w:val="auto"/>
                <w:sz w:val="22"/>
                <w:szCs w:val="22"/>
              </w:rPr>
            </w:pPr>
          </w:p>
        </w:tc>
        <w:tc>
          <w:tcPr>
            <w:tcW w:w="7549" w:type="dxa"/>
          </w:tcPr>
          <w:p w14:paraId="6ECEB2D3" w14:textId="77777777" w:rsidR="006D21D4" w:rsidRPr="00051715" w:rsidRDefault="006D21D4" w:rsidP="0027222C">
            <w:pPr>
              <w:pStyle w:val="Default"/>
              <w:numPr>
                <w:ilvl w:val="1"/>
                <w:numId w:val="47"/>
              </w:numPr>
              <w:jc w:val="both"/>
              <w:rPr>
                <w:rFonts w:ascii="Arial" w:hAnsi="Arial" w:cs="Arial"/>
                <w:color w:val="auto"/>
                <w:sz w:val="22"/>
                <w:szCs w:val="22"/>
              </w:rPr>
            </w:pPr>
            <w:r w:rsidRPr="00051715">
              <w:rPr>
                <w:rFonts w:ascii="Arial" w:hAnsi="Arial" w:cs="Arial"/>
                <w:color w:val="auto"/>
                <w:sz w:val="22"/>
                <w:szCs w:val="22"/>
              </w:rPr>
              <w:t xml:space="preserve">The supplier shall make arrangements for insuring the goods against loss or damage incidental to manufacture or acquisition, transportation, storage and delivery in the following manner: </w:t>
            </w:r>
          </w:p>
          <w:p w14:paraId="0AAF30CE" w14:textId="77777777" w:rsidR="006D21D4" w:rsidRPr="00051715" w:rsidRDefault="006D21D4" w:rsidP="00846F25">
            <w:pPr>
              <w:spacing w:after="0" w:line="240" w:lineRule="auto"/>
              <w:jc w:val="both"/>
              <w:rPr>
                <w:rFonts w:ascii="Arial" w:hAnsi="Arial" w:cs="Arial"/>
              </w:rPr>
            </w:pPr>
          </w:p>
          <w:p w14:paraId="7DF014E4" w14:textId="77777777" w:rsidR="006D21D4" w:rsidRPr="00051715" w:rsidRDefault="006D21D4" w:rsidP="00846F25">
            <w:pPr>
              <w:spacing w:after="0" w:line="240" w:lineRule="auto"/>
              <w:ind w:left="720" w:hanging="360"/>
              <w:jc w:val="both"/>
              <w:rPr>
                <w:rFonts w:ascii="Arial" w:hAnsi="Arial" w:cs="Arial"/>
              </w:rPr>
            </w:pPr>
            <w:r w:rsidRPr="00051715">
              <w:rPr>
                <w:rFonts w:ascii="Arial" w:hAnsi="Arial" w:cs="Arial"/>
              </w:rPr>
              <w:t xml:space="preserve">i) </w:t>
            </w:r>
            <w:r w:rsidRPr="00051715">
              <w:rPr>
                <w:rFonts w:ascii="Arial" w:hAnsi="Arial" w:cs="Arial"/>
              </w:rPr>
              <w:tab/>
              <w:t xml:space="preserve">Wherever necessary, the goods supplied under the contract shall be fully insured in a freely convertible currency in the manner specified in the contract. If considered necessary, the insurance may be done for coverage on “all risks” basis including war risks and strike clauses. The amount to be covered under insurance should be sufficient to take care of the overall expenditure, which may be incurred due to any such damage, loss etc. </w:t>
            </w:r>
          </w:p>
          <w:p w14:paraId="7E5E68A8" w14:textId="628F954E" w:rsidR="006D21D4" w:rsidRPr="00051715" w:rsidRDefault="006D21D4" w:rsidP="003F2206">
            <w:pPr>
              <w:spacing w:after="0" w:line="240" w:lineRule="auto"/>
              <w:ind w:left="720" w:hanging="360"/>
              <w:jc w:val="both"/>
              <w:rPr>
                <w:rFonts w:ascii="Arial" w:hAnsi="Arial" w:cs="Arial"/>
              </w:rPr>
            </w:pPr>
            <w:r w:rsidRPr="00051715">
              <w:rPr>
                <w:rFonts w:ascii="Arial" w:hAnsi="Arial" w:cs="Arial"/>
              </w:rPr>
              <w:t>ii)</w:t>
            </w:r>
            <w:r w:rsidRPr="00051715">
              <w:rPr>
                <w:rFonts w:ascii="Arial" w:hAnsi="Arial" w:cs="Arial"/>
              </w:rPr>
              <w:tab/>
              <w:t>where delivery of imported goods offered from abroad is required by the purchaser on CIF/CIP basis, the supplier shall arrange for insurance for an amount equal to one hundred and ten percent of the CIF or CIP value of the goods from “warehouse to warehouse” (final destination) on “all risks” basis including war risks and strikes and pay for the insurance, making the</w:t>
            </w:r>
            <w:r w:rsidR="003F2206">
              <w:rPr>
                <w:rFonts w:ascii="Arial" w:hAnsi="Arial" w:cs="Arial"/>
              </w:rPr>
              <w:t xml:space="preserve"> purchaser as the beneficiary. </w:t>
            </w:r>
            <w:r w:rsidRPr="00051715">
              <w:rPr>
                <w:rFonts w:ascii="Arial" w:hAnsi="Arial" w:cs="Arial"/>
              </w:rPr>
              <w:t xml:space="preserve"> </w:t>
            </w:r>
          </w:p>
          <w:p w14:paraId="06E202B9" w14:textId="395FB837" w:rsidR="006D21D4" w:rsidRPr="00051715" w:rsidRDefault="006D21D4" w:rsidP="00846F25">
            <w:pPr>
              <w:spacing w:after="0" w:line="240" w:lineRule="auto"/>
              <w:ind w:left="720" w:hanging="360"/>
              <w:jc w:val="both"/>
              <w:rPr>
                <w:rFonts w:ascii="Arial" w:hAnsi="Arial" w:cs="Arial"/>
              </w:rPr>
            </w:pPr>
            <w:r w:rsidRPr="00051715">
              <w:rPr>
                <w:rFonts w:ascii="Arial" w:hAnsi="Arial" w:cs="Arial"/>
              </w:rPr>
              <w:t>iv)  in case of supply of domestic goods on Delivery Duty Paid (DDP) basis, the supplier shall be responsible till the entire stores contracted for arrival in good condition at destination. The transit risk in this respect shall be covered by the Supplier by getting the stores duly insured. The insurance cover shall be obtained by the Supplier in its own name and not in the name of the Purchaser or its Consignee.</w:t>
            </w:r>
          </w:p>
        </w:tc>
      </w:tr>
      <w:tr w:rsidR="006D21D4" w:rsidRPr="00051715" w14:paraId="05F3F015" w14:textId="77777777" w:rsidTr="00432BA0">
        <w:trPr>
          <w:trHeight w:val="719"/>
        </w:trPr>
        <w:tc>
          <w:tcPr>
            <w:tcW w:w="2129" w:type="dxa"/>
          </w:tcPr>
          <w:p w14:paraId="3C94B92C" w14:textId="77777777" w:rsidR="006D21D4" w:rsidRPr="003C334C" w:rsidRDefault="006D21D4" w:rsidP="0027222C">
            <w:pPr>
              <w:pStyle w:val="Default"/>
              <w:numPr>
                <w:ilvl w:val="3"/>
                <w:numId w:val="73"/>
              </w:numPr>
              <w:jc w:val="both"/>
              <w:rPr>
                <w:rFonts w:ascii="Arial" w:hAnsi="Arial" w:cs="Arial"/>
                <w:b/>
                <w:bCs/>
                <w:color w:val="auto"/>
                <w:sz w:val="22"/>
                <w:szCs w:val="22"/>
              </w:rPr>
            </w:pPr>
            <w:r w:rsidRPr="00051715">
              <w:rPr>
                <w:rFonts w:ascii="Arial" w:hAnsi="Arial" w:cs="Arial"/>
                <w:b/>
                <w:bCs/>
                <w:color w:val="auto"/>
                <w:sz w:val="22"/>
                <w:szCs w:val="22"/>
              </w:rPr>
              <w:t>Transportation</w:t>
            </w:r>
          </w:p>
          <w:p w14:paraId="3090B429" w14:textId="77777777" w:rsidR="006D21D4" w:rsidRPr="003C334C" w:rsidRDefault="006D21D4" w:rsidP="00846F25">
            <w:pPr>
              <w:pStyle w:val="Default"/>
              <w:ind w:left="360"/>
              <w:jc w:val="both"/>
              <w:rPr>
                <w:rFonts w:ascii="Arial" w:hAnsi="Arial" w:cs="Arial"/>
                <w:b/>
                <w:bCs/>
                <w:color w:val="auto"/>
                <w:sz w:val="22"/>
                <w:szCs w:val="22"/>
              </w:rPr>
            </w:pPr>
          </w:p>
        </w:tc>
        <w:tc>
          <w:tcPr>
            <w:tcW w:w="7549" w:type="dxa"/>
          </w:tcPr>
          <w:p w14:paraId="3A5C674E" w14:textId="77777777" w:rsidR="006D21D4" w:rsidRPr="00051715" w:rsidRDefault="006D21D4" w:rsidP="0027222C">
            <w:pPr>
              <w:pStyle w:val="Default"/>
              <w:numPr>
                <w:ilvl w:val="1"/>
                <w:numId w:val="48"/>
              </w:numPr>
              <w:jc w:val="both"/>
              <w:rPr>
                <w:rFonts w:ascii="Arial" w:hAnsi="Arial" w:cs="Arial"/>
                <w:color w:val="auto"/>
                <w:sz w:val="22"/>
                <w:szCs w:val="22"/>
              </w:rPr>
            </w:pPr>
            <w:r w:rsidRPr="00051715">
              <w:rPr>
                <w:rFonts w:ascii="Arial" w:hAnsi="Arial" w:cs="Arial"/>
                <w:color w:val="auto"/>
                <w:sz w:val="22"/>
                <w:szCs w:val="22"/>
              </w:rPr>
              <w:t>Where the Supplier is required under the Contact to transport the Goods to a specified place of destination within India, defined as the Site, transport to such place of destination in India, including insurance and storage, as shall be specified in the Contract, shall be arranged by the Supplier, and related costs shall be included in the Contract Price.</w:t>
            </w:r>
          </w:p>
        </w:tc>
      </w:tr>
      <w:tr w:rsidR="006D21D4" w:rsidRPr="00051715" w14:paraId="4CF59FEB" w14:textId="77777777" w:rsidTr="00432BA0">
        <w:trPr>
          <w:trHeight w:val="719"/>
        </w:trPr>
        <w:tc>
          <w:tcPr>
            <w:tcW w:w="2129" w:type="dxa"/>
          </w:tcPr>
          <w:p w14:paraId="7A4E19CF" w14:textId="77777777" w:rsidR="006D21D4" w:rsidRPr="003C334C" w:rsidRDefault="006D21D4" w:rsidP="0027222C">
            <w:pPr>
              <w:pStyle w:val="Default"/>
              <w:numPr>
                <w:ilvl w:val="3"/>
                <w:numId w:val="73"/>
              </w:numPr>
              <w:jc w:val="both"/>
              <w:rPr>
                <w:rFonts w:ascii="Arial" w:hAnsi="Arial" w:cs="Arial"/>
                <w:b/>
                <w:bCs/>
                <w:color w:val="auto"/>
                <w:sz w:val="22"/>
                <w:szCs w:val="22"/>
              </w:rPr>
            </w:pPr>
            <w:r w:rsidRPr="00051715">
              <w:rPr>
                <w:rFonts w:ascii="Arial" w:hAnsi="Arial" w:cs="Arial"/>
                <w:b/>
                <w:bCs/>
                <w:color w:val="auto"/>
                <w:sz w:val="22"/>
                <w:szCs w:val="22"/>
              </w:rPr>
              <w:t>Incidental Services</w:t>
            </w:r>
          </w:p>
          <w:p w14:paraId="214125A5" w14:textId="77777777" w:rsidR="006D21D4" w:rsidRPr="003C334C" w:rsidRDefault="006D21D4" w:rsidP="00846F25">
            <w:pPr>
              <w:pStyle w:val="Default"/>
              <w:ind w:left="360"/>
              <w:jc w:val="both"/>
              <w:rPr>
                <w:rFonts w:ascii="Arial" w:hAnsi="Arial" w:cs="Arial"/>
                <w:b/>
                <w:bCs/>
                <w:color w:val="auto"/>
                <w:sz w:val="22"/>
                <w:szCs w:val="22"/>
              </w:rPr>
            </w:pPr>
          </w:p>
          <w:p w14:paraId="5B4DDFC4" w14:textId="77777777" w:rsidR="006D21D4" w:rsidRPr="003C334C" w:rsidRDefault="006D21D4" w:rsidP="00846F25">
            <w:pPr>
              <w:pStyle w:val="Default"/>
              <w:ind w:left="360"/>
              <w:jc w:val="both"/>
              <w:rPr>
                <w:rFonts w:ascii="Arial" w:hAnsi="Arial" w:cs="Arial"/>
                <w:b/>
                <w:bCs/>
                <w:color w:val="auto"/>
                <w:sz w:val="22"/>
                <w:szCs w:val="22"/>
              </w:rPr>
            </w:pPr>
          </w:p>
        </w:tc>
        <w:tc>
          <w:tcPr>
            <w:tcW w:w="7549" w:type="dxa"/>
          </w:tcPr>
          <w:p w14:paraId="558E3E37" w14:textId="77777777" w:rsidR="006D21D4" w:rsidRPr="003F2206" w:rsidRDefault="003F2206" w:rsidP="0027222C">
            <w:pPr>
              <w:pStyle w:val="Default"/>
              <w:numPr>
                <w:ilvl w:val="1"/>
                <w:numId w:val="49"/>
              </w:numPr>
              <w:jc w:val="both"/>
              <w:rPr>
                <w:rFonts w:ascii="Arial" w:hAnsi="Arial" w:cs="Arial"/>
                <w:color w:val="auto"/>
                <w:sz w:val="22"/>
                <w:szCs w:val="22"/>
              </w:rPr>
            </w:pPr>
            <w:r>
              <w:rPr>
                <w:rFonts w:ascii="Arial" w:hAnsi="Arial" w:cs="Arial"/>
                <w:color w:val="auto"/>
                <w:sz w:val="22"/>
                <w:szCs w:val="22"/>
              </w:rPr>
              <w:t>T</w:t>
            </w:r>
            <w:r w:rsidRPr="00051715">
              <w:rPr>
                <w:rFonts w:ascii="Arial" w:hAnsi="Arial" w:cs="Arial"/>
                <w:color w:val="auto"/>
                <w:sz w:val="22"/>
                <w:szCs w:val="22"/>
              </w:rPr>
              <w:t xml:space="preserve">he supplier shall be required to perform </w:t>
            </w:r>
            <w:r>
              <w:rPr>
                <w:rFonts w:ascii="Arial" w:hAnsi="Arial" w:cs="Arial"/>
                <w:color w:val="auto"/>
                <w:sz w:val="22"/>
                <w:szCs w:val="22"/>
              </w:rPr>
              <w:t xml:space="preserve">the incidental services as per the </w:t>
            </w:r>
            <w:r w:rsidR="006D21D4" w:rsidRPr="00051715">
              <w:rPr>
                <w:rFonts w:ascii="Arial" w:hAnsi="Arial" w:cs="Arial"/>
                <w:color w:val="auto"/>
                <w:sz w:val="22"/>
                <w:szCs w:val="22"/>
              </w:rPr>
              <w:t>List of Requirements and the Technical Speci</w:t>
            </w:r>
            <w:r>
              <w:rPr>
                <w:rFonts w:ascii="Arial" w:hAnsi="Arial" w:cs="Arial"/>
                <w:color w:val="auto"/>
                <w:sz w:val="22"/>
                <w:szCs w:val="22"/>
              </w:rPr>
              <w:t>fication (Section – III and IV).</w:t>
            </w:r>
          </w:p>
        </w:tc>
      </w:tr>
      <w:tr w:rsidR="006D21D4" w:rsidRPr="00051715" w14:paraId="43E04F49" w14:textId="77777777" w:rsidTr="00432BA0">
        <w:trPr>
          <w:trHeight w:val="719"/>
        </w:trPr>
        <w:tc>
          <w:tcPr>
            <w:tcW w:w="2129" w:type="dxa"/>
          </w:tcPr>
          <w:p w14:paraId="0604CF58" w14:textId="77777777" w:rsidR="006D21D4" w:rsidRPr="003C334C" w:rsidRDefault="006D21D4" w:rsidP="0027222C">
            <w:pPr>
              <w:pStyle w:val="Default"/>
              <w:numPr>
                <w:ilvl w:val="3"/>
                <w:numId w:val="73"/>
              </w:numPr>
              <w:jc w:val="both"/>
              <w:rPr>
                <w:rFonts w:ascii="Arial" w:hAnsi="Arial" w:cs="Arial"/>
                <w:b/>
                <w:bCs/>
                <w:color w:val="auto"/>
                <w:sz w:val="22"/>
                <w:szCs w:val="22"/>
              </w:rPr>
            </w:pPr>
            <w:r w:rsidRPr="00051715">
              <w:rPr>
                <w:rFonts w:ascii="Arial" w:hAnsi="Arial" w:cs="Arial"/>
                <w:b/>
                <w:bCs/>
                <w:color w:val="auto"/>
                <w:sz w:val="22"/>
                <w:szCs w:val="22"/>
              </w:rPr>
              <w:t>Warranty</w:t>
            </w:r>
          </w:p>
          <w:p w14:paraId="019315B3" w14:textId="77777777" w:rsidR="006D21D4" w:rsidRPr="003C334C" w:rsidRDefault="006D21D4" w:rsidP="00846F25">
            <w:pPr>
              <w:pStyle w:val="Default"/>
              <w:ind w:left="360"/>
              <w:jc w:val="both"/>
              <w:rPr>
                <w:rFonts w:ascii="Arial" w:hAnsi="Arial" w:cs="Arial"/>
                <w:b/>
                <w:bCs/>
                <w:color w:val="auto"/>
                <w:sz w:val="22"/>
                <w:szCs w:val="22"/>
              </w:rPr>
            </w:pPr>
          </w:p>
          <w:p w14:paraId="02B42662" w14:textId="77777777" w:rsidR="006D21D4" w:rsidRPr="003C334C" w:rsidRDefault="006D21D4" w:rsidP="00846F25">
            <w:pPr>
              <w:pStyle w:val="Default"/>
              <w:ind w:left="360"/>
              <w:jc w:val="both"/>
              <w:rPr>
                <w:rFonts w:ascii="Arial" w:hAnsi="Arial" w:cs="Arial"/>
                <w:b/>
                <w:bCs/>
                <w:color w:val="auto"/>
                <w:sz w:val="22"/>
                <w:szCs w:val="22"/>
              </w:rPr>
            </w:pPr>
          </w:p>
        </w:tc>
        <w:tc>
          <w:tcPr>
            <w:tcW w:w="7549" w:type="dxa"/>
          </w:tcPr>
          <w:p w14:paraId="3D454A70" w14:textId="1884F989" w:rsidR="005A3360" w:rsidRDefault="006D21D4" w:rsidP="00846F25">
            <w:pPr>
              <w:spacing w:after="0" w:line="240" w:lineRule="auto"/>
              <w:ind w:left="720" w:hanging="720"/>
              <w:jc w:val="both"/>
              <w:rPr>
                <w:rFonts w:ascii="Arial" w:hAnsi="Arial" w:cs="Arial"/>
              </w:rPr>
            </w:pPr>
            <w:r w:rsidRPr="00051715">
              <w:rPr>
                <w:rFonts w:ascii="Arial" w:hAnsi="Arial" w:cs="Arial"/>
              </w:rPr>
              <w:t>15.1</w:t>
            </w:r>
            <w:r w:rsidR="005A3360">
              <w:rPr>
                <w:rFonts w:ascii="Arial" w:hAnsi="Arial" w:cs="Arial"/>
              </w:rPr>
              <w:t xml:space="preserve">  </w:t>
            </w:r>
            <w:r w:rsidR="00D87E03">
              <w:rPr>
                <w:rFonts w:ascii="Arial" w:hAnsi="Arial" w:cs="Arial"/>
              </w:rPr>
              <w:t xml:space="preserve">  </w:t>
            </w:r>
            <w:r w:rsidR="005A3360">
              <w:rPr>
                <w:rFonts w:ascii="Arial" w:hAnsi="Arial" w:cs="Arial"/>
              </w:rPr>
              <w:t>All Goods</w:t>
            </w:r>
            <w:r w:rsidR="008975D7">
              <w:rPr>
                <w:rFonts w:ascii="Arial" w:hAnsi="Arial" w:cs="Arial"/>
              </w:rPr>
              <w:t>, wherever applicable</w:t>
            </w:r>
            <w:r w:rsidR="00F154EF">
              <w:rPr>
                <w:rFonts w:ascii="Arial" w:hAnsi="Arial" w:cs="Arial"/>
              </w:rPr>
              <w:t>,</w:t>
            </w:r>
            <w:r w:rsidR="008975D7">
              <w:rPr>
                <w:rFonts w:ascii="Arial" w:hAnsi="Arial" w:cs="Arial"/>
              </w:rPr>
              <w:t xml:space="preserve"> </w:t>
            </w:r>
            <w:r w:rsidR="005A3360">
              <w:rPr>
                <w:rFonts w:ascii="Arial" w:hAnsi="Arial" w:cs="Arial"/>
              </w:rPr>
              <w:t xml:space="preserve">must bear the dates of manufacture and expiry. </w:t>
            </w:r>
          </w:p>
          <w:p w14:paraId="1944F984" w14:textId="77777777" w:rsidR="00D87E03" w:rsidRDefault="00D87E03" w:rsidP="00846F25">
            <w:pPr>
              <w:spacing w:after="0" w:line="240" w:lineRule="auto"/>
              <w:ind w:left="720" w:hanging="720"/>
              <w:jc w:val="both"/>
              <w:rPr>
                <w:rFonts w:ascii="Arial" w:hAnsi="Arial" w:cs="Arial"/>
              </w:rPr>
            </w:pPr>
          </w:p>
          <w:p w14:paraId="6B446E59" w14:textId="264A12FF" w:rsidR="00D87E03" w:rsidRDefault="00D87E03" w:rsidP="00D87E03">
            <w:pPr>
              <w:spacing w:after="0" w:line="240" w:lineRule="auto"/>
              <w:ind w:left="720" w:hanging="720"/>
              <w:jc w:val="both"/>
              <w:rPr>
                <w:rFonts w:ascii="Arial" w:hAnsi="Arial" w:cs="Arial"/>
              </w:rPr>
            </w:pPr>
            <w:r>
              <w:rPr>
                <w:rFonts w:ascii="Arial" w:hAnsi="Arial" w:cs="Arial"/>
              </w:rPr>
              <w:t>15.2   All</w:t>
            </w:r>
            <w:r w:rsidR="005A3360">
              <w:rPr>
                <w:rFonts w:ascii="Arial" w:hAnsi="Arial" w:cs="Arial"/>
              </w:rPr>
              <w:t xml:space="preserve"> </w:t>
            </w:r>
            <w:r w:rsidR="008975D7">
              <w:rPr>
                <w:rFonts w:ascii="Arial" w:hAnsi="Arial" w:cs="Arial"/>
              </w:rPr>
              <w:t>Goods</w:t>
            </w:r>
            <w:r w:rsidR="005A3360">
              <w:rPr>
                <w:rFonts w:ascii="Arial" w:hAnsi="Arial" w:cs="Arial"/>
              </w:rPr>
              <w:t xml:space="preserve"> should be new, unused and incorporate all recent improvements in design and materials and </w:t>
            </w:r>
            <w:r w:rsidR="008975D7" w:rsidRPr="00051715">
              <w:rPr>
                <w:rFonts w:ascii="Arial" w:hAnsi="Arial" w:cs="Arial"/>
              </w:rPr>
              <w:t>shall have no defect arising from design, materials or workmanship or from any a</w:t>
            </w:r>
            <w:r>
              <w:rPr>
                <w:rFonts w:ascii="Arial" w:hAnsi="Arial" w:cs="Arial"/>
              </w:rPr>
              <w:t>ct or omis</w:t>
            </w:r>
            <w:r w:rsidR="00F154EF">
              <w:rPr>
                <w:rFonts w:ascii="Arial" w:hAnsi="Arial" w:cs="Arial"/>
              </w:rPr>
              <w:t xml:space="preserve">sion of the supplier </w:t>
            </w:r>
            <w:r w:rsidR="008975D7" w:rsidRPr="00051715">
              <w:rPr>
                <w:rFonts w:ascii="Arial" w:hAnsi="Arial" w:cs="Arial"/>
              </w:rPr>
              <w:t>that may develop under normal use of the supplied goods under the conditions prevailing in India.</w:t>
            </w:r>
          </w:p>
          <w:p w14:paraId="672533E6" w14:textId="77777777" w:rsidR="00D87E03" w:rsidRDefault="00D87E03" w:rsidP="00D87E03">
            <w:pPr>
              <w:spacing w:after="0" w:line="240" w:lineRule="auto"/>
              <w:ind w:left="720" w:hanging="720"/>
              <w:jc w:val="both"/>
              <w:rPr>
                <w:rFonts w:ascii="Arial" w:hAnsi="Arial" w:cs="Arial"/>
              </w:rPr>
            </w:pPr>
          </w:p>
          <w:p w14:paraId="7E90A54B" w14:textId="09DD5E92" w:rsidR="006D21D4" w:rsidRDefault="00D87E03" w:rsidP="00D87E03">
            <w:pPr>
              <w:spacing w:after="0" w:line="240" w:lineRule="auto"/>
              <w:ind w:left="720" w:hanging="720"/>
              <w:jc w:val="both"/>
              <w:rPr>
                <w:rFonts w:ascii="Arial" w:hAnsi="Arial" w:cs="Arial"/>
              </w:rPr>
            </w:pPr>
            <w:r>
              <w:rPr>
                <w:rFonts w:ascii="Arial" w:hAnsi="Arial" w:cs="Arial"/>
              </w:rPr>
              <w:t xml:space="preserve">15.3   </w:t>
            </w:r>
            <w:r w:rsidR="005A3360">
              <w:rPr>
                <w:rFonts w:ascii="Arial" w:hAnsi="Arial" w:cs="Arial"/>
              </w:rPr>
              <w:t xml:space="preserve">The supplier warrants that all the </w:t>
            </w:r>
            <w:r w:rsidR="008975D7">
              <w:rPr>
                <w:rFonts w:ascii="Arial" w:hAnsi="Arial" w:cs="Arial"/>
              </w:rPr>
              <w:t xml:space="preserve">Goods, wherever applicable, should  </w:t>
            </w:r>
            <w:r w:rsidR="005A3360">
              <w:rPr>
                <w:rFonts w:ascii="Arial" w:hAnsi="Arial" w:cs="Arial"/>
              </w:rPr>
              <w:t>have remaining a minimum of five-sixth</w:t>
            </w:r>
            <w:r w:rsidR="008975D7">
              <w:rPr>
                <w:rFonts w:ascii="Arial" w:hAnsi="Arial" w:cs="Arial"/>
              </w:rPr>
              <w:t xml:space="preserve"> (5/6) of the specified shelf-life upon </w:t>
            </w:r>
            <w:r>
              <w:rPr>
                <w:rFonts w:ascii="Arial" w:hAnsi="Arial" w:cs="Arial"/>
              </w:rPr>
              <w:t>delivery for goods with a shelf-</w:t>
            </w:r>
            <w:r w:rsidR="008975D7">
              <w:rPr>
                <w:rFonts w:ascii="Arial" w:hAnsi="Arial" w:cs="Arial"/>
              </w:rPr>
              <w:t>life of more than two years and three-fourths (3/4) for g</w:t>
            </w:r>
            <w:r>
              <w:rPr>
                <w:rFonts w:ascii="Arial" w:hAnsi="Arial" w:cs="Arial"/>
              </w:rPr>
              <w:t xml:space="preserve">oods with a shelf-life of two years or less. </w:t>
            </w:r>
          </w:p>
          <w:p w14:paraId="0C81B5B9" w14:textId="77777777" w:rsidR="00D87E03" w:rsidRPr="00051715" w:rsidRDefault="00D87E03" w:rsidP="00D87E03">
            <w:pPr>
              <w:spacing w:after="0" w:line="240" w:lineRule="auto"/>
              <w:ind w:left="720" w:hanging="720"/>
              <w:jc w:val="both"/>
              <w:rPr>
                <w:rFonts w:ascii="Arial" w:hAnsi="Arial" w:cs="Arial"/>
              </w:rPr>
            </w:pPr>
          </w:p>
          <w:p w14:paraId="0E223B44" w14:textId="4065CBE5" w:rsidR="006D21D4" w:rsidRPr="00051715" w:rsidRDefault="00D87E03" w:rsidP="00846F25">
            <w:pPr>
              <w:spacing w:after="0" w:line="240" w:lineRule="auto"/>
              <w:ind w:left="720" w:hanging="720"/>
              <w:jc w:val="both"/>
              <w:rPr>
                <w:rFonts w:ascii="Arial" w:hAnsi="Arial" w:cs="Arial"/>
              </w:rPr>
            </w:pPr>
            <w:r>
              <w:rPr>
                <w:rFonts w:ascii="Arial" w:hAnsi="Arial" w:cs="Arial"/>
              </w:rPr>
              <w:t>15.4</w:t>
            </w:r>
            <w:r w:rsidR="006D21D4" w:rsidRPr="00051715">
              <w:rPr>
                <w:rFonts w:ascii="Arial" w:hAnsi="Arial" w:cs="Arial"/>
              </w:rPr>
              <w:tab/>
            </w:r>
            <w:r>
              <w:rPr>
                <w:rFonts w:ascii="Arial" w:hAnsi="Arial" w:cs="Arial"/>
              </w:rPr>
              <w:t>The</w:t>
            </w:r>
            <w:r w:rsidR="006D21D4" w:rsidRPr="00051715">
              <w:rPr>
                <w:rFonts w:ascii="Arial" w:hAnsi="Arial" w:cs="Arial"/>
              </w:rPr>
              <w:t xml:space="preserve"> warranty shall remain valid </w:t>
            </w:r>
            <w:r w:rsidR="006D21D4" w:rsidRPr="00B61D7D">
              <w:rPr>
                <w:rFonts w:ascii="Arial" w:hAnsi="Arial" w:cs="Arial"/>
                <w:b/>
              </w:rPr>
              <w:t xml:space="preserve">for </w:t>
            </w:r>
            <w:r w:rsidR="008975D7">
              <w:rPr>
                <w:rFonts w:ascii="Arial" w:hAnsi="Arial" w:cs="Arial"/>
                <w:b/>
              </w:rPr>
              <w:t>full</w:t>
            </w:r>
            <w:r w:rsidR="008975D7" w:rsidRPr="00B61D7D">
              <w:rPr>
                <w:rFonts w:ascii="Arial" w:hAnsi="Arial" w:cs="Arial"/>
                <w:b/>
              </w:rPr>
              <w:t xml:space="preserve"> </w:t>
            </w:r>
            <w:r w:rsidR="00582572" w:rsidRPr="00B61D7D">
              <w:rPr>
                <w:rFonts w:ascii="Arial" w:hAnsi="Arial" w:cs="Arial"/>
                <w:b/>
              </w:rPr>
              <w:t>period</w:t>
            </w:r>
            <w:r w:rsidR="00B61D7D" w:rsidRPr="00B61D7D">
              <w:rPr>
                <w:rFonts w:ascii="Arial" w:hAnsi="Arial" w:cs="Arial"/>
                <w:b/>
              </w:rPr>
              <w:t xml:space="preserve"> of </w:t>
            </w:r>
            <w:r w:rsidR="008975D7">
              <w:rPr>
                <w:rFonts w:ascii="Arial" w:hAnsi="Arial" w:cs="Arial"/>
                <w:b/>
              </w:rPr>
              <w:t>shelf life of the goods</w:t>
            </w:r>
            <w:r w:rsidR="00F154EF">
              <w:rPr>
                <w:rFonts w:ascii="Arial" w:hAnsi="Arial" w:cs="Arial"/>
                <w:b/>
              </w:rPr>
              <w:t xml:space="preserve">, </w:t>
            </w:r>
            <w:r w:rsidR="00F154EF" w:rsidRPr="00F154EF">
              <w:rPr>
                <w:rFonts w:ascii="Arial" w:hAnsi="Arial" w:cs="Arial"/>
              </w:rPr>
              <w:t>wherever applicable</w:t>
            </w:r>
            <w:r w:rsidR="00F154EF">
              <w:rPr>
                <w:rFonts w:ascii="Arial" w:hAnsi="Arial" w:cs="Arial"/>
              </w:rPr>
              <w:t>,</w:t>
            </w:r>
            <w:r w:rsidR="00F154EF">
              <w:rPr>
                <w:rFonts w:ascii="Arial" w:hAnsi="Arial" w:cs="Arial"/>
                <w:b/>
              </w:rPr>
              <w:t xml:space="preserve"> </w:t>
            </w:r>
            <w:r w:rsidR="006D21D4" w:rsidRPr="00051715">
              <w:rPr>
                <w:rFonts w:ascii="Arial" w:hAnsi="Arial" w:cs="Arial"/>
              </w:rPr>
              <w:t>after the Goods have been delivered at the final destination indicated in the</w:t>
            </w:r>
            <w:r w:rsidR="006D21D4" w:rsidRPr="00051715">
              <w:rPr>
                <w:rFonts w:ascii="Arial" w:hAnsi="Arial" w:cs="Arial"/>
                <w:b/>
                <w:bCs/>
              </w:rPr>
              <w:t xml:space="preserve"> </w:t>
            </w:r>
            <w:r w:rsidR="006D21D4" w:rsidRPr="00051715">
              <w:rPr>
                <w:rFonts w:ascii="Arial" w:hAnsi="Arial" w:cs="Arial"/>
              </w:rPr>
              <w:t xml:space="preserve">Contract. </w:t>
            </w:r>
          </w:p>
          <w:p w14:paraId="52484D7C" w14:textId="77777777" w:rsidR="006D21D4" w:rsidRDefault="006D21D4" w:rsidP="00846F25">
            <w:pPr>
              <w:spacing w:after="0" w:line="240" w:lineRule="auto"/>
              <w:jc w:val="both"/>
              <w:rPr>
                <w:rFonts w:ascii="Arial" w:hAnsi="Arial" w:cs="Arial"/>
              </w:rPr>
            </w:pPr>
          </w:p>
          <w:p w14:paraId="3310E472" w14:textId="01743F08" w:rsidR="008975D7" w:rsidRDefault="00D87E03" w:rsidP="00D87E03">
            <w:pPr>
              <w:spacing w:after="0" w:line="240" w:lineRule="auto"/>
              <w:ind w:left="661" w:hanging="661"/>
              <w:jc w:val="both"/>
              <w:rPr>
                <w:rFonts w:ascii="Arial" w:hAnsi="Arial" w:cs="Arial"/>
              </w:rPr>
            </w:pPr>
            <w:r>
              <w:rPr>
                <w:rFonts w:ascii="Arial" w:hAnsi="Arial" w:cs="Arial"/>
              </w:rPr>
              <w:lastRenderedPageBreak/>
              <w:t xml:space="preserve">15.5   </w:t>
            </w:r>
            <w:r w:rsidR="008975D7">
              <w:rPr>
                <w:rFonts w:ascii="Arial" w:hAnsi="Arial" w:cs="Arial"/>
              </w:rPr>
              <w:t xml:space="preserve">The Purchaser shall have the right to make </w:t>
            </w:r>
            <w:r>
              <w:rPr>
                <w:rFonts w:ascii="Arial" w:hAnsi="Arial" w:cs="Arial"/>
              </w:rPr>
              <w:t>claims under the above warranty period</w:t>
            </w:r>
            <w:r w:rsidR="008975D7">
              <w:rPr>
                <w:rFonts w:ascii="Arial" w:hAnsi="Arial" w:cs="Arial"/>
              </w:rPr>
              <w:t>. Upon receipt of written notice from the Purchaser, the Supplier shall, with all reasonable speed, replace the defective Goods without cost to the Purchaser. The supplier will be entitled to remove, at its own risk and cost, the defective Goods once the replacement G</w:t>
            </w:r>
            <w:r>
              <w:rPr>
                <w:rFonts w:ascii="Arial" w:hAnsi="Arial" w:cs="Arial"/>
              </w:rPr>
              <w:t>oods have been delivered.</w:t>
            </w:r>
          </w:p>
          <w:p w14:paraId="54DB841E" w14:textId="77777777" w:rsidR="00D87E03" w:rsidRDefault="00D87E03" w:rsidP="00846F25">
            <w:pPr>
              <w:spacing w:after="0" w:line="240" w:lineRule="auto"/>
              <w:jc w:val="both"/>
              <w:rPr>
                <w:rFonts w:ascii="Arial" w:hAnsi="Arial" w:cs="Arial"/>
              </w:rPr>
            </w:pPr>
          </w:p>
          <w:p w14:paraId="04684CD1" w14:textId="4170E0B4" w:rsidR="00D87E03" w:rsidRPr="00051715" w:rsidRDefault="00D87E03" w:rsidP="00D87E03">
            <w:pPr>
              <w:spacing w:after="0" w:line="240" w:lineRule="auto"/>
              <w:ind w:left="661" w:hanging="661"/>
              <w:jc w:val="both"/>
              <w:rPr>
                <w:rFonts w:ascii="Arial" w:hAnsi="Arial" w:cs="Arial"/>
              </w:rPr>
            </w:pPr>
            <w:r>
              <w:rPr>
                <w:rFonts w:ascii="Arial" w:hAnsi="Arial" w:cs="Arial"/>
              </w:rPr>
              <w:t xml:space="preserve">15.6   </w:t>
            </w:r>
            <w:r w:rsidRPr="00D87E03">
              <w:rPr>
                <w:rFonts w:ascii="Arial" w:hAnsi="Arial" w:cs="Arial"/>
                <w:b/>
              </w:rPr>
              <w:t>Recalls</w:t>
            </w:r>
            <w:r>
              <w:rPr>
                <w:rFonts w:ascii="Arial" w:hAnsi="Arial" w:cs="Arial"/>
              </w:rPr>
              <w:t xml:space="preserve">: In the event any of the Goods are recalled, the Supplier shall notify the Purchaser within fourteen (14) days, providing full details of the reasons for the recall and promptly replace, at its own cost, the Goods covered by the recall with Goods that fully meet the requirements of the technical specifications and arrange for collection or destruction of any defective Goods. If the Supplier fails to fulfill its recall obligation promptly, the Purchaser will, at the cost of Supplier’s expense, carryout the recall. </w:t>
            </w:r>
          </w:p>
          <w:p w14:paraId="1163FCA7" w14:textId="226924B2" w:rsidR="006D21D4" w:rsidRPr="00051715" w:rsidRDefault="006D21D4" w:rsidP="00D87E03">
            <w:pPr>
              <w:spacing w:after="0" w:line="240" w:lineRule="auto"/>
              <w:ind w:left="720" w:hanging="720"/>
              <w:jc w:val="both"/>
              <w:rPr>
                <w:rFonts w:ascii="Arial" w:hAnsi="Arial" w:cs="Arial"/>
              </w:rPr>
            </w:pPr>
          </w:p>
        </w:tc>
      </w:tr>
      <w:tr w:rsidR="00432BA0" w:rsidRPr="00051715" w14:paraId="301D6690" w14:textId="77777777" w:rsidTr="00432BA0">
        <w:trPr>
          <w:trHeight w:val="719"/>
        </w:trPr>
        <w:tc>
          <w:tcPr>
            <w:tcW w:w="2129" w:type="dxa"/>
          </w:tcPr>
          <w:p w14:paraId="0F4E7B57" w14:textId="5A16E0D6" w:rsidR="00432BA0" w:rsidRPr="003C334C" w:rsidRDefault="00432BA0" w:rsidP="0027222C">
            <w:pPr>
              <w:pStyle w:val="Default"/>
              <w:numPr>
                <w:ilvl w:val="3"/>
                <w:numId w:val="73"/>
              </w:numPr>
              <w:jc w:val="both"/>
              <w:rPr>
                <w:rFonts w:ascii="Arial" w:hAnsi="Arial" w:cs="Arial"/>
                <w:b/>
                <w:bCs/>
                <w:color w:val="auto"/>
                <w:sz w:val="22"/>
                <w:szCs w:val="22"/>
              </w:rPr>
            </w:pPr>
            <w:r w:rsidRPr="003C334C">
              <w:rPr>
                <w:rFonts w:ascii="Arial" w:hAnsi="Arial" w:cs="Arial"/>
                <w:b/>
                <w:bCs/>
                <w:color w:val="auto"/>
                <w:sz w:val="22"/>
                <w:szCs w:val="22"/>
              </w:rPr>
              <w:lastRenderedPageBreak/>
              <w:t>Payment</w:t>
            </w:r>
          </w:p>
          <w:p w14:paraId="50DE6796" w14:textId="77777777" w:rsidR="00432BA0" w:rsidRPr="003C334C" w:rsidRDefault="00432BA0" w:rsidP="00432BA0">
            <w:pPr>
              <w:pStyle w:val="Default"/>
              <w:ind w:left="360"/>
              <w:jc w:val="both"/>
              <w:rPr>
                <w:rFonts w:ascii="Arial" w:hAnsi="Arial" w:cs="Arial"/>
                <w:b/>
                <w:bCs/>
                <w:color w:val="auto"/>
                <w:sz w:val="22"/>
                <w:szCs w:val="22"/>
              </w:rPr>
            </w:pPr>
          </w:p>
        </w:tc>
        <w:tc>
          <w:tcPr>
            <w:tcW w:w="7549" w:type="dxa"/>
          </w:tcPr>
          <w:p w14:paraId="34329881" w14:textId="77777777" w:rsidR="001F557C" w:rsidRDefault="00432BA0" w:rsidP="0027222C">
            <w:pPr>
              <w:pStyle w:val="Default"/>
              <w:numPr>
                <w:ilvl w:val="1"/>
                <w:numId w:val="51"/>
              </w:numPr>
              <w:jc w:val="both"/>
              <w:rPr>
                <w:rFonts w:ascii="Arial" w:hAnsi="Arial" w:cs="Arial"/>
                <w:color w:val="auto"/>
                <w:sz w:val="22"/>
                <w:szCs w:val="22"/>
              </w:rPr>
            </w:pPr>
            <w:r w:rsidRPr="00FD0182">
              <w:rPr>
                <w:rFonts w:ascii="Arial" w:hAnsi="Arial" w:cs="Arial"/>
                <w:color w:val="auto"/>
                <w:sz w:val="22"/>
                <w:szCs w:val="22"/>
              </w:rPr>
              <w:t>The method and conditions of payments to be made to the supplier shall be paid upon under this contract shall be as follows:-</w:t>
            </w:r>
          </w:p>
          <w:p w14:paraId="17681E2B" w14:textId="14116355" w:rsidR="00432BA0" w:rsidRPr="001F557C" w:rsidRDefault="00432BA0" w:rsidP="001F557C">
            <w:pPr>
              <w:pStyle w:val="Default"/>
              <w:ind w:left="420"/>
              <w:jc w:val="both"/>
              <w:rPr>
                <w:rFonts w:ascii="Arial" w:hAnsi="Arial" w:cs="Arial"/>
                <w:color w:val="auto"/>
                <w:sz w:val="22"/>
                <w:szCs w:val="22"/>
              </w:rPr>
            </w:pPr>
            <w:r w:rsidRPr="001F557C">
              <w:rPr>
                <w:rFonts w:ascii="Arial" w:hAnsi="Arial" w:cs="Arial"/>
                <w:b/>
                <w:bCs/>
                <w:color w:val="auto"/>
                <w:sz w:val="22"/>
                <w:szCs w:val="22"/>
              </w:rPr>
              <w:t xml:space="preserve"> </w:t>
            </w:r>
          </w:p>
          <w:p w14:paraId="5A511040" w14:textId="72E9516C" w:rsidR="00432BA0" w:rsidRDefault="001F557C" w:rsidP="001F557C">
            <w:pPr>
              <w:pStyle w:val="Default"/>
              <w:ind w:left="360"/>
              <w:jc w:val="both"/>
              <w:rPr>
                <w:rFonts w:ascii="Arial" w:hAnsi="Arial" w:cs="Arial"/>
                <w:color w:val="auto"/>
                <w:sz w:val="22"/>
                <w:szCs w:val="22"/>
              </w:rPr>
            </w:pPr>
            <w:r>
              <w:rPr>
                <w:rFonts w:ascii="Arial" w:hAnsi="Arial" w:cs="Arial"/>
                <w:b/>
                <w:color w:val="auto"/>
                <w:sz w:val="22"/>
                <w:szCs w:val="22"/>
              </w:rPr>
              <w:t>Hundred</w:t>
            </w:r>
            <w:r w:rsidR="00432BA0" w:rsidRPr="00FD0182">
              <w:rPr>
                <w:rFonts w:ascii="Arial" w:hAnsi="Arial" w:cs="Arial"/>
                <w:b/>
                <w:color w:val="auto"/>
                <w:sz w:val="22"/>
                <w:szCs w:val="22"/>
              </w:rPr>
              <w:t xml:space="preserve"> (</w:t>
            </w:r>
            <w:r>
              <w:rPr>
                <w:rFonts w:ascii="Arial" w:hAnsi="Arial" w:cs="Arial"/>
                <w:b/>
                <w:color w:val="auto"/>
                <w:sz w:val="22"/>
                <w:szCs w:val="22"/>
              </w:rPr>
              <w:t>100</w:t>
            </w:r>
            <w:r w:rsidR="00432BA0" w:rsidRPr="00FD0182">
              <w:rPr>
                <w:rFonts w:ascii="Arial" w:hAnsi="Arial" w:cs="Arial"/>
                <w:b/>
                <w:color w:val="auto"/>
                <w:sz w:val="22"/>
                <w:szCs w:val="22"/>
              </w:rPr>
              <w:t>) percent</w:t>
            </w:r>
            <w:r w:rsidR="00432BA0" w:rsidRPr="00FD0182">
              <w:rPr>
                <w:rFonts w:ascii="Arial" w:hAnsi="Arial" w:cs="Arial"/>
                <w:color w:val="auto"/>
                <w:sz w:val="22"/>
                <w:szCs w:val="22"/>
              </w:rPr>
              <w:t xml:space="preserve"> of the Contract Price of the Goods</w:t>
            </w:r>
            <w:r w:rsidR="00432BA0" w:rsidRPr="00FD0182">
              <w:rPr>
                <w:rFonts w:ascii="Arial" w:hAnsi="Arial" w:cs="Arial"/>
                <w:b/>
                <w:bCs/>
                <w:color w:val="auto"/>
                <w:sz w:val="22"/>
                <w:szCs w:val="22"/>
              </w:rPr>
              <w:t xml:space="preserve"> </w:t>
            </w:r>
            <w:r w:rsidR="00432BA0" w:rsidRPr="00FD0182">
              <w:rPr>
                <w:rFonts w:ascii="Arial" w:hAnsi="Arial" w:cs="Arial"/>
                <w:color w:val="auto"/>
                <w:sz w:val="22"/>
                <w:szCs w:val="22"/>
              </w:rPr>
              <w:t xml:space="preserve">delivered to the Consignee shall be paid within 30 days of submission of documents specified in GCC Clause 11 along with the </w:t>
            </w:r>
            <w:r w:rsidR="00432BA0" w:rsidRPr="00FD0182">
              <w:rPr>
                <w:rFonts w:ascii="Arial" w:hAnsi="Arial" w:cs="Arial"/>
                <w:b/>
                <w:color w:val="auto"/>
                <w:sz w:val="22"/>
                <w:szCs w:val="22"/>
              </w:rPr>
              <w:t>Original Consignee Receipt Certificate</w:t>
            </w:r>
            <w:r w:rsidR="00432BA0" w:rsidRPr="00FD0182">
              <w:rPr>
                <w:rFonts w:ascii="Arial" w:hAnsi="Arial" w:cs="Arial"/>
                <w:color w:val="auto"/>
                <w:sz w:val="22"/>
                <w:szCs w:val="22"/>
              </w:rPr>
              <w:t xml:space="preserve"> signed and stamped with the Consignee’s official stamp/seal</w:t>
            </w:r>
            <w:r w:rsidR="00432BA0" w:rsidRPr="00FD0182">
              <w:rPr>
                <w:rFonts w:ascii="Arial" w:hAnsi="Arial" w:cs="Arial"/>
                <w:b/>
                <w:color w:val="auto"/>
                <w:sz w:val="22"/>
                <w:szCs w:val="22"/>
              </w:rPr>
              <w:t>.</w:t>
            </w:r>
            <w:r>
              <w:rPr>
                <w:rFonts w:ascii="Arial" w:hAnsi="Arial" w:cs="Arial"/>
                <w:color w:val="auto"/>
                <w:sz w:val="22"/>
                <w:szCs w:val="22"/>
              </w:rPr>
              <w:t xml:space="preserve"> </w:t>
            </w:r>
          </w:p>
          <w:p w14:paraId="260BDCAC" w14:textId="323C7720" w:rsidR="00DA0587" w:rsidRPr="00051715" w:rsidRDefault="00DA0587" w:rsidP="001F557C">
            <w:pPr>
              <w:pStyle w:val="Default"/>
              <w:ind w:left="360"/>
              <w:jc w:val="both"/>
              <w:rPr>
                <w:rFonts w:ascii="Arial" w:hAnsi="Arial" w:cs="Arial"/>
                <w:color w:val="auto"/>
                <w:sz w:val="22"/>
                <w:szCs w:val="22"/>
              </w:rPr>
            </w:pPr>
          </w:p>
        </w:tc>
      </w:tr>
      <w:tr w:rsidR="006D21D4" w:rsidRPr="00051715" w14:paraId="1E4A2EB6" w14:textId="77777777" w:rsidTr="00432BA0">
        <w:trPr>
          <w:trHeight w:val="719"/>
        </w:trPr>
        <w:tc>
          <w:tcPr>
            <w:tcW w:w="2129" w:type="dxa"/>
          </w:tcPr>
          <w:p w14:paraId="72F45F00" w14:textId="77777777" w:rsidR="006D21D4" w:rsidRPr="003C334C" w:rsidRDefault="006D21D4" w:rsidP="0027222C">
            <w:pPr>
              <w:pStyle w:val="Default"/>
              <w:numPr>
                <w:ilvl w:val="3"/>
                <w:numId w:val="73"/>
              </w:numPr>
              <w:jc w:val="both"/>
              <w:rPr>
                <w:rFonts w:ascii="Arial" w:hAnsi="Arial" w:cs="Arial"/>
                <w:b/>
                <w:bCs/>
                <w:color w:val="auto"/>
                <w:sz w:val="22"/>
                <w:szCs w:val="22"/>
              </w:rPr>
            </w:pPr>
            <w:r w:rsidRPr="00051715">
              <w:rPr>
                <w:rFonts w:ascii="Arial" w:hAnsi="Arial" w:cs="Arial"/>
                <w:b/>
                <w:bCs/>
                <w:color w:val="auto"/>
                <w:sz w:val="22"/>
                <w:szCs w:val="22"/>
              </w:rPr>
              <w:t>Prices</w:t>
            </w:r>
          </w:p>
          <w:p w14:paraId="23ED8826" w14:textId="77777777" w:rsidR="006D21D4" w:rsidRPr="003C334C" w:rsidRDefault="006D21D4" w:rsidP="00846F25">
            <w:pPr>
              <w:pStyle w:val="Default"/>
              <w:ind w:left="360"/>
              <w:jc w:val="both"/>
              <w:rPr>
                <w:rFonts w:ascii="Arial" w:hAnsi="Arial" w:cs="Arial"/>
                <w:b/>
                <w:bCs/>
                <w:color w:val="auto"/>
                <w:sz w:val="22"/>
                <w:szCs w:val="22"/>
              </w:rPr>
            </w:pPr>
          </w:p>
          <w:p w14:paraId="6A8CEB1A" w14:textId="77777777" w:rsidR="006D21D4" w:rsidRPr="003C334C" w:rsidRDefault="006D21D4" w:rsidP="00846F25">
            <w:pPr>
              <w:pStyle w:val="Default"/>
              <w:ind w:left="360"/>
              <w:jc w:val="both"/>
              <w:rPr>
                <w:rFonts w:ascii="Arial" w:hAnsi="Arial" w:cs="Arial"/>
                <w:b/>
                <w:bCs/>
                <w:color w:val="auto"/>
                <w:sz w:val="22"/>
                <w:szCs w:val="22"/>
              </w:rPr>
            </w:pPr>
          </w:p>
        </w:tc>
        <w:tc>
          <w:tcPr>
            <w:tcW w:w="7549" w:type="dxa"/>
          </w:tcPr>
          <w:p w14:paraId="3B24215B" w14:textId="77777777" w:rsidR="006D21D4" w:rsidRPr="00051715" w:rsidRDefault="006D21D4" w:rsidP="0027222C">
            <w:pPr>
              <w:pStyle w:val="Default"/>
              <w:numPr>
                <w:ilvl w:val="1"/>
                <w:numId w:val="50"/>
              </w:numPr>
              <w:jc w:val="both"/>
              <w:rPr>
                <w:rFonts w:ascii="Arial" w:hAnsi="Arial" w:cs="Arial"/>
                <w:color w:val="auto"/>
                <w:sz w:val="22"/>
                <w:szCs w:val="22"/>
              </w:rPr>
            </w:pPr>
            <w:r w:rsidRPr="00051715">
              <w:rPr>
                <w:rFonts w:ascii="Arial" w:hAnsi="Arial" w:cs="Arial"/>
                <w:color w:val="auto"/>
                <w:sz w:val="22"/>
                <w:szCs w:val="22"/>
              </w:rPr>
              <w:t>Prices charged by the Supplier for Goods delivered and Services performed under the Contract shall not vary from the prices quoted by the Supplier in its bid for the duration of the Contract. Prices shall be fixed and firm for the duration of the Co</w:t>
            </w:r>
            <w:r w:rsidR="003F2206">
              <w:rPr>
                <w:rFonts w:ascii="Arial" w:hAnsi="Arial" w:cs="Arial"/>
                <w:color w:val="auto"/>
                <w:sz w:val="22"/>
                <w:szCs w:val="22"/>
              </w:rPr>
              <w:t>ntract. However, sales tax or VAT (or GST as and when applicable)</w:t>
            </w:r>
            <w:r w:rsidRPr="00051715">
              <w:rPr>
                <w:rFonts w:ascii="Arial" w:hAnsi="Arial" w:cs="Arial"/>
                <w:color w:val="auto"/>
                <w:sz w:val="22"/>
                <w:szCs w:val="22"/>
              </w:rPr>
              <w:t xml:space="preserve"> payable shall be paid as applicable at the time of supply. </w:t>
            </w:r>
          </w:p>
          <w:p w14:paraId="742082E3" w14:textId="77777777" w:rsidR="006D21D4" w:rsidRPr="00051715" w:rsidRDefault="006D21D4" w:rsidP="00846F25">
            <w:pPr>
              <w:pStyle w:val="Default"/>
              <w:jc w:val="both"/>
              <w:rPr>
                <w:rFonts w:ascii="Arial" w:hAnsi="Arial" w:cs="Arial"/>
                <w:color w:val="auto"/>
                <w:sz w:val="22"/>
                <w:szCs w:val="22"/>
              </w:rPr>
            </w:pPr>
          </w:p>
        </w:tc>
      </w:tr>
      <w:tr w:rsidR="006D21D4" w:rsidRPr="00051715" w14:paraId="1869BF77" w14:textId="77777777" w:rsidTr="00432BA0">
        <w:trPr>
          <w:trHeight w:val="719"/>
        </w:trPr>
        <w:tc>
          <w:tcPr>
            <w:tcW w:w="2129" w:type="dxa"/>
          </w:tcPr>
          <w:p w14:paraId="1EEEB37E" w14:textId="77777777" w:rsidR="006D21D4" w:rsidRPr="003C334C" w:rsidRDefault="006D21D4" w:rsidP="0027222C">
            <w:pPr>
              <w:pStyle w:val="Default"/>
              <w:numPr>
                <w:ilvl w:val="3"/>
                <w:numId w:val="73"/>
              </w:numPr>
              <w:jc w:val="both"/>
              <w:rPr>
                <w:rFonts w:ascii="Arial" w:hAnsi="Arial" w:cs="Arial"/>
                <w:b/>
                <w:bCs/>
                <w:color w:val="auto"/>
                <w:sz w:val="22"/>
                <w:szCs w:val="22"/>
              </w:rPr>
            </w:pPr>
            <w:r w:rsidRPr="003C334C">
              <w:rPr>
                <w:rFonts w:ascii="Arial" w:hAnsi="Arial" w:cs="Arial"/>
                <w:b/>
                <w:bCs/>
                <w:color w:val="auto"/>
                <w:sz w:val="22"/>
                <w:szCs w:val="22"/>
              </w:rPr>
              <w:t>18. Change Orders</w:t>
            </w:r>
          </w:p>
        </w:tc>
        <w:tc>
          <w:tcPr>
            <w:tcW w:w="7549" w:type="dxa"/>
          </w:tcPr>
          <w:p w14:paraId="4668A52A" w14:textId="6A31BCBA" w:rsidR="006D21D4" w:rsidRPr="00051715" w:rsidRDefault="006D21D4" w:rsidP="0027222C">
            <w:pPr>
              <w:pStyle w:val="Default"/>
              <w:numPr>
                <w:ilvl w:val="1"/>
                <w:numId w:val="53"/>
              </w:numPr>
              <w:jc w:val="both"/>
              <w:rPr>
                <w:rFonts w:ascii="Arial" w:hAnsi="Arial" w:cs="Arial"/>
                <w:color w:val="auto"/>
                <w:sz w:val="22"/>
                <w:szCs w:val="22"/>
              </w:rPr>
            </w:pPr>
            <w:r w:rsidRPr="00051715">
              <w:rPr>
                <w:rFonts w:ascii="Arial" w:hAnsi="Arial" w:cs="Arial"/>
                <w:color w:val="auto"/>
                <w:sz w:val="22"/>
                <w:szCs w:val="22"/>
              </w:rPr>
              <w:t xml:space="preserve">The Purchaser may at any time, by a written order given to the Supplier pursuant to GCC Clause 31, make changes within the general scope of the Contract in any one or more of the following: </w:t>
            </w:r>
          </w:p>
          <w:p w14:paraId="37952588" w14:textId="77777777" w:rsidR="006D21D4" w:rsidRPr="00051715" w:rsidRDefault="006D21D4" w:rsidP="00846F25">
            <w:pPr>
              <w:pStyle w:val="Default"/>
              <w:jc w:val="both"/>
              <w:rPr>
                <w:rFonts w:ascii="Arial" w:hAnsi="Arial" w:cs="Arial"/>
                <w:color w:val="auto"/>
                <w:sz w:val="22"/>
                <w:szCs w:val="22"/>
              </w:rPr>
            </w:pPr>
          </w:p>
          <w:p w14:paraId="6FCDB41C" w14:textId="11222C86" w:rsidR="006D21D4" w:rsidRPr="00051715" w:rsidRDefault="006D21D4" w:rsidP="0027222C">
            <w:pPr>
              <w:pStyle w:val="Default"/>
              <w:numPr>
                <w:ilvl w:val="0"/>
                <w:numId w:val="52"/>
              </w:numPr>
              <w:jc w:val="both"/>
              <w:rPr>
                <w:rFonts w:ascii="Arial" w:hAnsi="Arial" w:cs="Arial"/>
                <w:color w:val="auto"/>
                <w:sz w:val="22"/>
                <w:szCs w:val="22"/>
              </w:rPr>
            </w:pPr>
            <w:r w:rsidRPr="00051715">
              <w:rPr>
                <w:rFonts w:ascii="Arial" w:hAnsi="Arial" w:cs="Arial"/>
                <w:color w:val="auto"/>
                <w:sz w:val="22"/>
                <w:szCs w:val="22"/>
              </w:rPr>
              <w:t xml:space="preserve">specifications, where Goods to be furnished under the Contract are to be specifically manufactured for the Purchaser; </w:t>
            </w:r>
          </w:p>
          <w:p w14:paraId="418390FB" w14:textId="77777777" w:rsidR="006D21D4" w:rsidRPr="00051715" w:rsidRDefault="006D21D4" w:rsidP="00846F25">
            <w:pPr>
              <w:pStyle w:val="Default"/>
              <w:jc w:val="both"/>
              <w:rPr>
                <w:rFonts w:ascii="Arial" w:hAnsi="Arial" w:cs="Arial"/>
                <w:color w:val="auto"/>
                <w:sz w:val="22"/>
                <w:szCs w:val="22"/>
              </w:rPr>
            </w:pPr>
          </w:p>
          <w:p w14:paraId="6F5DBBEE" w14:textId="77777777" w:rsidR="006D21D4" w:rsidRPr="00051715" w:rsidRDefault="006D21D4" w:rsidP="0027222C">
            <w:pPr>
              <w:pStyle w:val="Default"/>
              <w:numPr>
                <w:ilvl w:val="0"/>
                <w:numId w:val="52"/>
              </w:numPr>
              <w:jc w:val="both"/>
              <w:rPr>
                <w:rFonts w:ascii="Arial" w:hAnsi="Arial" w:cs="Arial"/>
                <w:color w:val="auto"/>
                <w:sz w:val="22"/>
                <w:szCs w:val="22"/>
              </w:rPr>
            </w:pPr>
            <w:r w:rsidRPr="00051715">
              <w:rPr>
                <w:rFonts w:ascii="Arial" w:hAnsi="Arial" w:cs="Arial"/>
                <w:color w:val="auto"/>
                <w:sz w:val="22"/>
                <w:szCs w:val="22"/>
              </w:rPr>
              <w:t xml:space="preserve">the method of shipment or packing; </w:t>
            </w:r>
          </w:p>
          <w:p w14:paraId="79FF95FD" w14:textId="77777777" w:rsidR="006D21D4" w:rsidRPr="00051715" w:rsidRDefault="006D21D4" w:rsidP="00846F25">
            <w:pPr>
              <w:pStyle w:val="Default"/>
              <w:jc w:val="both"/>
              <w:rPr>
                <w:rFonts w:ascii="Arial" w:hAnsi="Arial" w:cs="Arial"/>
                <w:color w:val="auto"/>
                <w:sz w:val="22"/>
                <w:szCs w:val="22"/>
              </w:rPr>
            </w:pPr>
          </w:p>
          <w:p w14:paraId="5D2A06EA" w14:textId="77777777" w:rsidR="006D21D4" w:rsidRPr="00051715" w:rsidRDefault="006D21D4" w:rsidP="0027222C">
            <w:pPr>
              <w:pStyle w:val="Default"/>
              <w:numPr>
                <w:ilvl w:val="0"/>
                <w:numId w:val="52"/>
              </w:numPr>
              <w:jc w:val="both"/>
              <w:rPr>
                <w:rFonts w:ascii="Arial" w:hAnsi="Arial" w:cs="Arial"/>
                <w:color w:val="auto"/>
                <w:sz w:val="22"/>
                <w:szCs w:val="22"/>
              </w:rPr>
            </w:pPr>
            <w:r w:rsidRPr="00051715">
              <w:rPr>
                <w:rFonts w:ascii="Arial" w:hAnsi="Arial" w:cs="Arial"/>
                <w:color w:val="auto"/>
                <w:sz w:val="22"/>
                <w:szCs w:val="22"/>
              </w:rPr>
              <w:t xml:space="preserve">the place of delivery; and/or </w:t>
            </w:r>
          </w:p>
          <w:p w14:paraId="30583087" w14:textId="77777777" w:rsidR="006D21D4" w:rsidRPr="00051715" w:rsidRDefault="006D21D4" w:rsidP="00846F25">
            <w:pPr>
              <w:pStyle w:val="Default"/>
              <w:jc w:val="both"/>
              <w:rPr>
                <w:rFonts w:ascii="Arial" w:hAnsi="Arial" w:cs="Arial"/>
                <w:color w:val="auto"/>
                <w:sz w:val="22"/>
                <w:szCs w:val="22"/>
              </w:rPr>
            </w:pPr>
          </w:p>
          <w:p w14:paraId="424A65A3" w14:textId="77777777" w:rsidR="006D21D4" w:rsidRPr="00051715" w:rsidRDefault="006D21D4" w:rsidP="0027222C">
            <w:pPr>
              <w:pStyle w:val="Default"/>
              <w:numPr>
                <w:ilvl w:val="0"/>
                <w:numId w:val="52"/>
              </w:numPr>
              <w:jc w:val="both"/>
              <w:rPr>
                <w:rFonts w:ascii="Arial" w:hAnsi="Arial" w:cs="Arial"/>
                <w:color w:val="auto"/>
                <w:sz w:val="22"/>
                <w:szCs w:val="22"/>
              </w:rPr>
            </w:pPr>
            <w:r w:rsidRPr="00051715">
              <w:rPr>
                <w:rFonts w:ascii="Arial" w:hAnsi="Arial" w:cs="Arial"/>
                <w:color w:val="auto"/>
                <w:sz w:val="22"/>
                <w:szCs w:val="22"/>
              </w:rPr>
              <w:t>the Services to be provided by the Supplier.</w:t>
            </w:r>
          </w:p>
          <w:p w14:paraId="3B29F9B4" w14:textId="77777777" w:rsidR="006D21D4" w:rsidRPr="00051715" w:rsidRDefault="006D21D4" w:rsidP="00846F25">
            <w:pPr>
              <w:pStyle w:val="Default"/>
              <w:jc w:val="both"/>
              <w:rPr>
                <w:rFonts w:ascii="Arial" w:hAnsi="Arial" w:cs="Arial"/>
                <w:color w:val="auto"/>
                <w:sz w:val="22"/>
                <w:szCs w:val="22"/>
              </w:rPr>
            </w:pPr>
          </w:p>
          <w:p w14:paraId="545D3FE9" w14:textId="59743C3D" w:rsidR="006D21D4" w:rsidRPr="00051715" w:rsidRDefault="006D21D4" w:rsidP="0027222C">
            <w:pPr>
              <w:pStyle w:val="Default"/>
              <w:numPr>
                <w:ilvl w:val="1"/>
                <w:numId w:val="53"/>
              </w:numPr>
              <w:jc w:val="both"/>
              <w:rPr>
                <w:rFonts w:ascii="Arial" w:hAnsi="Arial" w:cs="Arial"/>
                <w:color w:val="auto"/>
                <w:sz w:val="22"/>
                <w:szCs w:val="22"/>
              </w:rPr>
            </w:pPr>
            <w:r w:rsidRPr="00051715">
              <w:rPr>
                <w:rFonts w:ascii="Arial" w:hAnsi="Arial" w:cs="Arial"/>
                <w:color w:val="auto"/>
                <w:sz w:val="22"/>
                <w:szCs w:val="22"/>
              </w:rPr>
              <w:t>If any such change causes an increase or decrease in the cost of, or the time required for, the Supplier’s performance of any provisions under the Contract, an equitable adjustment shall be made in the Contract Price or delivery schedule, or both, and the Contract shall accordingly be amended. Any claims by the Supplier for adjustment under this clause must be asserted within thirty (30) days from the date of the Supplier’s receipt of the Purchaser’s change order.</w:t>
            </w:r>
          </w:p>
        </w:tc>
      </w:tr>
      <w:tr w:rsidR="006D21D4" w:rsidRPr="00051715" w14:paraId="6046B4DC" w14:textId="77777777" w:rsidTr="00432BA0">
        <w:trPr>
          <w:trHeight w:val="719"/>
        </w:trPr>
        <w:tc>
          <w:tcPr>
            <w:tcW w:w="2129" w:type="dxa"/>
          </w:tcPr>
          <w:p w14:paraId="2BE2E856" w14:textId="77777777" w:rsidR="006D21D4" w:rsidRPr="003C334C" w:rsidRDefault="006D21D4" w:rsidP="0027222C">
            <w:pPr>
              <w:pStyle w:val="Default"/>
              <w:numPr>
                <w:ilvl w:val="3"/>
                <w:numId w:val="73"/>
              </w:numPr>
              <w:jc w:val="both"/>
              <w:rPr>
                <w:rFonts w:ascii="Arial" w:hAnsi="Arial" w:cs="Arial"/>
                <w:b/>
                <w:bCs/>
                <w:color w:val="auto"/>
                <w:sz w:val="22"/>
                <w:szCs w:val="22"/>
              </w:rPr>
            </w:pPr>
            <w:r w:rsidRPr="00051715">
              <w:rPr>
                <w:rFonts w:ascii="Arial" w:hAnsi="Arial" w:cs="Arial"/>
                <w:b/>
                <w:bCs/>
                <w:color w:val="auto"/>
                <w:sz w:val="22"/>
                <w:szCs w:val="22"/>
              </w:rPr>
              <w:t>Contract Amendments</w:t>
            </w:r>
          </w:p>
          <w:p w14:paraId="3AF7F63F" w14:textId="77777777" w:rsidR="006D21D4" w:rsidRPr="003C334C" w:rsidRDefault="006D21D4" w:rsidP="00846F25">
            <w:pPr>
              <w:pStyle w:val="Default"/>
              <w:ind w:left="360"/>
              <w:jc w:val="both"/>
              <w:rPr>
                <w:rFonts w:ascii="Arial" w:hAnsi="Arial" w:cs="Arial"/>
                <w:b/>
                <w:bCs/>
                <w:color w:val="auto"/>
                <w:sz w:val="22"/>
                <w:szCs w:val="22"/>
              </w:rPr>
            </w:pPr>
          </w:p>
          <w:p w14:paraId="55AEA1E8" w14:textId="77777777" w:rsidR="006D21D4" w:rsidRPr="003C334C" w:rsidRDefault="006D21D4" w:rsidP="00846F25">
            <w:pPr>
              <w:pStyle w:val="Default"/>
              <w:ind w:left="360"/>
              <w:jc w:val="both"/>
              <w:rPr>
                <w:rFonts w:ascii="Arial" w:hAnsi="Arial" w:cs="Arial"/>
                <w:b/>
                <w:bCs/>
                <w:color w:val="auto"/>
                <w:sz w:val="22"/>
                <w:szCs w:val="22"/>
              </w:rPr>
            </w:pPr>
          </w:p>
        </w:tc>
        <w:tc>
          <w:tcPr>
            <w:tcW w:w="7549" w:type="dxa"/>
          </w:tcPr>
          <w:p w14:paraId="27862503" w14:textId="5B37E87E" w:rsidR="006D21D4" w:rsidRPr="00051715" w:rsidRDefault="006D21D4" w:rsidP="0027222C">
            <w:pPr>
              <w:pStyle w:val="Default"/>
              <w:numPr>
                <w:ilvl w:val="1"/>
                <w:numId w:val="54"/>
              </w:numPr>
              <w:jc w:val="both"/>
              <w:rPr>
                <w:rFonts w:ascii="Arial" w:hAnsi="Arial" w:cs="Arial"/>
                <w:color w:val="auto"/>
                <w:sz w:val="22"/>
                <w:szCs w:val="22"/>
              </w:rPr>
            </w:pPr>
            <w:r w:rsidRPr="00051715">
              <w:rPr>
                <w:rFonts w:ascii="Arial" w:hAnsi="Arial" w:cs="Arial"/>
                <w:color w:val="auto"/>
                <w:sz w:val="22"/>
                <w:szCs w:val="22"/>
              </w:rPr>
              <w:lastRenderedPageBreak/>
              <w:t>Subject to GCC Clause 18, no variation in or modification of the terms of the Contract shall be made except by written amendment signed/agreed by the Purchaser and Supplier.</w:t>
            </w:r>
          </w:p>
        </w:tc>
      </w:tr>
      <w:tr w:rsidR="006D21D4" w:rsidRPr="00051715" w14:paraId="2008F8B7" w14:textId="77777777" w:rsidTr="00432BA0">
        <w:trPr>
          <w:trHeight w:val="719"/>
        </w:trPr>
        <w:tc>
          <w:tcPr>
            <w:tcW w:w="2129" w:type="dxa"/>
          </w:tcPr>
          <w:p w14:paraId="139554C9" w14:textId="77777777" w:rsidR="006D21D4" w:rsidRPr="003C334C" w:rsidRDefault="006D21D4" w:rsidP="0027222C">
            <w:pPr>
              <w:pStyle w:val="Default"/>
              <w:numPr>
                <w:ilvl w:val="3"/>
                <w:numId w:val="73"/>
              </w:numPr>
              <w:jc w:val="both"/>
              <w:rPr>
                <w:rFonts w:ascii="Arial" w:hAnsi="Arial" w:cs="Arial"/>
                <w:b/>
                <w:bCs/>
                <w:color w:val="auto"/>
                <w:sz w:val="22"/>
                <w:szCs w:val="22"/>
              </w:rPr>
            </w:pPr>
            <w:r w:rsidRPr="003C334C">
              <w:rPr>
                <w:rFonts w:ascii="Arial" w:hAnsi="Arial" w:cs="Arial"/>
                <w:b/>
                <w:bCs/>
                <w:color w:val="auto"/>
                <w:sz w:val="22"/>
                <w:szCs w:val="22"/>
              </w:rPr>
              <w:t>Assignment</w:t>
            </w:r>
          </w:p>
        </w:tc>
        <w:tc>
          <w:tcPr>
            <w:tcW w:w="7549" w:type="dxa"/>
          </w:tcPr>
          <w:p w14:paraId="62E255F8" w14:textId="0ADF1F0A" w:rsidR="006D21D4" w:rsidRPr="00051715" w:rsidRDefault="006D21D4" w:rsidP="0027222C">
            <w:pPr>
              <w:pStyle w:val="Default"/>
              <w:numPr>
                <w:ilvl w:val="1"/>
                <w:numId w:val="55"/>
              </w:numPr>
              <w:jc w:val="both"/>
              <w:rPr>
                <w:rFonts w:ascii="Arial" w:hAnsi="Arial" w:cs="Arial"/>
                <w:color w:val="auto"/>
                <w:sz w:val="22"/>
                <w:szCs w:val="22"/>
              </w:rPr>
            </w:pPr>
            <w:r w:rsidRPr="00051715">
              <w:rPr>
                <w:rFonts w:ascii="Arial" w:hAnsi="Arial" w:cs="Arial"/>
                <w:color w:val="auto"/>
                <w:sz w:val="22"/>
                <w:szCs w:val="22"/>
              </w:rPr>
              <w:t xml:space="preserve">The Supplier shall not assign, in whole or in part, its obligations to perform under this Contract, except with the Purchaser’s prior written consent. Assignment and sub-contracting, which is not disclosed in bid, are not permitted. </w:t>
            </w:r>
          </w:p>
        </w:tc>
      </w:tr>
      <w:tr w:rsidR="006D21D4" w:rsidRPr="00051715" w14:paraId="15DFC478" w14:textId="77777777" w:rsidTr="00432BA0">
        <w:trPr>
          <w:trHeight w:val="719"/>
        </w:trPr>
        <w:tc>
          <w:tcPr>
            <w:tcW w:w="2129" w:type="dxa"/>
          </w:tcPr>
          <w:p w14:paraId="133A545B" w14:textId="77777777" w:rsidR="006D21D4" w:rsidRPr="003C334C" w:rsidRDefault="006D21D4" w:rsidP="0027222C">
            <w:pPr>
              <w:pStyle w:val="Default"/>
              <w:numPr>
                <w:ilvl w:val="3"/>
                <w:numId w:val="73"/>
              </w:numPr>
              <w:jc w:val="both"/>
              <w:rPr>
                <w:rFonts w:ascii="Arial" w:hAnsi="Arial" w:cs="Arial"/>
                <w:b/>
                <w:bCs/>
                <w:color w:val="auto"/>
                <w:sz w:val="22"/>
                <w:szCs w:val="22"/>
              </w:rPr>
            </w:pPr>
            <w:r w:rsidRPr="003C334C">
              <w:rPr>
                <w:rFonts w:ascii="Arial" w:hAnsi="Arial" w:cs="Arial"/>
                <w:b/>
                <w:bCs/>
                <w:color w:val="auto"/>
                <w:sz w:val="22"/>
                <w:szCs w:val="22"/>
              </w:rPr>
              <w:t>Delays in the Supplier’s Performance</w:t>
            </w:r>
          </w:p>
        </w:tc>
        <w:tc>
          <w:tcPr>
            <w:tcW w:w="7549" w:type="dxa"/>
          </w:tcPr>
          <w:p w14:paraId="3FC2F2A9" w14:textId="77777777" w:rsidR="006D21D4" w:rsidRPr="00051715" w:rsidRDefault="006D21D4" w:rsidP="0027222C">
            <w:pPr>
              <w:pStyle w:val="Default"/>
              <w:numPr>
                <w:ilvl w:val="1"/>
                <w:numId w:val="56"/>
              </w:numPr>
              <w:jc w:val="both"/>
              <w:rPr>
                <w:rFonts w:ascii="Arial" w:hAnsi="Arial" w:cs="Arial"/>
                <w:b/>
                <w:color w:val="auto"/>
                <w:sz w:val="22"/>
                <w:szCs w:val="22"/>
              </w:rPr>
            </w:pPr>
            <w:r w:rsidRPr="00051715">
              <w:rPr>
                <w:rFonts w:ascii="Arial" w:hAnsi="Arial" w:cs="Arial"/>
                <w:b/>
                <w:color w:val="auto"/>
                <w:sz w:val="22"/>
                <w:szCs w:val="22"/>
              </w:rPr>
              <w:t>DELAYS IN THE SUPPLIES PERFORMANCE OF THE CONTRACT:</w:t>
            </w:r>
          </w:p>
          <w:p w14:paraId="34E421CD" w14:textId="77777777" w:rsidR="006D21D4" w:rsidRPr="00051715" w:rsidRDefault="006D21D4" w:rsidP="00846F25">
            <w:pPr>
              <w:pStyle w:val="Default"/>
              <w:jc w:val="both"/>
              <w:rPr>
                <w:rFonts w:ascii="Arial" w:hAnsi="Arial" w:cs="Arial"/>
                <w:color w:val="auto"/>
                <w:sz w:val="22"/>
                <w:szCs w:val="22"/>
              </w:rPr>
            </w:pPr>
          </w:p>
          <w:p w14:paraId="2EF1783C" w14:textId="77777777" w:rsidR="006D21D4" w:rsidRPr="00051715" w:rsidRDefault="006D21D4" w:rsidP="00846F25">
            <w:pPr>
              <w:pStyle w:val="Default"/>
              <w:ind w:left="432" w:hanging="432"/>
              <w:jc w:val="both"/>
              <w:rPr>
                <w:rFonts w:ascii="Arial" w:hAnsi="Arial" w:cs="Arial"/>
                <w:color w:val="auto"/>
                <w:sz w:val="22"/>
                <w:szCs w:val="22"/>
              </w:rPr>
            </w:pPr>
            <w:r w:rsidRPr="00051715">
              <w:rPr>
                <w:rFonts w:ascii="Arial" w:hAnsi="Arial" w:cs="Arial"/>
                <w:color w:val="auto"/>
                <w:sz w:val="22"/>
                <w:szCs w:val="22"/>
              </w:rPr>
              <w:t xml:space="preserve">        Delivery of the goods shall be made by the supplier in accordance with the time schedule specified in the contract. Any deviation in performance of its delivery obligations shall render the supplier liable to any or all of the following action.</w:t>
            </w:r>
          </w:p>
          <w:p w14:paraId="009E6992" w14:textId="77777777" w:rsidR="006D21D4" w:rsidRPr="00051715" w:rsidRDefault="006D21D4" w:rsidP="00846F25">
            <w:pPr>
              <w:pStyle w:val="Default"/>
              <w:jc w:val="both"/>
              <w:rPr>
                <w:rFonts w:ascii="Arial" w:hAnsi="Arial" w:cs="Arial"/>
                <w:color w:val="auto"/>
                <w:sz w:val="22"/>
                <w:szCs w:val="22"/>
              </w:rPr>
            </w:pPr>
          </w:p>
          <w:p w14:paraId="5844BC5C" w14:textId="77777777" w:rsidR="006D21D4" w:rsidRPr="00051715" w:rsidRDefault="006D21D4" w:rsidP="00846F25">
            <w:pPr>
              <w:pStyle w:val="Default"/>
              <w:jc w:val="both"/>
              <w:rPr>
                <w:rFonts w:ascii="Arial" w:hAnsi="Arial" w:cs="Arial"/>
                <w:color w:val="auto"/>
                <w:sz w:val="22"/>
                <w:szCs w:val="22"/>
              </w:rPr>
            </w:pPr>
            <w:r w:rsidRPr="00051715">
              <w:rPr>
                <w:rFonts w:ascii="Arial" w:hAnsi="Arial" w:cs="Arial"/>
                <w:color w:val="auto"/>
                <w:sz w:val="22"/>
                <w:szCs w:val="22"/>
              </w:rPr>
              <w:t xml:space="preserve">      (a) Forfeiture of its Performance Security and / or</w:t>
            </w:r>
          </w:p>
          <w:p w14:paraId="5FFB09B6" w14:textId="77777777" w:rsidR="006D21D4" w:rsidRPr="00051715" w:rsidRDefault="006D21D4" w:rsidP="00846F25">
            <w:pPr>
              <w:pStyle w:val="Default"/>
              <w:jc w:val="both"/>
              <w:rPr>
                <w:rFonts w:ascii="Arial" w:hAnsi="Arial" w:cs="Arial"/>
                <w:color w:val="auto"/>
                <w:sz w:val="22"/>
                <w:szCs w:val="22"/>
              </w:rPr>
            </w:pPr>
            <w:r w:rsidRPr="00051715">
              <w:rPr>
                <w:rFonts w:ascii="Arial" w:hAnsi="Arial" w:cs="Arial"/>
                <w:color w:val="auto"/>
                <w:sz w:val="22"/>
                <w:szCs w:val="22"/>
              </w:rPr>
              <w:t xml:space="preserve">      (b) Imposition of liquidated damages and/or</w:t>
            </w:r>
          </w:p>
          <w:p w14:paraId="3CB06CD3" w14:textId="77777777" w:rsidR="006D21D4" w:rsidRPr="00051715" w:rsidRDefault="006D21D4" w:rsidP="00846F25">
            <w:pPr>
              <w:pStyle w:val="Default"/>
              <w:jc w:val="both"/>
              <w:rPr>
                <w:rFonts w:ascii="Arial" w:hAnsi="Arial" w:cs="Arial"/>
                <w:color w:val="auto"/>
                <w:sz w:val="22"/>
                <w:szCs w:val="22"/>
              </w:rPr>
            </w:pPr>
            <w:r w:rsidRPr="00051715">
              <w:rPr>
                <w:rFonts w:ascii="Arial" w:hAnsi="Arial" w:cs="Arial"/>
                <w:color w:val="auto"/>
                <w:sz w:val="22"/>
                <w:szCs w:val="22"/>
              </w:rPr>
              <w:t xml:space="preserve">      (c) Termination of the contract for default.</w:t>
            </w:r>
          </w:p>
          <w:p w14:paraId="574BAF18" w14:textId="77777777" w:rsidR="006D21D4" w:rsidRPr="00051715" w:rsidRDefault="006D21D4" w:rsidP="00846F25">
            <w:pPr>
              <w:pStyle w:val="Default"/>
              <w:jc w:val="both"/>
              <w:rPr>
                <w:rFonts w:ascii="Arial" w:hAnsi="Arial" w:cs="Arial"/>
                <w:color w:val="auto"/>
                <w:sz w:val="22"/>
                <w:szCs w:val="22"/>
              </w:rPr>
            </w:pPr>
          </w:p>
          <w:p w14:paraId="0D8920C3" w14:textId="77777777" w:rsidR="006D21D4" w:rsidRPr="00051715" w:rsidRDefault="006D21D4" w:rsidP="00846F25">
            <w:pPr>
              <w:pStyle w:val="Default"/>
              <w:jc w:val="both"/>
              <w:rPr>
                <w:rFonts w:ascii="Arial" w:hAnsi="Arial" w:cs="Arial"/>
                <w:color w:val="auto"/>
                <w:sz w:val="22"/>
                <w:szCs w:val="22"/>
              </w:rPr>
            </w:pPr>
          </w:p>
          <w:p w14:paraId="60BA81AD" w14:textId="54DC9FE1" w:rsidR="006D21D4" w:rsidRPr="00051715" w:rsidRDefault="006D21D4" w:rsidP="0027222C">
            <w:pPr>
              <w:pStyle w:val="Default"/>
              <w:numPr>
                <w:ilvl w:val="1"/>
                <w:numId w:val="56"/>
              </w:numPr>
              <w:jc w:val="both"/>
              <w:rPr>
                <w:rFonts w:ascii="Arial" w:hAnsi="Arial" w:cs="Arial"/>
                <w:color w:val="auto"/>
                <w:sz w:val="22"/>
                <w:szCs w:val="22"/>
              </w:rPr>
            </w:pPr>
            <w:r w:rsidRPr="00051715">
              <w:rPr>
                <w:rFonts w:ascii="Arial" w:hAnsi="Arial" w:cs="Arial"/>
                <w:color w:val="auto"/>
                <w:sz w:val="22"/>
                <w:szCs w:val="22"/>
              </w:rPr>
              <w:t xml:space="preserve"> If at any time during the performance of the contract, the supplier should encounter conditions impending timely delivery of the goods, the supplier shall promptly notify the purchaser in writing of the facts of the delay, its likely duration and its cause(s). As soon as practicable after receipt of the suppliers notice, the purchaser shall evaluate the, situation and may at its discretion extend the supplier time for performance in which case the extension shall be ratified by the parties by amendment to the contract. The extension of the delivery period will be subj</w:t>
            </w:r>
            <w:r w:rsidR="00930BC6">
              <w:rPr>
                <w:rFonts w:ascii="Arial" w:hAnsi="Arial" w:cs="Arial"/>
                <w:color w:val="auto"/>
                <w:sz w:val="22"/>
                <w:szCs w:val="22"/>
              </w:rPr>
              <w:t>ect to the following conditions that t</w:t>
            </w:r>
            <w:r w:rsidRPr="00051715">
              <w:rPr>
                <w:rFonts w:ascii="Arial" w:hAnsi="Arial" w:cs="Arial"/>
                <w:color w:val="auto"/>
                <w:sz w:val="22"/>
                <w:szCs w:val="22"/>
              </w:rPr>
              <w:t xml:space="preserve">he Purchaser shall deduct from the supplier under the provision of Clause 22 liquidated damages on the goods, which the supplier has failed to deliver within the delivery period fixed for delivery. </w:t>
            </w:r>
          </w:p>
          <w:p w14:paraId="6E0DA376" w14:textId="77777777" w:rsidR="006D21D4" w:rsidRPr="00051715" w:rsidRDefault="006D21D4" w:rsidP="00846F25">
            <w:pPr>
              <w:pStyle w:val="Default"/>
              <w:jc w:val="both"/>
              <w:rPr>
                <w:rFonts w:ascii="Arial" w:hAnsi="Arial" w:cs="Arial"/>
                <w:color w:val="auto"/>
                <w:sz w:val="22"/>
                <w:szCs w:val="22"/>
              </w:rPr>
            </w:pPr>
          </w:p>
          <w:p w14:paraId="1C44C900" w14:textId="77777777" w:rsidR="006D21D4" w:rsidRPr="00051715" w:rsidRDefault="006D21D4" w:rsidP="0027222C">
            <w:pPr>
              <w:pStyle w:val="Default"/>
              <w:numPr>
                <w:ilvl w:val="1"/>
                <w:numId w:val="56"/>
              </w:numPr>
              <w:jc w:val="both"/>
              <w:rPr>
                <w:rFonts w:ascii="Arial" w:hAnsi="Arial" w:cs="Arial"/>
                <w:color w:val="auto"/>
                <w:sz w:val="22"/>
                <w:szCs w:val="22"/>
              </w:rPr>
            </w:pPr>
            <w:r w:rsidRPr="00051715">
              <w:rPr>
                <w:rFonts w:ascii="Arial" w:hAnsi="Arial" w:cs="Arial"/>
                <w:color w:val="auto"/>
                <w:sz w:val="22"/>
                <w:szCs w:val="22"/>
              </w:rPr>
              <w:t>Except as provided under GCC Clause 24, a delay by the Supplier in the performance of its delivery obligations shall render the Supplier liable to the imposition of liquidated damages pursuant to GCC Clause 22, unless an extension of time is agreed upon pursuant to GCC Clause 21.2 without the application of liquidated damages.</w:t>
            </w:r>
          </w:p>
        </w:tc>
      </w:tr>
      <w:tr w:rsidR="006D21D4" w:rsidRPr="00051715" w14:paraId="5FF99B56" w14:textId="77777777" w:rsidTr="00432BA0">
        <w:trPr>
          <w:trHeight w:val="719"/>
        </w:trPr>
        <w:tc>
          <w:tcPr>
            <w:tcW w:w="2129" w:type="dxa"/>
          </w:tcPr>
          <w:p w14:paraId="4480DD4D" w14:textId="77777777" w:rsidR="006D21D4" w:rsidRPr="003C334C" w:rsidRDefault="006D21D4" w:rsidP="0027222C">
            <w:pPr>
              <w:pStyle w:val="Default"/>
              <w:numPr>
                <w:ilvl w:val="3"/>
                <w:numId w:val="73"/>
              </w:numPr>
              <w:jc w:val="both"/>
              <w:rPr>
                <w:rFonts w:ascii="Arial" w:hAnsi="Arial" w:cs="Arial"/>
                <w:b/>
                <w:bCs/>
                <w:color w:val="auto"/>
                <w:sz w:val="22"/>
                <w:szCs w:val="22"/>
              </w:rPr>
            </w:pPr>
            <w:r w:rsidRPr="003C334C">
              <w:rPr>
                <w:rFonts w:ascii="Arial" w:hAnsi="Arial" w:cs="Arial"/>
                <w:b/>
                <w:bCs/>
                <w:color w:val="auto"/>
                <w:sz w:val="22"/>
                <w:szCs w:val="22"/>
              </w:rPr>
              <w:t>Liquidated Damages</w:t>
            </w:r>
          </w:p>
        </w:tc>
        <w:tc>
          <w:tcPr>
            <w:tcW w:w="7549" w:type="dxa"/>
          </w:tcPr>
          <w:p w14:paraId="1EB6A52C" w14:textId="086900DB" w:rsidR="006D21D4" w:rsidRPr="00051715" w:rsidRDefault="006D21D4" w:rsidP="0027222C">
            <w:pPr>
              <w:pStyle w:val="Default"/>
              <w:numPr>
                <w:ilvl w:val="1"/>
                <w:numId w:val="57"/>
              </w:numPr>
              <w:jc w:val="both"/>
              <w:rPr>
                <w:rFonts w:ascii="Arial" w:hAnsi="Arial" w:cs="Arial"/>
                <w:color w:val="auto"/>
                <w:sz w:val="22"/>
                <w:szCs w:val="22"/>
              </w:rPr>
            </w:pPr>
            <w:r w:rsidRPr="00051715">
              <w:rPr>
                <w:rFonts w:ascii="Arial" w:hAnsi="Arial" w:cs="Arial"/>
                <w:color w:val="auto"/>
                <w:sz w:val="22"/>
                <w:szCs w:val="22"/>
              </w:rPr>
              <w:t xml:space="preserve">Subject to GCC Clause 24, if the Supplier fails to deliver any or all of the Goods or to perform the Services within the period(s) specified in the contract, the Purchaser shall, without prejudice to its other remedies under the Contract, deduct from the contract prices as liquidated damages, a sum equivalent to the </w:t>
            </w:r>
            <w:r w:rsidRPr="00930BC6">
              <w:rPr>
                <w:rFonts w:ascii="Arial" w:hAnsi="Arial" w:cs="Arial"/>
                <w:b/>
                <w:color w:val="auto"/>
                <w:sz w:val="22"/>
                <w:szCs w:val="22"/>
              </w:rPr>
              <w:t>0.5 percent per week or part thereof</w:t>
            </w:r>
            <w:r w:rsidRPr="00051715">
              <w:rPr>
                <w:rFonts w:ascii="Arial" w:hAnsi="Arial" w:cs="Arial"/>
                <w:color w:val="auto"/>
                <w:sz w:val="22"/>
                <w:szCs w:val="22"/>
              </w:rPr>
              <w:t xml:space="preserve"> of the delivered price of the delayed Goods or unperformed Services for each week or part thereof of delay until actual delivery or performance, </w:t>
            </w:r>
            <w:r w:rsidRPr="00930BC6">
              <w:rPr>
                <w:rFonts w:ascii="Arial" w:hAnsi="Arial" w:cs="Arial"/>
                <w:b/>
                <w:color w:val="auto"/>
                <w:sz w:val="22"/>
                <w:szCs w:val="22"/>
              </w:rPr>
              <w:t xml:space="preserve">up to a maximum deduction of the 10 percent </w:t>
            </w:r>
            <w:r w:rsidRPr="00051715">
              <w:rPr>
                <w:rFonts w:ascii="Arial" w:hAnsi="Arial" w:cs="Arial"/>
                <w:color w:val="auto"/>
                <w:sz w:val="22"/>
                <w:szCs w:val="22"/>
              </w:rPr>
              <w:t>of the value of delayed Goods. Once the maximum is reached, the Purchaser may consider termination of the contract pursuant to GCC Clause 23.</w:t>
            </w:r>
          </w:p>
          <w:p w14:paraId="5FEB466D" w14:textId="77777777" w:rsidR="006D21D4" w:rsidRPr="00051715" w:rsidRDefault="006D21D4" w:rsidP="00846F25">
            <w:pPr>
              <w:pStyle w:val="Default"/>
              <w:jc w:val="both"/>
              <w:rPr>
                <w:rFonts w:ascii="Arial" w:hAnsi="Arial" w:cs="Arial"/>
                <w:color w:val="auto"/>
                <w:sz w:val="22"/>
                <w:szCs w:val="22"/>
              </w:rPr>
            </w:pPr>
          </w:p>
        </w:tc>
      </w:tr>
      <w:tr w:rsidR="006D21D4" w:rsidRPr="00051715" w14:paraId="125A9FEB" w14:textId="77777777" w:rsidTr="00432BA0">
        <w:trPr>
          <w:trHeight w:val="719"/>
        </w:trPr>
        <w:tc>
          <w:tcPr>
            <w:tcW w:w="2129" w:type="dxa"/>
          </w:tcPr>
          <w:p w14:paraId="05C926FC" w14:textId="77777777" w:rsidR="006D21D4" w:rsidRPr="003C334C" w:rsidRDefault="006D21D4" w:rsidP="0027222C">
            <w:pPr>
              <w:pStyle w:val="Default"/>
              <w:numPr>
                <w:ilvl w:val="3"/>
                <w:numId w:val="73"/>
              </w:numPr>
              <w:jc w:val="both"/>
              <w:rPr>
                <w:rFonts w:ascii="Arial" w:hAnsi="Arial" w:cs="Arial"/>
                <w:b/>
                <w:bCs/>
                <w:color w:val="auto"/>
                <w:sz w:val="22"/>
                <w:szCs w:val="22"/>
              </w:rPr>
            </w:pPr>
            <w:r w:rsidRPr="003C334C">
              <w:rPr>
                <w:rFonts w:ascii="Arial" w:hAnsi="Arial" w:cs="Arial"/>
                <w:b/>
                <w:bCs/>
                <w:color w:val="auto"/>
                <w:sz w:val="22"/>
                <w:szCs w:val="22"/>
              </w:rPr>
              <w:t>Termination for Default</w:t>
            </w:r>
          </w:p>
        </w:tc>
        <w:tc>
          <w:tcPr>
            <w:tcW w:w="7549" w:type="dxa"/>
          </w:tcPr>
          <w:p w14:paraId="10E944E0" w14:textId="3F527EE4" w:rsidR="006D21D4" w:rsidRPr="00051715" w:rsidRDefault="006D21D4" w:rsidP="0027222C">
            <w:pPr>
              <w:pStyle w:val="Default"/>
              <w:numPr>
                <w:ilvl w:val="1"/>
                <w:numId w:val="58"/>
              </w:numPr>
              <w:jc w:val="both"/>
              <w:rPr>
                <w:rFonts w:ascii="Arial" w:hAnsi="Arial" w:cs="Arial"/>
                <w:color w:val="auto"/>
                <w:sz w:val="22"/>
                <w:szCs w:val="22"/>
              </w:rPr>
            </w:pPr>
            <w:r w:rsidRPr="00051715">
              <w:rPr>
                <w:rFonts w:ascii="Arial" w:hAnsi="Arial" w:cs="Arial"/>
                <w:color w:val="auto"/>
                <w:sz w:val="22"/>
                <w:szCs w:val="22"/>
              </w:rPr>
              <w:t>The Purchaser, without prejudice to any other remedy for breach of Contract, by written notice of default sent to the Supplier, may terminate the Contract in whole or in part:</w:t>
            </w:r>
          </w:p>
          <w:p w14:paraId="6004091C" w14:textId="77777777" w:rsidR="006D21D4" w:rsidRPr="00051715" w:rsidRDefault="006D21D4" w:rsidP="00846F25">
            <w:pPr>
              <w:pStyle w:val="Default"/>
              <w:jc w:val="both"/>
              <w:rPr>
                <w:rFonts w:ascii="Arial" w:hAnsi="Arial" w:cs="Arial"/>
                <w:color w:val="auto"/>
                <w:sz w:val="22"/>
                <w:szCs w:val="22"/>
              </w:rPr>
            </w:pPr>
          </w:p>
          <w:p w14:paraId="15DE58CE" w14:textId="5ADAC68B" w:rsidR="006D21D4" w:rsidRPr="00051715" w:rsidRDefault="006D21D4" w:rsidP="0027222C">
            <w:pPr>
              <w:pStyle w:val="Default"/>
              <w:numPr>
                <w:ilvl w:val="0"/>
                <w:numId w:val="59"/>
              </w:numPr>
              <w:jc w:val="both"/>
              <w:rPr>
                <w:rFonts w:ascii="Arial" w:hAnsi="Arial" w:cs="Arial"/>
                <w:color w:val="auto"/>
                <w:sz w:val="22"/>
                <w:szCs w:val="22"/>
              </w:rPr>
            </w:pPr>
            <w:r w:rsidRPr="00051715">
              <w:rPr>
                <w:rFonts w:ascii="Arial" w:hAnsi="Arial" w:cs="Arial"/>
                <w:color w:val="auto"/>
                <w:sz w:val="22"/>
                <w:szCs w:val="22"/>
              </w:rPr>
              <w:t xml:space="preserve">if the Supplier fails to deliver any or all of the Goods within the </w:t>
            </w:r>
            <w:r w:rsidRPr="00051715">
              <w:rPr>
                <w:rFonts w:ascii="Arial" w:hAnsi="Arial" w:cs="Arial"/>
                <w:color w:val="auto"/>
                <w:sz w:val="22"/>
                <w:szCs w:val="22"/>
              </w:rPr>
              <w:lastRenderedPageBreak/>
              <w:t xml:space="preserve">period(s) specified in the contract, or within any extension thereof granted by the Purchaser pursuant to GCC Clause 21; or/and </w:t>
            </w:r>
          </w:p>
          <w:p w14:paraId="0E01A451" w14:textId="77777777" w:rsidR="006D21D4" w:rsidRPr="00051715" w:rsidRDefault="006D21D4" w:rsidP="0027222C">
            <w:pPr>
              <w:pStyle w:val="Default"/>
              <w:numPr>
                <w:ilvl w:val="0"/>
                <w:numId w:val="59"/>
              </w:numPr>
              <w:jc w:val="both"/>
              <w:rPr>
                <w:rFonts w:ascii="Arial" w:hAnsi="Arial" w:cs="Arial"/>
                <w:color w:val="auto"/>
                <w:sz w:val="22"/>
                <w:szCs w:val="22"/>
              </w:rPr>
            </w:pPr>
            <w:r w:rsidRPr="00051715">
              <w:rPr>
                <w:rFonts w:ascii="Arial" w:hAnsi="Arial" w:cs="Arial"/>
                <w:color w:val="auto"/>
                <w:sz w:val="22"/>
                <w:szCs w:val="22"/>
              </w:rPr>
              <w:t>if the Goods do not meet the Technical Specifications stated in the Contract; or/and</w:t>
            </w:r>
          </w:p>
          <w:p w14:paraId="700963DB" w14:textId="15FFBAE9" w:rsidR="006D21D4" w:rsidRPr="00051715" w:rsidRDefault="006D21D4" w:rsidP="0027222C">
            <w:pPr>
              <w:pStyle w:val="Default"/>
              <w:numPr>
                <w:ilvl w:val="0"/>
                <w:numId w:val="59"/>
              </w:numPr>
              <w:jc w:val="both"/>
              <w:rPr>
                <w:rFonts w:ascii="Arial" w:hAnsi="Arial" w:cs="Arial"/>
                <w:color w:val="auto"/>
                <w:sz w:val="22"/>
                <w:szCs w:val="22"/>
              </w:rPr>
            </w:pPr>
            <w:r w:rsidRPr="00051715">
              <w:rPr>
                <w:rFonts w:ascii="Arial" w:hAnsi="Arial" w:cs="Arial"/>
                <w:color w:val="auto"/>
                <w:sz w:val="22"/>
                <w:szCs w:val="22"/>
              </w:rPr>
              <w:t xml:space="preserve">if the Supplier, in the judgment of the Purchaser, has engaged in corrupt or fraudulent or collusive or coercive practices in competing for or in executing the Contract. </w:t>
            </w:r>
          </w:p>
          <w:p w14:paraId="3348BDBF" w14:textId="77777777" w:rsidR="006D21D4" w:rsidRPr="00051715" w:rsidRDefault="006D21D4" w:rsidP="00846F25">
            <w:pPr>
              <w:pStyle w:val="Default"/>
              <w:jc w:val="both"/>
              <w:rPr>
                <w:rFonts w:ascii="Arial" w:hAnsi="Arial" w:cs="Arial"/>
                <w:color w:val="auto"/>
                <w:sz w:val="22"/>
                <w:szCs w:val="22"/>
              </w:rPr>
            </w:pPr>
          </w:p>
          <w:p w14:paraId="08A42587" w14:textId="77777777" w:rsidR="006D21D4" w:rsidRPr="00051715" w:rsidRDefault="006D21D4" w:rsidP="00846F25">
            <w:pPr>
              <w:pStyle w:val="Default"/>
              <w:jc w:val="both"/>
              <w:rPr>
                <w:rFonts w:ascii="Arial" w:hAnsi="Arial" w:cs="Arial"/>
                <w:color w:val="auto"/>
                <w:sz w:val="22"/>
                <w:szCs w:val="22"/>
              </w:rPr>
            </w:pPr>
            <w:r w:rsidRPr="00051715">
              <w:rPr>
                <w:rFonts w:ascii="Arial" w:hAnsi="Arial" w:cs="Arial"/>
                <w:color w:val="auto"/>
                <w:sz w:val="22"/>
                <w:szCs w:val="22"/>
              </w:rPr>
              <w:t xml:space="preserve">      For the purpose of this clause: </w:t>
            </w:r>
          </w:p>
          <w:p w14:paraId="1C40570E" w14:textId="77777777" w:rsidR="006D21D4" w:rsidRPr="00051715" w:rsidRDefault="006D21D4" w:rsidP="00846F25">
            <w:pPr>
              <w:pStyle w:val="Default"/>
              <w:jc w:val="both"/>
              <w:rPr>
                <w:rFonts w:ascii="Arial" w:hAnsi="Arial" w:cs="Arial"/>
                <w:color w:val="auto"/>
                <w:sz w:val="22"/>
                <w:szCs w:val="22"/>
              </w:rPr>
            </w:pPr>
          </w:p>
          <w:p w14:paraId="6B58719A" w14:textId="77777777" w:rsidR="006D21D4" w:rsidRPr="00051715" w:rsidRDefault="006D21D4" w:rsidP="00846F25">
            <w:pPr>
              <w:pStyle w:val="Default"/>
              <w:ind w:left="342" w:hanging="342"/>
              <w:jc w:val="both"/>
              <w:rPr>
                <w:rFonts w:ascii="Arial" w:hAnsi="Arial" w:cs="Arial"/>
                <w:color w:val="auto"/>
                <w:sz w:val="22"/>
                <w:szCs w:val="22"/>
              </w:rPr>
            </w:pPr>
            <w:r w:rsidRPr="00051715">
              <w:rPr>
                <w:rFonts w:ascii="Arial" w:hAnsi="Arial" w:cs="Arial"/>
                <w:color w:val="auto"/>
                <w:sz w:val="22"/>
                <w:szCs w:val="22"/>
              </w:rPr>
              <w:t xml:space="preserve">     “corrupt practice” means the offering, giving, receiving, or soliciting of any thing of value to influence the action of a public official in the procurement process or in Contract execution. </w:t>
            </w:r>
          </w:p>
          <w:p w14:paraId="3B0AFFA8" w14:textId="77777777" w:rsidR="006D21D4" w:rsidRPr="00051715" w:rsidRDefault="006D21D4" w:rsidP="00846F25">
            <w:pPr>
              <w:pStyle w:val="Default"/>
              <w:jc w:val="both"/>
              <w:rPr>
                <w:rFonts w:ascii="Arial" w:hAnsi="Arial" w:cs="Arial"/>
                <w:color w:val="auto"/>
                <w:sz w:val="22"/>
                <w:szCs w:val="22"/>
              </w:rPr>
            </w:pPr>
          </w:p>
          <w:p w14:paraId="2FFE9A49" w14:textId="64548DC9" w:rsidR="006D21D4" w:rsidRPr="00051715" w:rsidRDefault="006D21D4" w:rsidP="00846F25">
            <w:pPr>
              <w:pStyle w:val="Default"/>
              <w:ind w:left="342" w:hanging="342"/>
              <w:jc w:val="both"/>
              <w:rPr>
                <w:rFonts w:ascii="Arial" w:hAnsi="Arial" w:cs="Arial"/>
                <w:color w:val="auto"/>
                <w:sz w:val="22"/>
                <w:szCs w:val="22"/>
              </w:rPr>
            </w:pPr>
            <w:r w:rsidRPr="00051715">
              <w:rPr>
                <w:rFonts w:ascii="Arial" w:hAnsi="Arial" w:cs="Arial"/>
                <w:color w:val="auto"/>
                <w:sz w:val="22"/>
                <w:szCs w:val="22"/>
              </w:rPr>
              <w:t xml:space="preserve">    “fraudulent practice” means a misrepresentation of facts in order to influence a procurement process or the execution of a Contract to the detriment of the Purchaser, and includes collusive practice among Bidders (prior to or after bid submission) designed to establish bid prices at artificial non-competitive levels and to deprive the Purchaser of the benefits of free and open competition. </w:t>
            </w:r>
          </w:p>
          <w:p w14:paraId="5571BC95" w14:textId="77777777" w:rsidR="006D21D4" w:rsidRPr="00051715" w:rsidRDefault="006D21D4" w:rsidP="00846F25">
            <w:pPr>
              <w:pStyle w:val="Default"/>
              <w:jc w:val="both"/>
              <w:rPr>
                <w:rFonts w:ascii="Arial" w:hAnsi="Arial" w:cs="Arial"/>
                <w:color w:val="auto"/>
                <w:sz w:val="22"/>
                <w:szCs w:val="22"/>
              </w:rPr>
            </w:pPr>
          </w:p>
          <w:p w14:paraId="075C86B6" w14:textId="77777777" w:rsidR="006D21D4" w:rsidRPr="00051715" w:rsidRDefault="006D21D4" w:rsidP="0027222C">
            <w:pPr>
              <w:pStyle w:val="Default"/>
              <w:numPr>
                <w:ilvl w:val="0"/>
                <w:numId w:val="60"/>
              </w:numPr>
              <w:jc w:val="both"/>
              <w:rPr>
                <w:rFonts w:ascii="Arial" w:hAnsi="Arial" w:cs="Arial"/>
                <w:color w:val="auto"/>
                <w:sz w:val="22"/>
                <w:szCs w:val="22"/>
              </w:rPr>
            </w:pPr>
            <w:r w:rsidRPr="00051715">
              <w:rPr>
                <w:rFonts w:ascii="Arial" w:hAnsi="Arial" w:cs="Arial"/>
                <w:color w:val="auto"/>
                <w:sz w:val="22"/>
                <w:szCs w:val="22"/>
              </w:rPr>
              <w:t xml:space="preserve">if the Supplier fails to perform any other obligation(s) under the Contract. </w:t>
            </w:r>
          </w:p>
          <w:p w14:paraId="03A89AC9" w14:textId="77777777" w:rsidR="006D21D4" w:rsidRPr="00051715" w:rsidRDefault="006D21D4" w:rsidP="00846F25">
            <w:pPr>
              <w:pStyle w:val="Default"/>
              <w:jc w:val="both"/>
              <w:rPr>
                <w:rFonts w:ascii="Arial" w:hAnsi="Arial" w:cs="Arial"/>
                <w:color w:val="auto"/>
                <w:sz w:val="22"/>
                <w:szCs w:val="22"/>
              </w:rPr>
            </w:pPr>
          </w:p>
          <w:p w14:paraId="7646BA01" w14:textId="6D3D7A72" w:rsidR="006D21D4" w:rsidRPr="00051715" w:rsidRDefault="006D21D4" w:rsidP="0027222C">
            <w:pPr>
              <w:pStyle w:val="Default"/>
              <w:numPr>
                <w:ilvl w:val="1"/>
                <w:numId w:val="58"/>
              </w:numPr>
              <w:jc w:val="both"/>
              <w:rPr>
                <w:rFonts w:ascii="Arial" w:hAnsi="Arial" w:cs="Arial"/>
                <w:color w:val="auto"/>
                <w:sz w:val="22"/>
                <w:szCs w:val="22"/>
              </w:rPr>
            </w:pPr>
            <w:r w:rsidRPr="00051715">
              <w:rPr>
                <w:rFonts w:ascii="Arial" w:hAnsi="Arial" w:cs="Arial"/>
                <w:color w:val="auto"/>
                <w:sz w:val="22"/>
                <w:szCs w:val="22"/>
              </w:rPr>
              <w:t>In the event the Purchaser terminates the Contract in whole or in part, pursuant to GCC Clause 23.1, the Purchaser may procure, upon such terms and in such manner as it deems appropriate, Goods or Services similar to those undelivered, and the Supplier shall be liable to the Purchaser for any excess costs for such similar Goods or Services. However, the Supplier shall continue performance of the Contract to the extent not terminated.</w:t>
            </w:r>
          </w:p>
        </w:tc>
      </w:tr>
      <w:tr w:rsidR="006D21D4" w:rsidRPr="00051715" w14:paraId="4A867424" w14:textId="77777777" w:rsidTr="00432BA0">
        <w:trPr>
          <w:trHeight w:val="719"/>
        </w:trPr>
        <w:tc>
          <w:tcPr>
            <w:tcW w:w="2129" w:type="dxa"/>
          </w:tcPr>
          <w:p w14:paraId="39B5AF0C" w14:textId="77777777" w:rsidR="006D21D4" w:rsidRPr="003C334C" w:rsidRDefault="006D21D4" w:rsidP="0027222C">
            <w:pPr>
              <w:pStyle w:val="Default"/>
              <w:numPr>
                <w:ilvl w:val="3"/>
                <w:numId w:val="73"/>
              </w:numPr>
              <w:jc w:val="both"/>
              <w:rPr>
                <w:rFonts w:ascii="Arial" w:hAnsi="Arial" w:cs="Arial"/>
                <w:b/>
                <w:bCs/>
                <w:color w:val="auto"/>
                <w:sz w:val="22"/>
                <w:szCs w:val="22"/>
              </w:rPr>
            </w:pPr>
            <w:r w:rsidRPr="00051715">
              <w:rPr>
                <w:rFonts w:ascii="Arial" w:hAnsi="Arial" w:cs="Arial"/>
                <w:b/>
                <w:bCs/>
                <w:color w:val="auto"/>
                <w:sz w:val="22"/>
                <w:szCs w:val="22"/>
              </w:rPr>
              <w:lastRenderedPageBreak/>
              <w:t>Force Majeure</w:t>
            </w:r>
          </w:p>
          <w:p w14:paraId="0A092D70" w14:textId="77777777" w:rsidR="006D21D4" w:rsidRPr="003C334C" w:rsidRDefault="006D21D4" w:rsidP="00846F25">
            <w:pPr>
              <w:pStyle w:val="Default"/>
              <w:ind w:left="360"/>
              <w:jc w:val="both"/>
              <w:rPr>
                <w:rFonts w:ascii="Arial" w:hAnsi="Arial" w:cs="Arial"/>
                <w:b/>
                <w:bCs/>
                <w:color w:val="auto"/>
                <w:sz w:val="22"/>
                <w:szCs w:val="22"/>
              </w:rPr>
            </w:pPr>
          </w:p>
          <w:p w14:paraId="1D20DF81" w14:textId="77777777" w:rsidR="006D21D4" w:rsidRPr="003C334C" w:rsidRDefault="006D21D4" w:rsidP="00846F25">
            <w:pPr>
              <w:pStyle w:val="Default"/>
              <w:ind w:left="360"/>
              <w:jc w:val="both"/>
              <w:rPr>
                <w:rFonts w:ascii="Arial" w:hAnsi="Arial" w:cs="Arial"/>
                <w:b/>
                <w:bCs/>
                <w:color w:val="auto"/>
                <w:sz w:val="22"/>
                <w:szCs w:val="22"/>
              </w:rPr>
            </w:pPr>
          </w:p>
          <w:p w14:paraId="112B2C16" w14:textId="77777777" w:rsidR="006D21D4" w:rsidRPr="003C334C" w:rsidRDefault="006D21D4" w:rsidP="00846F25">
            <w:pPr>
              <w:pStyle w:val="Default"/>
              <w:ind w:left="360"/>
              <w:jc w:val="both"/>
              <w:rPr>
                <w:rFonts w:ascii="Arial" w:hAnsi="Arial" w:cs="Arial"/>
                <w:b/>
                <w:bCs/>
                <w:color w:val="auto"/>
                <w:sz w:val="22"/>
                <w:szCs w:val="22"/>
              </w:rPr>
            </w:pPr>
          </w:p>
        </w:tc>
        <w:tc>
          <w:tcPr>
            <w:tcW w:w="7549" w:type="dxa"/>
          </w:tcPr>
          <w:p w14:paraId="404701C3" w14:textId="77777777" w:rsidR="006D21D4" w:rsidRPr="00051715" w:rsidRDefault="006D21D4" w:rsidP="0027222C">
            <w:pPr>
              <w:pStyle w:val="Default"/>
              <w:numPr>
                <w:ilvl w:val="1"/>
                <w:numId w:val="61"/>
              </w:numPr>
              <w:jc w:val="both"/>
              <w:rPr>
                <w:rFonts w:ascii="Arial" w:hAnsi="Arial" w:cs="Arial"/>
                <w:color w:val="auto"/>
                <w:sz w:val="22"/>
                <w:szCs w:val="22"/>
              </w:rPr>
            </w:pPr>
            <w:r w:rsidRPr="00051715">
              <w:rPr>
                <w:rFonts w:ascii="Arial" w:hAnsi="Arial" w:cs="Arial"/>
                <w:color w:val="auto"/>
                <w:sz w:val="22"/>
                <w:szCs w:val="22"/>
              </w:rPr>
              <w:t>Notwithstanding the provisions of GCC Clauses 21, 22, and 23, the Supplier shall not be liable for forfeiture of its performance security, imposition of liquidated damages, or termination for default if and to the extent that its delay in performance or other failure to perform its obligations under the Contract is the result of an event of Force Majeure.</w:t>
            </w:r>
          </w:p>
          <w:p w14:paraId="7F1B7166" w14:textId="77777777" w:rsidR="006D21D4" w:rsidRPr="00051715" w:rsidRDefault="006D21D4" w:rsidP="00846F25">
            <w:pPr>
              <w:pStyle w:val="Default"/>
              <w:jc w:val="both"/>
              <w:rPr>
                <w:rFonts w:ascii="Arial" w:hAnsi="Arial" w:cs="Arial"/>
                <w:color w:val="auto"/>
                <w:sz w:val="22"/>
                <w:szCs w:val="22"/>
              </w:rPr>
            </w:pPr>
          </w:p>
          <w:p w14:paraId="5ADA54E8" w14:textId="6A8F6BA9" w:rsidR="006D21D4" w:rsidRPr="00051715" w:rsidRDefault="006D21D4" w:rsidP="0027222C">
            <w:pPr>
              <w:pStyle w:val="Default"/>
              <w:numPr>
                <w:ilvl w:val="1"/>
                <w:numId w:val="61"/>
              </w:numPr>
              <w:jc w:val="both"/>
              <w:rPr>
                <w:rFonts w:ascii="Arial" w:hAnsi="Arial" w:cs="Arial"/>
                <w:color w:val="auto"/>
                <w:sz w:val="22"/>
                <w:szCs w:val="22"/>
              </w:rPr>
            </w:pPr>
            <w:r w:rsidRPr="00051715">
              <w:rPr>
                <w:rFonts w:ascii="Arial" w:hAnsi="Arial" w:cs="Arial"/>
                <w:color w:val="auto"/>
                <w:sz w:val="22"/>
                <w:szCs w:val="22"/>
              </w:rPr>
              <w:t>For purposes of this clause, “Force Majeure” means an event beyond the control of the Supplier and not involving the Supplier’s fault or negligence and not foreseeable. Such events may include, but are not restricted to, acts of the Purchaser in its sovereign capacity, wars or revolutions, fires, floods, epidemics, quarantine restrictions, and freight embargoes.</w:t>
            </w:r>
          </w:p>
          <w:p w14:paraId="04F8360E" w14:textId="77777777" w:rsidR="006D21D4" w:rsidRPr="00051715" w:rsidRDefault="006D21D4" w:rsidP="00846F25">
            <w:pPr>
              <w:pStyle w:val="Default"/>
              <w:jc w:val="both"/>
              <w:rPr>
                <w:rFonts w:ascii="Arial" w:hAnsi="Arial" w:cs="Arial"/>
                <w:color w:val="auto"/>
                <w:sz w:val="22"/>
                <w:szCs w:val="22"/>
              </w:rPr>
            </w:pPr>
          </w:p>
          <w:p w14:paraId="413E6E88" w14:textId="63870686" w:rsidR="006D21D4" w:rsidRPr="00051715" w:rsidRDefault="006D21D4" w:rsidP="0027222C">
            <w:pPr>
              <w:pStyle w:val="Default"/>
              <w:numPr>
                <w:ilvl w:val="1"/>
                <w:numId w:val="61"/>
              </w:numPr>
              <w:jc w:val="both"/>
              <w:rPr>
                <w:rFonts w:ascii="Arial" w:hAnsi="Arial" w:cs="Arial"/>
                <w:color w:val="auto"/>
                <w:sz w:val="22"/>
                <w:szCs w:val="22"/>
              </w:rPr>
            </w:pPr>
            <w:r w:rsidRPr="00051715">
              <w:rPr>
                <w:rFonts w:ascii="Arial" w:hAnsi="Arial" w:cs="Arial"/>
                <w:color w:val="auto"/>
                <w:sz w:val="22"/>
                <w:szCs w:val="22"/>
              </w:rPr>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14:paraId="13234122" w14:textId="77777777" w:rsidR="006D21D4" w:rsidRPr="00051715" w:rsidRDefault="006D21D4" w:rsidP="00846F25">
            <w:pPr>
              <w:pStyle w:val="Default"/>
              <w:jc w:val="both"/>
              <w:rPr>
                <w:rFonts w:ascii="Arial" w:hAnsi="Arial" w:cs="Arial"/>
                <w:color w:val="auto"/>
                <w:sz w:val="22"/>
                <w:szCs w:val="22"/>
              </w:rPr>
            </w:pPr>
          </w:p>
        </w:tc>
      </w:tr>
      <w:tr w:rsidR="006D21D4" w:rsidRPr="00051715" w14:paraId="1572365D" w14:textId="77777777" w:rsidTr="00432BA0">
        <w:trPr>
          <w:trHeight w:val="719"/>
        </w:trPr>
        <w:tc>
          <w:tcPr>
            <w:tcW w:w="2129" w:type="dxa"/>
          </w:tcPr>
          <w:p w14:paraId="23226B29" w14:textId="77777777" w:rsidR="006D21D4" w:rsidRPr="003C334C" w:rsidRDefault="006D21D4" w:rsidP="0027222C">
            <w:pPr>
              <w:pStyle w:val="Default"/>
              <w:numPr>
                <w:ilvl w:val="3"/>
                <w:numId w:val="73"/>
              </w:numPr>
              <w:jc w:val="both"/>
              <w:rPr>
                <w:rFonts w:ascii="Arial" w:hAnsi="Arial" w:cs="Arial"/>
                <w:b/>
                <w:bCs/>
                <w:color w:val="auto"/>
                <w:sz w:val="22"/>
                <w:szCs w:val="22"/>
              </w:rPr>
            </w:pPr>
            <w:r w:rsidRPr="003C334C">
              <w:rPr>
                <w:rFonts w:ascii="Arial" w:hAnsi="Arial" w:cs="Arial"/>
                <w:b/>
                <w:bCs/>
                <w:color w:val="auto"/>
                <w:sz w:val="22"/>
                <w:szCs w:val="22"/>
              </w:rPr>
              <w:t>Termination for Insolvency</w:t>
            </w:r>
          </w:p>
        </w:tc>
        <w:tc>
          <w:tcPr>
            <w:tcW w:w="7549" w:type="dxa"/>
          </w:tcPr>
          <w:p w14:paraId="7A75D4D0" w14:textId="2BCDDE99" w:rsidR="006D21D4" w:rsidRPr="00051715" w:rsidRDefault="006D21D4" w:rsidP="0027222C">
            <w:pPr>
              <w:pStyle w:val="Default"/>
              <w:numPr>
                <w:ilvl w:val="1"/>
                <w:numId w:val="62"/>
              </w:numPr>
              <w:jc w:val="both"/>
              <w:rPr>
                <w:rFonts w:ascii="Arial" w:hAnsi="Arial" w:cs="Arial"/>
                <w:color w:val="auto"/>
                <w:sz w:val="22"/>
                <w:szCs w:val="22"/>
              </w:rPr>
            </w:pPr>
            <w:r w:rsidRPr="00051715">
              <w:rPr>
                <w:rFonts w:ascii="Arial" w:hAnsi="Arial" w:cs="Arial"/>
                <w:color w:val="auto"/>
                <w:sz w:val="22"/>
                <w:szCs w:val="22"/>
              </w:rPr>
              <w:t xml:space="preserve">The Purchaser may at any time terminate the contract by giving written notice to the Supplier if the Supplier becomes bankrupt or otherwise insolvent. In this event, termination will be without </w:t>
            </w:r>
            <w:r w:rsidRPr="00051715">
              <w:rPr>
                <w:rFonts w:ascii="Arial" w:hAnsi="Arial" w:cs="Arial"/>
                <w:color w:val="auto"/>
                <w:sz w:val="22"/>
                <w:szCs w:val="22"/>
              </w:rPr>
              <w:lastRenderedPageBreak/>
              <w:t>compensation to the Supplier, provided that such termination will not prejudice or affect any right of action or remedy that has accrued or will accrue thereafter to the Purchaser.</w:t>
            </w:r>
          </w:p>
        </w:tc>
      </w:tr>
      <w:tr w:rsidR="006D21D4" w:rsidRPr="00051715" w14:paraId="63933703" w14:textId="77777777" w:rsidTr="00432BA0">
        <w:trPr>
          <w:trHeight w:val="719"/>
        </w:trPr>
        <w:tc>
          <w:tcPr>
            <w:tcW w:w="2129" w:type="dxa"/>
          </w:tcPr>
          <w:p w14:paraId="599C3891" w14:textId="77777777" w:rsidR="006D21D4" w:rsidRPr="003C334C" w:rsidRDefault="006D21D4" w:rsidP="0027222C">
            <w:pPr>
              <w:pStyle w:val="Default"/>
              <w:numPr>
                <w:ilvl w:val="3"/>
                <w:numId w:val="73"/>
              </w:numPr>
              <w:jc w:val="both"/>
              <w:rPr>
                <w:rFonts w:ascii="Arial" w:hAnsi="Arial" w:cs="Arial"/>
                <w:b/>
                <w:bCs/>
                <w:color w:val="auto"/>
                <w:sz w:val="22"/>
                <w:szCs w:val="22"/>
              </w:rPr>
            </w:pPr>
            <w:r w:rsidRPr="003C334C">
              <w:rPr>
                <w:rFonts w:ascii="Arial" w:hAnsi="Arial" w:cs="Arial"/>
                <w:b/>
                <w:bCs/>
                <w:color w:val="auto"/>
                <w:sz w:val="22"/>
                <w:szCs w:val="22"/>
              </w:rPr>
              <w:lastRenderedPageBreak/>
              <w:t>Termination for Convenience</w:t>
            </w:r>
          </w:p>
        </w:tc>
        <w:tc>
          <w:tcPr>
            <w:tcW w:w="7549" w:type="dxa"/>
          </w:tcPr>
          <w:p w14:paraId="59330803" w14:textId="4610A95E" w:rsidR="006D21D4" w:rsidRPr="00051715" w:rsidRDefault="006D21D4" w:rsidP="0027222C">
            <w:pPr>
              <w:pStyle w:val="Default"/>
              <w:numPr>
                <w:ilvl w:val="1"/>
                <w:numId w:val="63"/>
              </w:numPr>
              <w:jc w:val="both"/>
              <w:rPr>
                <w:rFonts w:ascii="Arial" w:hAnsi="Arial" w:cs="Arial"/>
                <w:color w:val="auto"/>
                <w:sz w:val="22"/>
                <w:szCs w:val="22"/>
              </w:rPr>
            </w:pPr>
            <w:r w:rsidRPr="00051715">
              <w:rPr>
                <w:rFonts w:ascii="Arial" w:hAnsi="Arial" w:cs="Arial"/>
                <w:color w:val="auto"/>
                <w:sz w:val="22"/>
                <w:szCs w:val="22"/>
              </w:rPr>
              <w:t>The Purchaser, by written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p>
          <w:p w14:paraId="15C7462A" w14:textId="77777777" w:rsidR="006D21D4" w:rsidRPr="00051715" w:rsidRDefault="006D21D4" w:rsidP="00846F25">
            <w:pPr>
              <w:pStyle w:val="Default"/>
              <w:jc w:val="both"/>
              <w:rPr>
                <w:rFonts w:ascii="Arial" w:hAnsi="Arial" w:cs="Arial"/>
                <w:color w:val="auto"/>
                <w:sz w:val="22"/>
                <w:szCs w:val="22"/>
              </w:rPr>
            </w:pPr>
          </w:p>
          <w:p w14:paraId="18DB8264" w14:textId="11505774" w:rsidR="006D21D4" w:rsidRPr="00051715" w:rsidRDefault="006D21D4" w:rsidP="0027222C">
            <w:pPr>
              <w:pStyle w:val="Default"/>
              <w:numPr>
                <w:ilvl w:val="1"/>
                <w:numId w:val="63"/>
              </w:numPr>
              <w:jc w:val="both"/>
              <w:rPr>
                <w:rFonts w:ascii="Arial" w:hAnsi="Arial" w:cs="Arial"/>
                <w:color w:val="auto"/>
                <w:sz w:val="22"/>
                <w:szCs w:val="22"/>
              </w:rPr>
            </w:pPr>
            <w:r w:rsidRPr="00051715">
              <w:rPr>
                <w:rFonts w:ascii="Arial" w:hAnsi="Arial" w:cs="Arial"/>
                <w:color w:val="auto"/>
                <w:sz w:val="22"/>
                <w:szCs w:val="22"/>
              </w:rPr>
              <w:t>The Goods that are complete and ready for shipment within thirty (30) days after the Supplier’s receipt of notice of termination shall be accepted by the Purchaser at the Contract terms and prices. For the remaining Goods, the Purchaser may elect:</w:t>
            </w:r>
          </w:p>
          <w:p w14:paraId="3825F498" w14:textId="77777777" w:rsidR="006D21D4" w:rsidRPr="00051715" w:rsidRDefault="006D21D4" w:rsidP="00846F25">
            <w:pPr>
              <w:pStyle w:val="Default"/>
              <w:jc w:val="both"/>
              <w:rPr>
                <w:rFonts w:ascii="Arial" w:hAnsi="Arial" w:cs="Arial"/>
                <w:color w:val="auto"/>
                <w:sz w:val="22"/>
                <w:szCs w:val="22"/>
              </w:rPr>
            </w:pPr>
          </w:p>
          <w:p w14:paraId="232542E3" w14:textId="77777777" w:rsidR="006D21D4" w:rsidRPr="00051715" w:rsidRDefault="006D21D4" w:rsidP="009F6B77">
            <w:pPr>
              <w:pStyle w:val="Default"/>
              <w:numPr>
                <w:ilvl w:val="2"/>
                <w:numId w:val="22"/>
              </w:numPr>
              <w:jc w:val="both"/>
              <w:rPr>
                <w:rFonts w:ascii="Arial" w:hAnsi="Arial" w:cs="Arial"/>
                <w:color w:val="auto"/>
                <w:sz w:val="22"/>
                <w:szCs w:val="22"/>
              </w:rPr>
            </w:pPr>
            <w:r w:rsidRPr="00051715">
              <w:rPr>
                <w:rFonts w:ascii="Arial" w:hAnsi="Arial" w:cs="Arial"/>
                <w:color w:val="auto"/>
                <w:sz w:val="22"/>
                <w:szCs w:val="22"/>
              </w:rPr>
              <w:t>to have any portion completed and delivered at the contract terms and prices; and/or</w:t>
            </w:r>
          </w:p>
          <w:p w14:paraId="6783C5DF" w14:textId="77777777" w:rsidR="006D21D4" w:rsidRPr="00051715" w:rsidRDefault="006D21D4" w:rsidP="00846F25">
            <w:pPr>
              <w:pStyle w:val="Default"/>
              <w:jc w:val="both"/>
              <w:rPr>
                <w:rFonts w:ascii="Arial" w:hAnsi="Arial" w:cs="Arial"/>
                <w:color w:val="auto"/>
                <w:sz w:val="22"/>
                <w:szCs w:val="22"/>
              </w:rPr>
            </w:pPr>
          </w:p>
          <w:p w14:paraId="454AD9D2" w14:textId="77777777" w:rsidR="006D21D4" w:rsidRPr="00051715" w:rsidRDefault="006D21D4" w:rsidP="009F6B77">
            <w:pPr>
              <w:pStyle w:val="Default"/>
              <w:numPr>
                <w:ilvl w:val="2"/>
                <w:numId w:val="22"/>
              </w:numPr>
              <w:jc w:val="both"/>
              <w:rPr>
                <w:rFonts w:ascii="Arial" w:hAnsi="Arial" w:cs="Arial"/>
                <w:color w:val="auto"/>
                <w:sz w:val="22"/>
                <w:szCs w:val="22"/>
              </w:rPr>
            </w:pPr>
            <w:r w:rsidRPr="00051715">
              <w:rPr>
                <w:rFonts w:ascii="Arial" w:hAnsi="Arial" w:cs="Arial"/>
                <w:color w:val="auto"/>
                <w:sz w:val="22"/>
                <w:szCs w:val="22"/>
              </w:rPr>
              <w:t>to cancel the remainder and pay to the Supplier an agreed amount for partially completed Goods and Services and for materials and parts previously procured by the Supplier.</w:t>
            </w:r>
          </w:p>
        </w:tc>
      </w:tr>
      <w:tr w:rsidR="006D21D4" w:rsidRPr="00051715" w14:paraId="3726628B" w14:textId="77777777" w:rsidTr="00432BA0">
        <w:trPr>
          <w:trHeight w:val="719"/>
        </w:trPr>
        <w:tc>
          <w:tcPr>
            <w:tcW w:w="2129" w:type="dxa"/>
          </w:tcPr>
          <w:p w14:paraId="21B2533F" w14:textId="77777777" w:rsidR="006D21D4" w:rsidRPr="003C334C" w:rsidRDefault="006D21D4" w:rsidP="0027222C">
            <w:pPr>
              <w:pStyle w:val="Default"/>
              <w:numPr>
                <w:ilvl w:val="3"/>
                <w:numId w:val="73"/>
              </w:numPr>
              <w:jc w:val="both"/>
              <w:rPr>
                <w:rFonts w:ascii="Arial" w:hAnsi="Arial" w:cs="Arial"/>
                <w:b/>
                <w:bCs/>
                <w:color w:val="auto"/>
                <w:sz w:val="22"/>
                <w:szCs w:val="22"/>
              </w:rPr>
            </w:pPr>
            <w:r w:rsidRPr="003C334C">
              <w:rPr>
                <w:rFonts w:ascii="Arial" w:hAnsi="Arial" w:cs="Arial"/>
                <w:b/>
                <w:bCs/>
                <w:color w:val="auto"/>
                <w:sz w:val="22"/>
                <w:szCs w:val="22"/>
              </w:rPr>
              <w:t>Settlement of Disputes</w:t>
            </w:r>
          </w:p>
        </w:tc>
        <w:tc>
          <w:tcPr>
            <w:tcW w:w="7549" w:type="dxa"/>
          </w:tcPr>
          <w:p w14:paraId="5130539B" w14:textId="5237A753" w:rsidR="006D21D4" w:rsidRPr="00051715" w:rsidRDefault="006D21D4" w:rsidP="0027222C">
            <w:pPr>
              <w:pStyle w:val="Default"/>
              <w:numPr>
                <w:ilvl w:val="1"/>
                <w:numId w:val="64"/>
              </w:numPr>
              <w:jc w:val="both"/>
              <w:rPr>
                <w:rFonts w:ascii="Arial" w:hAnsi="Arial" w:cs="Arial"/>
                <w:color w:val="auto"/>
                <w:sz w:val="22"/>
                <w:szCs w:val="22"/>
              </w:rPr>
            </w:pPr>
            <w:r w:rsidRPr="00051715">
              <w:rPr>
                <w:rFonts w:ascii="Arial" w:hAnsi="Arial" w:cs="Arial"/>
                <w:color w:val="auto"/>
                <w:sz w:val="22"/>
                <w:szCs w:val="22"/>
              </w:rPr>
              <w:t>If any dispute or difference of any kind whatsoever shall arise between the Purchaser and the Supplier in connection with or resolve amicably such dispute or difference by mutual consultation.</w:t>
            </w:r>
          </w:p>
          <w:p w14:paraId="4604323B" w14:textId="77777777" w:rsidR="006D21D4" w:rsidRPr="00051715" w:rsidRDefault="006D21D4" w:rsidP="00846F25">
            <w:pPr>
              <w:pStyle w:val="Default"/>
              <w:jc w:val="both"/>
              <w:rPr>
                <w:rFonts w:ascii="Arial" w:hAnsi="Arial" w:cs="Arial"/>
                <w:color w:val="auto"/>
                <w:sz w:val="22"/>
                <w:szCs w:val="22"/>
              </w:rPr>
            </w:pPr>
          </w:p>
          <w:p w14:paraId="2A07E1DE" w14:textId="72B9947C" w:rsidR="006D21D4" w:rsidRPr="00051715" w:rsidRDefault="006D21D4" w:rsidP="0027222C">
            <w:pPr>
              <w:pStyle w:val="Default"/>
              <w:numPr>
                <w:ilvl w:val="1"/>
                <w:numId w:val="64"/>
              </w:numPr>
              <w:jc w:val="both"/>
              <w:rPr>
                <w:rFonts w:ascii="Arial" w:hAnsi="Arial" w:cs="Arial"/>
                <w:color w:val="auto"/>
                <w:sz w:val="22"/>
                <w:szCs w:val="22"/>
              </w:rPr>
            </w:pPr>
            <w:r w:rsidRPr="00051715">
              <w:rPr>
                <w:rFonts w:ascii="Arial" w:hAnsi="Arial" w:cs="Arial"/>
                <w:color w:val="auto"/>
                <w:sz w:val="22"/>
                <w:szCs w:val="22"/>
              </w:rPr>
              <w:t>If, after thirty (30)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w:t>
            </w:r>
          </w:p>
          <w:p w14:paraId="0B70D2B9" w14:textId="77777777" w:rsidR="006D21D4" w:rsidRPr="00051715" w:rsidRDefault="006D21D4" w:rsidP="00846F25">
            <w:pPr>
              <w:pStyle w:val="Default"/>
              <w:jc w:val="both"/>
              <w:rPr>
                <w:rFonts w:ascii="Arial" w:hAnsi="Arial" w:cs="Arial"/>
                <w:color w:val="auto"/>
                <w:sz w:val="22"/>
                <w:szCs w:val="22"/>
              </w:rPr>
            </w:pPr>
          </w:p>
          <w:p w14:paraId="0250CB38" w14:textId="77777777" w:rsidR="006D21D4" w:rsidRPr="00051715" w:rsidRDefault="006D21D4" w:rsidP="0027222C">
            <w:pPr>
              <w:pStyle w:val="Default"/>
              <w:numPr>
                <w:ilvl w:val="2"/>
                <w:numId w:val="65"/>
              </w:numPr>
              <w:jc w:val="both"/>
              <w:rPr>
                <w:rFonts w:ascii="Arial" w:hAnsi="Arial" w:cs="Arial"/>
                <w:color w:val="auto"/>
                <w:sz w:val="22"/>
                <w:szCs w:val="22"/>
              </w:rPr>
            </w:pPr>
            <w:r w:rsidRPr="00051715">
              <w:rPr>
                <w:rFonts w:ascii="Arial" w:hAnsi="Arial" w:cs="Arial"/>
                <w:color w:val="auto"/>
                <w:sz w:val="22"/>
                <w:szCs w:val="22"/>
              </w:rPr>
              <w:t>Any dispute or difference in respect of which a notice of intention to commence arbitration has been given in accordance with this Clause shall be finally settled by arbitration. Arbitration may be commenced prior to or after delivery of the Goods under the Contract.</w:t>
            </w:r>
          </w:p>
          <w:p w14:paraId="7090C5CF" w14:textId="77777777" w:rsidR="006D21D4" w:rsidRPr="00051715" w:rsidRDefault="006D21D4" w:rsidP="00846F25">
            <w:pPr>
              <w:pStyle w:val="Default"/>
              <w:jc w:val="both"/>
              <w:rPr>
                <w:rFonts w:ascii="Arial" w:hAnsi="Arial" w:cs="Arial"/>
                <w:color w:val="auto"/>
                <w:sz w:val="22"/>
                <w:szCs w:val="22"/>
              </w:rPr>
            </w:pPr>
          </w:p>
          <w:p w14:paraId="7D018551" w14:textId="77777777" w:rsidR="006D21D4" w:rsidRPr="00051715" w:rsidRDefault="006D21D4" w:rsidP="0027222C">
            <w:pPr>
              <w:pStyle w:val="Default"/>
              <w:numPr>
                <w:ilvl w:val="2"/>
                <w:numId w:val="65"/>
              </w:numPr>
              <w:jc w:val="both"/>
              <w:rPr>
                <w:rFonts w:ascii="Arial" w:hAnsi="Arial" w:cs="Arial"/>
                <w:color w:val="auto"/>
                <w:sz w:val="22"/>
                <w:szCs w:val="22"/>
              </w:rPr>
            </w:pPr>
            <w:r w:rsidRPr="00051715">
              <w:rPr>
                <w:rFonts w:ascii="Arial" w:hAnsi="Arial" w:cs="Arial"/>
                <w:color w:val="auto"/>
                <w:sz w:val="22"/>
                <w:szCs w:val="22"/>
              </w:rPr>
              <w:t xml:space="preserve">Arbitration proceedings shall be conducted in accordance with the rules of procedure which are as follows:-. </w:t>
            </w:r>
          </w:p>
          <w:p w14:paraId="3E647394" w14:textId="77777777" w:rsidR="006D21D4" w:rsidRPr="00051715" w:rsidRDefault="006D21D4" w:rsidP="00846F25">
            <w:pPr>
              <w:pStyle w:val="Default"/>
              <w:jc w:val="both"/>
              <w:rPr>
                <w:rFonts w:ascii="Arial" w:hAnsi="Arial" w:cs="Arial"/>
                <w:color w:val="auto"/>
                <w:sz w:val="22"/>
                <w:szCs w:val="22"/>
              </w:rPr>
            </w:pPr>
          </w:p>
          <w:p w14:paraId="2EB2D80C" w14:textId="787A16E0" w:rsidR="006D21D4" w:rsidRPr="00051715" w:rsidRDefault="006D21D4" w:rsidP="0027222C">
            <w:pPr>
              <w:pStyle w:val="Default"/>
              <w:numPr>
                <w:ilvl w:val="2"/>
                <w:numId w:val="26"/>
              </w:numPr>
              <w:ind w:left="1242" w:hanging="360"/>
              <w:jc w:val="both"/>
              <w:rPr>
                <w:rFonts w:ascii="Arial" w:hAnsi="Arial" w:cs="Arial"/>
                <w:color w:val="auto"/>
                <w:sz w:val="22"/>
                <w:szCs w:val="22"/>
              </w:rPr>
            </w:pPr>
            <w:r w:rsidRPr="00051715">
              <w:rPr>
                <w:rFonts w:ascii="Arial" w:hAnsi="Arial" w:cs="Arial"/>
                <w:color w:val="auto"/>
                <w:sz w:val="22"/>
                <w:szCs w:val="22"/>
              </w:rPr>
              <w:t xml:space="preserve">In case of Dispute or difference arising between the Purchaser and a domestic supplier relating to any matter arising out of or connected with this agreement, such disputes or difference shall be settled in accordance with the Arbitration and Conciliation Act, 1996. The arbitral tribunal shall consist of 3 arbitrators one each to be appointed by the Purchaser and the Supplier. The third Arbitrator shall be chosen by the two Arbitrators so appointed by the Parties and shall act as </w:t>
            </w:r>
            <w:r w:rsidR="00930BC6" w:rsidRPr="00051715">
              <w:rPr>
                <w:rFonts w:ascii="Arial" w:hAnsi="Arial" w:cs="Arial"/>
                <w:color w:val="auto"/>
                <w:sz w:val="22"/>
                <w:szCs w:val="22"/>
              </w:rPr>
              <w:t>presiding</w:t>
            </w:r>
            <w:r w:rsidRPr="00051715">
              <w:rPr>
                <w:rFonts w:ascii="Arial" w:hAnsi="Arial" w:cs="Arial"/>
                <w:color w:val="auto"/>
                <w:sz w:val="22"/>
                <w:szCs w:val="22"/>
              </w:rPr>
              <w:t xml:space="preserve"> arbitrator. In case of failure of the two arbitrators appointed by the parties to reach upon a consensus within a period of 30 days from the appointment of the arbitrator appointed subsequently, the Presiding Arbitrator shall be appointed by the Medical Council of India. </w:t>
            </w:r>
          </w:p>
          <w:p w14:paraId="1E1711B0" w14:textId="77777777" w:rsidR="006D21D4" w:rsidRPr="00051715" w:rsidRDefault="006D21D4" w:rsidP="00846F25">
            <w:pPr>
              <w:pStyle w:val="Default"/>
              <w:jc w:val="both"/>
              <w:rPr>
                <w:rFonts w:ascii="Arial" w:hAnsi="Arial" w:cs="Arial"/>
                <w:color w:val="auto"/>
                <w:sz w:val="22"/>
                <w:szCs w:val="22"/>
              </w:rPr>
            </w:pPr>
          </w:p>
          <w:p w14:paraId="760E51CB" w14:textId="77777777" w:rsidR="006D21D4" w:rsidRPr="00051715" w:rsidRDefault="006D21D4" w:rsidP="0027222C">
            <w:pPr>
              <w:pStyle w:val="Default"/>
              <w:numPr>
                <w:ilvl w:val="2"/>
                <w:numId w:val="26"/>
              </w:numPr>
              <w:ind w:left="1242" w:hanging="360"/>
              <w:jc w:val="both"/>
              <w:rPr>
                <w:rFonts w:ascii="Arial" w:hAnsi="Arial" w:cs="Arial"/>
                <w:color w:val="auto"/>
                <w:sz w:val="22"/>
                <w:szCs w:val="22"/>
              </w:rPr>
            </w:pPr>
            <w:r w:rsidRPr="00051715">
              <w:rPr>
                <w:rFonts w:ascii="Arial" w:hAnsi="Arial" w:cs="Arial"/>
                <w:color w:val="auto"/>
                <w:sz w:val="22"/>
                <w:szCs w:val="22"/>
              </w:rPr>
              <w:lastRenderedPageBreak/>
              <w:t xml:space="preserve">The Arbitration and Conciliation Act of 1996 the rules herewith and any statutory modification or re-enactment thereof shall apply to arbitration proceedings </w:t>
            </w:r>
          </w:p>
          <w:p w14:paraId="1E64D62E" w14:textId="77777777" w:rsidR="006D21D4" w:rsidRPr="00051715" w:rsidRDefault="006D21D4" w:rsidP="00846F25">
            <w:pPr>
              <w:pStyle w:val="Default"/>
              <w:jc w:val="both"/>
              <w:rPr>
                <w:rFonts w:ascii="Arial" w:hAnsi="Arial" w:cs="Arial"/>
                <w:color w:val="auto"/>
                <w:sz w:val="22"/>
                <w:szCs w:val="22"/>
              </w:rPr>
            </w:pPr>
          </w:p>
          <w:p w14:paraId="1D7958E3" w14:textId="77777777" w:rsidR="006D21D4" w:rsidRPr="00051715" w:rsidRDefault="006D21D4" w:rsidP="0027222C">
            <w:pPr>
              <w:pStyle w:val="Default"/>
              <w:numPr>
                <w:ilvl w:val="2"/>
                <w:numId w:val="26"/>
              </w:numPr>
              <w:ind w:left="1242" w:hanging="360"/>
              <w:jc w:val="both"/>
              <w:rPr>
                <w:rFonts w:ascii="Arial" w:hAnsi="Arial" w:cs="Arial"/>
                <w:color w:val="auto"/>
                <w:sz w:val="22"/>
                <w:szCs w:val="22"/>
              </w:rPr>
            </w:pPr>
            <w:r w:rsidRPr="00051715">
              <w:rPr>
                <w:rFonts w:ascii="Arial" w:hAnsi="Arial" w:cs="Arial"/>
                <w:color w:val="auto"/>
                <w:sz w:val="22"/>
                <w:szCs w:val="22"/>
              </w:rPr>
              <w:t>Where the value of the contract is Rs.10 million and below, the disputes or differences arising shall be referred to the Sole Arbitrator. The Sole Arbitrator should be appointed by agreement between the parties; failing such agreement, by the Medical Council of India.</w:t>
            </w:r>
          </w:p>
          <w:p w14:paraId="5353BC74" w14:textId="77777777" w:rsidR="006D21D4" w:rsidRPr="00051715" w:rsidRDefault="006D21D4" w:rsidP="00846F25">
            <w:pPr>
              <w:pStyle w:val="Default"/>
              <w:jc w:val="both"/>
              <w:rPr>
                <w:rFonts w:ascii="Arial" w:hAnsi="Arial" w:cs="Arial"/>
                <w:color w:val="auto"/>
                <w:sz w:val="22"/>
                <w:szCs w:val="22"/>
              </w:rPr>
            </w:pPr>
          </w:p>
          <w:p w14:paraId="4E718CA0" w14:textId="77777777" w:rsidR="006D21D4" w:rsidRPr="00051715" w:rsidRDefault="006D21D4" w:rsidP="0027222C">
            <w:pPr>
              <w:pStyle w:val="Default"/>
              <w:numPr>
                <w:ilvl w:val="2"/>
                <w:numId w:val="26"/>
              </w:numPr>
              <w:ind w:left="1242" w:hanging="360"/>
              <w:jc w:val="both"/>
              <w:rPr>
                <w:rFonts w:ascii="Arial" w:hAnsi="Arial" w:cs="Arial"/>
                <w:color w:val="auto"/>
                <w:sz w:val="22"/>
                <w:szCs w:val="22"/>
              </w:rPr>
            </w:pPr>
            <w:r w:rsidRPr="00051715">
              <w:rPr>
                <w:rFonts w:ascii="Arial" w:hAnsi="Arial" w:cs="Arial"/>
                <w:color w:val="auto"/>
                <w:sz w:val="22"/>
                <w:szCs w:val="22"/>
              </w:rPr>
              <w:t xml:space="preserve">If one of the parties fails to appoint its arbitrator in pursuance of sub-clause (a) above, within 30 days after receipt of the notice of the appointment of its arbitrator by the other party, then the Medical Council of India shall appoint the arbitrator. A certified copy of the order of the Medical Council of India making such an appointment shall be furnished to each of the parties. </w:t>
            </w:r>
          </w:p>
          <w:p w14:paraId="752CB1D6" w14:textId="77777777" w:rsidR="006D21D4" w:rsidRPr="00051715" w:rsidRDefault="006D21D4" w:rsidP="00846F25">
            <w:pPr>
              <w:pStyle w:val="Default"/>
              <w:jc w:val="both"/>
              <w:rPr>
                <w:rFonts w:ascii="Arial" w:hAnsi="Arial" w:cs="Arial"/>
                <w:color w:val="auto"/>
                <w:sz w:val="22"/>
                <w:szCs w:val="22"/>
              </w:rPr>
            </w:pPr>
          </w:p>
          <w:p w14:paraId="4EAF452B" w14:textId="226ED38D" w:rsidR="006D21D4" w:rsidRPr="00051715" w:rsidRDefault="006D21D4" w:rsidP="0027222C">
            <w:pPr>
              <w:pStyle w:val="Default"/>
              <w:numPr>
                <w:ilvl w:val="2"/>
                <w:numId w:val="26"/>
              </w:numPr>
              <w:ind w:left="1242" w:hanging="360"/>
              <w:jc w:val="both"/>
              <w:rPr>
                <w:rFonts w:ascii="Arial" w:hAnsi="Arial" w:cs="Arial"/>
                <w:color w:val="auto"/>
                <w:sz w:val="22"/>
                <w:szCs w:val="22"/>
              </w:rPr>
            </w:pPr>
            <w:r w:rsidRPr="00051715">
              <w:rPr>
                <w:rFonts w:ascii="Arial" w:hAnsi="Arial" w:cs="Arial"/>
                <w:color w:val="auto"/>
                <w:sz w:val="22"/>
                <w:szCs w:val="22"/>
              </w:rPr>
              <w:t xml:space="preserve">The venue of Arbitration shall be </w:t>
            </w:r>
            <w:r w:rsidR="001F0177">
              <w:rPr>
                <w:rFonts w:ascii="Arial" w:hAnsi="Arial" w:cs="Arial"/>
                <w:color w:val="auto"/>
                <w:sz w:val="22"/>
                <w:szCs w:val="22"/>
              </w:rPr>
              <w:t xml:space="preserve">Delhi </w:t>
            </w:r>
            <w:r w:rsidRPr="00051715">
              <w:rPr>
                <w:rFonts w:ascii="Arial" w:hAnsi="Arial" w:cs="Arial"/>
                <w:color w:val="auto"/>
                <w:sz w:val="22"/>
                <w:szCs w:val="22"/>
              </w:rPr>
              <w:t>and the language of the arbitration proceedings and that of all councils and communications between the parties shall be English.</w:t>
            </w:r>
          </w:p>
          <w:p w14:paraId="34FD6826" w14:textId="77777777" w:rsidR="006D21D4" w:rsidRPr="00051715" w:rsidRDefault="006D21D4" w:rsidP="00846F25">
            <w:pPr>
              <w:pStyle w:val="Default"/>
              <w:jc w:val="both"/>
              <w:rPr>
                <w:rFonts w:ascii="Arial" w:hAnsi="Arial" w:cs="Arial"/>
                <w:color w:val="auto"/>
                <w:sz w:val="22"/>
                <w:szCs w:val="22"/>
              </w:rPr>
            </w:pPr>
          </w:p>
          <w:p w14:paraId="7891585C" w14:textId="77777777" w:rsidR="006D21D4" w:rsidRPr="00051715" w:rsidRDefault="006D21D4" w:rsidP="0027222C">
            <w:pPr>
              <w:pStyle w:val="Default"/>
              <w:numPr>
                <w:ilvl w:val="2"/>
                <w:numId w:val="26"/>
              </w:numPr>
              <w:ind w:left="1242" w:hanging="360"/>
              <w:jc w:val="both"/>
              <w:rPr>
                <w:rFonts w:ascii="Arial" w:hAnsi="Arial" w:cs="Arial"/>
                <w:color w:val="auto"/>
                <w:sz w:val="22"/>
                <w:szCs w:val="22"/>
              </w:rPr>
            </w:pPr>
            <w:r w:rsidRPr="00051715">
              <w:rPr>
                <w:rFonts w:ascii="Arial" w:hAnsi="Arial" w:cs="Arial"/>
                <w:color w:val="auto"/>
                <w:sz w:val="22"/>
                <w:szCs w:val="22"/>
              </w:rPr>
              <w:t>The decision of the majority of arbitrators shall be final and binding upon parties. In case there is no majority decision, the decision of the Presiding arbitrator shall be final. The cost and expenses of Arbitration proceedings will be paid as determined by the arbitral tribunal. However, the expenses incurred by each party in connection with the preparation, presentation, etc. of its proceedings as also the fees and expenses paid to the Counsel appointed by such party or on its behalf shall be borne by each party itself.</w:t>
            </w:r>
          </w:p>
          <w:p w14:paraId="7AF7CA76" w14:textId="77777777" w:rsidR="006D21D4" w:rsidRPr="00051715" w:rsidRDefault="006D21D4" w:rsidP="00846F25">
            <w:pPr>
              <w:pStyle w:val="Default"/>
              <w:jc w:val="both"/>
              <w:rPr>
                <w:rFonts w:ascii="Arial" w:hAnsi="Arial" w:cs="Arial"/>
                <w:color w:val="auto"/>
                <w:sz w:val="22"/>
                <w:szCs w:val="22"/>
              </w:rPr>
            </w:pPr>
          </w:p>
          <w:p w14:paraId="0F1F199D" w14:textId="7ECC9485" w:rsidR="006D21D4" w:rsidRPr="00051715" w:rsidRDefault="006D21D4" w:rsidP="0027222C">
            <w:pPr>
              <w:pStyle w:val="Default"/>
              <w:numPr>
                <w:ilvl w:val="1"/>
                <w:numId w:val="64"/>
              </w:numPr>
              <w:jc w:val="both"/>
              <w:rPr>
                <w:rFonts w:ascii="Arial" w:hAnsi="Arial" w:cs="Arial"/>
                <w:color w:val="auto"/>
                <w:sz w:val="22"/>
                <w:szCs w:val="22"/>
              </w:rPr>
            </w:pPr>
            <w:r w:rsidRPr="00051715">
              <w:rPr>
                <w:rFonts w:ascii="Arial" w:hAnsi="Arial" w:cs="Arial"/>
                <w:color w:val="auto"/>
                <w:sz w:val="22"/>
                <w:szCs w:val="22"/>
              </w:rPr>
              <w:t>Notwithstanding any reference to arbitration herein, (a) the parties shall continue to perform their respective obligations under the Contract unless they otherwise agree; and (b) the Purchaser shall pay the Supplier any monies due to the Supplier.</w:t>
            </w:r>
          </w:p>
        </w:tc>
      </w:tr>
      <w:tr w:rsidR="006D21D4" w:rsidRPr="00051715" w14:paraId="1DF04E77" w14:textId="77777777" w:rsidTr="00432BA0">
        <w:trPr>
          <w:trHeight w:val="719"/>
        </w:trPr>
        <w:tc>
          <w:tcPr>
            <w:tcW w:w="2129" w:type="dxa"/>
          </w:tcPr>
          <w:p w14:paraId="569F4569" w14:textId="77777777" w:rsidR="006D21D4" w:rsidRPr="003C334C" w:rsidRDefault="006D21D4" w:rsidP="0027222C">
            <w:pPr>
              <w:pStyle w:val="Default"/>
              <w:numPr>
                <w:ilvl w:val="3"/>
                <w:numId w:val="73"/>
              </w:numPr>
              <w:jc w:val="both"/>
              <w:rPr>
                <w:rFonts w:ascii="Arial" w:hAnsi="Arial" w:cs="Arial"/>
                <w:b/>
                <w:bCs/>
                <w:color w:val="auto"/>
                <w:sz w:val="22"/>
                <w:szCs w:val="22"/>
              </w:rPr>
            </w:pPr>
            <w:r w:rsidRPr="003C334C">
              <w:rPr>
                <w:rFonts w:ascii="Arial" w:hAnsi="Arial" w:cs="Arial"/>
                <w:b/>
                <w:bCs/>
                <w:color w:val="auto"/>
                <w:sz w:val="22"/>
                <w:szCs w:val="22"/>
              </w:rPr>
              <w:lastRenderedPageBreak/>
              <w:t>Limitation of Liability</w:t>
            </w:r>
          </w:p>
        </w:tc>
        <w:tc>
          <w:tcPr>
            <w:tcW w:w="7549" w:type="dxa"/>
          </w:tcPr>
          <w:p w14:paraId="3736C1F5" w14:textId="77777777" w:rsidR="006D21D4" w:rsidRPr="00051715" w:rsidRDefault="006D21D4" w:rsidP="0027222C">
            <w:pPr>
              <w:pStyle w:val="Default"/>
              <w:numPr>
                <w:ilvl w:val="1"/>
                <w:numId w:val="66"/>
              </w:numPr>
              <w:jc w:val="both"/>
              <w:rPr>
                <w:rFonts w:ascii="Arial" w:hAnsi="Arial" w:cs="Arial"/>
                <w:color w:val="auto"/>
                <w:sz w:val="22"/>
                <w:szCs w:val="22"/>
              </w:rPr>
            </w:pPr>
            <w:r w:rsidRPr="00051715">
              <w:rPr>
                <w:rFonts w:ascii="Arial" w:hAnsi="Arial" w:cs="Arial"/>
                <w:color w:val="auto"/>
                <w:sz w:val="22"/>
                <w:szCs w:val="22"/>
              </w:rPr>
              <w:t xml:space="preserve">Except in cases of criminal negligence or wilful misconduct, and in the case of infringement pursuant to Clause 7, </w:t>
            </w:r>
          </w:p>
          <w:p w14:paraId="4ABBB4A9" w14:textId="77777777" w:rsidR="006D21D4" w:rsidRPr="00051715" w:rsidRDefault="006D21D4" w:rsidP="00846F25">
            <w:pPr>
              <w:pStyle w:val="Default"/>
              <w:jc w:val="both"/>
              <w:rPr>
                <w:rFonts w:ascii="Arial" w:hAnsi="Arial" w:cs="Arial"/>
                <w:color w:val="auto"/>
                <w:sz w:val="22"/>
                <w:szCs w:val="22"/>
              </w:rPr>
            </w:pPr>
          </w:p>
          <w:p w14:paraId="1E0E9D60" w14:textId="5C07B8CE" w:rsidR="006D21D4" w:rsidRPr="00051715" w:rsidRDefault="006D21D4" w:rsidP="0027222C">
            <w:pPr>
              <w:pStyle w:val="Default"/>
              <w:numPr>
                <w:ilvl w:val="0"/>
                <w:numId w:val="67"/>
              </w:numPr>
              <w:jc w:val="both"/>
              <w:rPr>
                <w:rFonts w:ascii="Arial" w:hAnsi="Arial" w:cs="Arial"/>
                <w:color w:val="auto"/>
                <w:sz w:val="22"/>
                <w:szCs w:val="22"/>
              </w:rPr>
            </w:pPr>
            <w:r w:rsidRPr="00051715">
              <w:rPr>
                <w:rFonts w:ascii="Arial" w:hAnsi="Arial" w:cs="Arial"/>
                <w:color w:val="auto"/>
                <w:sz w:val="22"/>
                <w:szCs w:val="22"/>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 </w:t>
            </w:r>
          </w:p>
          <w:p w14:paraId="31B82785" w14:textId="77777777" w:rsidR="006D21D4" w:rsidRPr="00051715" w:rsidRDefault="006D21D4" w:rsidP="00846F25">
            <w:pPr>
              <w:pStyle w:val="Default"/>
              <w:jc w:val="both"/>
              <w:rPr>
                <w:rFonts w:ascii="Arial" w:hAnsi="Arial" w:cs="Arial"/>
                <w:color w:val="auto"/>
                <w:sz w:val="22"/>
                <w:szCs w:val="22"/>
              </w:rPr>
            </w:pPr>
          </w:p>
          <w:p w14:paraId="00D0E346" w14:textId="2F49A0A3" w:rsidR="006D21D4" w:rsidRPr="00051715" w:rsidRDefault="006D21D4" w:rsidP="0027222C">
            <w:pPr>
              <w:pStyle w:val="Default"/>
              <w:numPr>
                <w:ilvl w:val="0"/>
                <w:numId w:val="67"/>
              </w:numPr>
              <w:jc w:val="both"/>
              <w:rPr>
                <w:rFonts w:ascii="Arial" w:hAnsi="Arial" w:cs="Arial"/>
                <w:color w:val="auto"/>
                <w:sz w:val="22"/>
                <w:szCs w:val="22"/>
              </w:rPr>
            </w:pPr>
            <w:r w:rsidRPr="00051715">
              <w:rPr>
                <w:rFonts w:ascii="Arial" w:hAnsi="Arial" w:cs="Arial"/>
                <w:color w:val="auto"/>
                <w:sz w:val="22"/>
                <w:szCs w:val="22"/>
              </w:rPr>
              <w:t>the aggregate liability of the Supplier to the Purchaser, whether under the Contract, in tort or otherwise, shall not exceed the total price of contract, provided that this limitation shall not apply to the cost of repairing or replacing defective equipment.</w:t>
            </w:r>
          </w:p>
          <w:p w14:paraId="68ABB29E" w14:textId="77777777" w:rsidR="006D21D4" w:rsidRPr="00051715" w:rsidRDefault="006D21D4" w:rsidP="00846F25">
            <w:pPr>
              <w:pStyle w:val="Default"/>
              <w:jc w:val="both"/>
              <w:rPr>
                <w:rFonts w:ascii="Arial" w:hAnsi="Arial" w:cs="Arial"/>
                <w:color w:val="auto"/>
                <w:sz w:val="22"/>
                <w:szCs w:val="22"/>
              </w:rPr>
            </w:pPr>
          </w:p>
        </w:tc>
      </w:tr>
      <w:tr w:rsidR="006D21D4" w:rsidRPr="00051715" w14:paraId="71F45224" w14:textId="77777777" w:rsidTr="00432BA0">
        <w:trPr>
          <w:trHeight w:val="719"/>
        </w:trPr>
        <w:tc>
          <w:tcPr>
            <w:tcW w:w="2129" w:type="dxa"/>
          </w:tcPr>
          <w:p w14:paraId="26FEDBDC" w14:textId="77777777" w:rsidR="006D21D4" w:rsidRPr="003C334C" w:rsidRDefault="006D21D4" w:rsidP="0027222C">
            <w:pPr>
              <w:pStyle w:val="Default"/>
              <w:numPr>
                <w:ilvl w:val="3"/>
                <w:numId w:val="73"/>
              </w:numPr>
              <w:jc w:val="both"/>
              <w:rPr>
                <w:rFonts w:ascii="Arial" w:hAnsi="Arial" w:cs="Arial"/>
                <w:b/>
                <w:bCs/>
                <w:color w:val="auto"/>
                <w:sz w:val="22"/>
                <w:szCs w:val="22"/>
              </w:rPr>
            </w:pPr>
            <w:r w:rsidRPr="003C334C">
              <w:rPr>
                <w:rFonts w:ascii="Arial" w:hAnsi="Arial" w:cs="Arial"/>
                <w:b/>
                <w:bCs/>
                <w:color w:val="auto"/>
                <w:sz w:val="22"/>
                <w:szCs w:val="22"/>
              </w:rPr>
              <w:t>Governing Language</w:t>
            </w:r>
          </w:p>
        </w:tc>
        <w:tc>
          <w:tcPr>
            <w:tcW w:w="7549" w:type="dxa"/>
          </w:tcPr>
          <w:p w14:paraId="1A455C58" w14:textId="77777777" w:rsidR="006D21D4" w:rsidRPr="00051715" w:rsidRDefault="006D21D4" w:rsidP="0027222C">
            <w:pPr>
              <w:pStyle w:val="Default"/>
              <w:numPr>
                <w:ilvl w:val="1"/>
                <w:numId w:val="68"/>
              </w:numPr>
              <w:jc w:val="both"/>
              <w:rPr>
                <w:rFonts w:ascii="Arial" w:hAnsi="Arial" w:cs="Arial"/>
                <w:color w:val="auto"/>
                <w:sz w:val="22"/>
                <w:szCs w:val="22"/>
              </w:rPr>
            </w:pPr>
            <w:r w:rsidRPr="00051715">
              <w:rPr>
                <w:rFonts w:ascii="Arial" w:hAnsi="Arial" w:cs="Arial"/>
                <w:color w:val="auto"/>
                <w:sz w:val="22"/>
                <w:szCs w:val="22"/>
              </w:rPr>
              <w:t>The governing language of the contract shall be English. All correspondence and other documents pertaining to the Contract that are exchanged by the parties shall be written in the same language.</w:t>
            </w:r>
          </w:p>
        </w:tc>
      </w:tr>
      <w:tr w:rsidR="006D21D4" w:rsidRPr="00051715" w14:paraId="37BADFDE" w14:textId="77777777" w:rsidTr="00432BA0">
        <w:trPr>
          <w:trHeight w:val="719"/>
        </w:trPr>
        <w:tc>
          <w:tcPr>
            <w:tcW w:w="2129" w:type="dxa"/>
          </w:tcPr>
          <w:p w14:paraId="4500156E" w14:textId="77777777" w:rsidR="006D21D4" w:rsidRPr="003C334C" w:rsidRDefault="006D21D4" w:rsidP="0027222C">
            <w:pPr>
              <w:pStyle w:val="Default"/>
              <w:numPr>
                <w:ilvl w:val="3"/>
                <w:numId w:val="73"/>
              </w:numPr>
              <w:jc w:val="both"/>
              <w:rPr>
                <w:rFonts w:ascii="Arial" w:hAnsi="Arial" w:cs="Arial"/>
                <w:b/>
                <w:bCs/>
                <w:color w:val="auto"/>
                <w:sz w:val="22"/>
                <w:szCs w:val="22"/>
              </w:rPr>
            </w:pPr>
            <w:r w:rsidRPr="003C334C">
              <w:rPr>
                <w:rFonts w:ascii="Arial" w:hAnsi="Arial" w:cs="Arial"/>
                <w:b/>
                <w:bCs/>
                <w:color w:val="auto"/>
                <w:sz w:val="22"/>
                <w:szCs w:val="22"/>
              </w:rPr>
              <w:lastRenderedPageBreak/>
              <w:t>Applicable Law</w:t>
            </w:r>
          </w:p>
        </w:tc>
        <w:tc>
          <w:tcPr>
            <w:tcW w:w="7549" w:type="dxa"/>
          </w:tcPr>
          <w:p w14:paraId="2F42FB99" w14:textId="77777777" w:rsidR="006D21D4" w:rsidRPr="00051715" w:rsidRDefault="006D21D4" w:rsidP="0027222C">
            <w:pPr>
              <w:pStyle w:val="Default"/>
              <w:numPr>
                <w:ilvl w:val="1"/>
                <w:numId w:val="69"/>
              </w:numPr>
              <w:jc w:val="both"/>
              <w:rPr>
                <w:rFonts w:ascii="Arial" w:hAnsi="Arial" w:cs="Arial"/>
                <w:color w:val="auto"/>
                <w:sz w:val="22"/>
                <w:szCs w:val="22"/>
              </w:rPr>
            </w:pPr>
            <w:r w:rsidRPr="00051715">
              <w:rPr>
                <w:rFonts w:ascii="Arial" w:hAnsi="Arial" w:cs="Arial"/>
                <w:color w:val="auto"/>
                <w:sz w:val="22"/>
                <w:szCs w:val="22"/>
              </w:rPr>
              <w:t>The Contract shall be interpreted in accordance with the laws of Union of India.</w:t>
            </w:r>
          </w:p>
        </w:tc>
      </w:tr>
      <w:tr w:rsidR="006D21D4" w:rsidRPr="00051715" w14:paraId="34AAE34F" w14:textId="77777777" w:rsidTr="00432BA0">
        <w:trPr>
          <w:trHeight w:val="719"/>
        </w:trPr>
        <w:tc>
          <w:tcPr>
            <w:tcW w:w="2129" w:type="dxa"/>
          </w:tcPr>
          <w:p w14:paraId="172B25D6" w14:textId="77777777" w:rsidR="006D21D4" w:rsidRPr="003C334C" w:rsidRDefault="006D21D4" w:rsidP="0027222C">
            <w:pPr>
              <w:pStyle w:val="Default"/>
              <w:numPr>
                <w:ilvl w:val="3"/>
                <w:numId w:val="73"/>
              </w:numPr>
              <w:jc w:val="both"/>
              <w:rPr>
                <w:rFonts w:ascii="Arial" w:hAnsi="Arial" w:cs="Arial"/>
                <w:b/>
                <w:bCs/>
                <w:color w:val="auto"/>
                <w:sz w:val="22"/>
                <w:szCs w:val="22"/>
              </w:rPr>
            </w:pPr>
            <w:r w:rsidRPr="003C334C">
              <w:rPr>
                <w:rFonts w:ascii="Arial" w:hAnsi="Arial" w:cs="Arial"/>
                <w:b/>
                <w:bCs/>
                <w:color w:val="auto"/>
                <w:sz w:val="22"/>
                <w:szCs w:val="22"/>
              </w:rPr>
              <w:t>Notices</w:t>
            </w:r>
          </w:p>
        </w:tc>
        <w:tc>
          <w:tcPr>
            <w:tcW w:w="7549" w:type="dxa"/>
          </w:tcPr>
          <w:p w14:paraId="6D574294" w14:textId="77777777" w:rsidR="006D21D4" w:rsidRPr="00051715" w:rsidRDefault="006D21D4" w:rsidP="0027222C">
            <w:pPr>
              <w:pStyle w:val="Default"/>
              <w:numPr>
                <w:ilvl w:val="1"/>
                <w:numId w:val="70"/>
              </w:numPr>
              <w:jc w:val="both"/>
              <w:rPr>
                <w:rFonts w:ascii="Arial" w:hAnsi="Arial" w:cs="Arial"/>
                <w:color w:val="auto"/>
                <w:sz w:val="22"/>
                <w:szCs w:val="22"/>
              </w:rPr>
            </w:pPr>
            <w:r w:rsidRPr="00051715">
              <w:rPr>
                <w:rFonts w:ascii="Arial" w:hAnsi="Arial" w:cs="Arial"/>
                <w:color w:val="auto"/>
                <w:sz w:val="22"/>
                <w:szCs w:val="22"/>
              </w:rPr>
              <w:t>Any notice given by one party to the other pursuant to this Contract shall be sent to the other party in writing or by cable, telex, or facsimile and confirmed in writing to the other party’s address are as follows: -</w:t>
            </w:r>
          </w:p>
          <w:p w14:paraId="47A21EAD" w14:textId="77777777" w:rsidR="006D21D4" w:rsidRPr="00051715" w:rsidRDefault="006D21D4" w:rsidP="00846F25">
            <w:pPr>
              <w:pStyle w:val="Default"/>
              <w:jc w:val="both"/>
              <w:rPr>
                <w:rFonts w:ascii="Arial" w:hAnsi="Arial" w:cs="Arial"/>
                <w:color w:val="auto"/>
                <w:sz w:val="22"/>
                <w:szCs w:val="22"/>
              </w:rPr>
            </w:pPr>
          </w:p>
          <w:p w14:paraId="317FB6E1" w14:textId="36A452F9" w:rsidR="006D21D4" w:rsidRPr="00051715" w:rsidRDefault="006D21D4" w:rsidP="00846F25">
            <w:pPr>
              <w:pStyle w:val="Default"/>
              <w:jc w:val="both"/>
              <w:rPr>
                <w:rFonts w:ascii="Arial" w:hAnsi="Arial" w:cs="Arial"/>
                <w:color w:val="auto"/>
                <w:sz w:val="22"/>
                <w:szCs w:val="22"/>
              </w:rPr>
            </w:pPr>
            <w:r w:rsidRPr="00051715">
              <w:rPr>
                <w:rFonts w:ascii="Arial" w:hAnsi="Arial" w:cs="Arial"/>
                <w:color w:val="auto"/>
                <w:sz w:val="22"/>
                <w:szCs w:val="22"/>
              </w:rPr>
              <w:t xml:space="preserve">       The Purchaser’s addresses for notice purposes is: </w:t>
            </w:r>
          </w:p>
          <w:p w14:paraId="0B979C06" w14:textId="77777777" w:rsidR="006D21D4" w:rsidRPr="00051715" w:rsidRDefault="006D21D4" w:rsidP="00846F25">
            <w:pPr>
              <w:pStyle w:val="Default"/>
              <w:jc w:val="both"/>
              <w:rPr>
                <w:rFonts w:ascii="Arial" w:hAnsi="Arial" w:cs="Arial"/>
                <w:color w:val="auto"/>
                <w:sz w:val="22"/>
                <w:szCs w:val="22"/>
              </w:rPr>
            </w:pPr>
          </w:p>
          <w:p w14:paraId="52495431" w14:textId="77777777" w:rsidR="006D21D4" w:rsidRPr="00051715" w:rsidRDefault="006D21D4" w:rsidP="00846F25">
            <w:pPr>
              <w:spacing w:after="0" w:line="240" w:lineRule="auto"/>
              <w:ind w:right="-196"/>
              <w:rPr>
                <w:rFonts w:ascii="Arial" w:hAnsi="Arial" w:cs="Arial"/>
                <w:b/>
              </w:rPr>
            </w:pPr>
            <w:r w:rsidRPr="00051715">
              <w:rPr>
                <w:rFonts w:ascii="Arial" w:hAnsi="Arial" w:cs="Arial"/>
                <w:b/>
              </w:rPr>
              <w:t xml:space="preserve">       Director</w:t>
            </w:r>
          </w:p>
          <w:p w14:paraId="622FB69D" w14:textId="77777777" w:rsidR="006D21D4" w:rsidRPr="00051715" w:rsidRDefault="006D21D4" w:rsidP="00846F25">
            <w:pPr>
              <w:spacing w:after="0" w:line="240" w:lineRule="auto"/>
              <w:ind w:right="-196"/>
              <w:rPr>
                <w:rFonts w:ascii="Arial" w:hAnsi="Arial" w:cs="Arial"/>
                <w:b/>
              </w:rPr>
            </w:pPr>
            <w:r w:rsidRPr="00051715">
              <w:rPr>
                <w:rFonts w:ascii="Arial" w:hAnsi="Arial" w:cs="Arial"/>
                <w:b/>
              </w:rPr>
              <w:t xml:space="preserve">       Strategic Alliance Management Services Pvt. Ltd.</w:t>
            </w:r>
          </w:p>
          <w:p w14:paraId="5B7D8491" w14:textId="77777777" w:rsidR="006D21D4" w:rsidRPr="00051715" w:rsidRDefault="006D21D4" w:rsidP="00846F25">
            <w:pPr>
              <w:keepNext/>
              <w:tabs>
                <w:tab w:val="left" w:pos="144"/>
              </w:tabs>
              <w:spacing w:after="0" w:line="240" w:lineRule="auto"/>
              <w:ind w:right="72"/>
              <w:jc w:val="both"/>
              <w:outlineLvl w:val="2"/>
              <w:rPr>
                <w:rFonts w:ascii="Arial" w:hAnsi="Arial" w:cs="Arial"/>
                <w:b/>
              </w:rPr>
            </w:pPr>
            <w:r w:rsidRPr="00051715">
              <w:rPr>
                <w:rFonts w:ascii="Arial" w:hAnsi="Arial" w:cs="Arial"/>
                <w:b/>
              </w:rPr>
              <w:t xml:space="preserve">       B01 – B03, Vardhman Diamond Plaza, </w:t>
            </w:r>
          </w:p>
          <w:p w14:paraId="79539F37" w14:textId="77777777" w:rsidR="006D21D4" w:rsidRPr="00051715" w:rsidRDefault="006D21D4" w:rsidP="00846F25">
            <w:pPr>
              <w:keepNext/>
              <w:tabs>
                <w:tab w:val="left" w:pos="144"/>
              </w:tabs>
              <w:spacing w:after="0" w:line="240" w:lineRule="auto"/>
              <w:ind w:left="431" w:right="72"/>
              <w:jc w:val="both"/>
              <w:outlineLvl w:val="2"/>
              <w:rPr>
                <w:rFonts w:ascii="Arial" w:hAnsi="Arial" w:cs="Arial"/>
                <w:b/>
              </w:rPr>
            </w:pPr>
            <w:r w:rsidRPr="00051715">
              <w:rPr>
                <w:rFonts w:ascii="Arial" w:hAnsi="Arial" w:cs="Arial"/>
                <w:b/>
              </w:rPr>
              <w:t xml:space="preserve">Community Centre, D. B. Gupta Road, </w:t>
            </w:r>
          </w:p>
          <w:p w14:paraId="180FFA71" w14:textId="77777777" w:rsidR="006D21D4" w:rsidRPr="00051715" w:rsidRDefault="006D21D4" w:rsidP="00846F25">
            <w:pPr>
              <w:keepNext/>
              <w:tabs>
                <w:tab w:val="left" w:pos="144"/>
              </w:tabs>
              <w:spacing w:after="0" w:line="240" w:lineRule="auto"/>
              <w:ind w:left="431" w:right="72"/>
              <w:jc w:val="both"/>
              <w:outlineLvl w:val="2"/>
              <w:rPr>
                <w:rFonts w:ascii="Arial" w:hAnsi="Arial" w:cs="Arial"/>
                <w:b/>
                <w:sz w:val="32"/>
                <w:szCs w:val="32"/>
              </w:rPr>
            </w:pPr>
            <w:r w:rsidRPr="00051715">
              <w:rPr>
                <w:rFonts w:ascii="Arial" w:hAnsi="Arial" w:cs="Arial"/>
                <w:b/>
              </w:rPr>
              <w:t xml:space="preserve">Paharganj, New Delhi 110055, INDIA </w:t>
            </w:r>
          </w:p>
          <w:p w14:paraId="38078576" w14:textId="77777777" w:rsidR="006D21D4" w:rsidRPr="00051715" w:rsidRDefault="006D21D4" w:rsidP="00846F25">
            <w:pPr>
              <w:pStyle w:val="Default"/>
              <w:jc w:val="both"/>
              <w:rPr>
                <w:rFonts w:ascii="Arial" w:hAnsi="Arial" w:cs="Arial"/>
                <w:color w:val="auto"/>
                <w:sz w:val="22"/>
                <w:szCs w:val="22"/>
              </w:rPr>
            </w:pPr>
          </w:p>
          <w:p w14:paraId="1397D37D" w14:textId="77777777" w:rsidR="006D21D4" w:rsidRPr="00051715" w:rsidRDefault="006D21D4" w:rsidP="00846F25">
            <w:pPr>
              <w:pStyle w:val="Default"/>
              <w:ind w:left="432" w:hanging="432"/>
              <w:jc w:val="both"/>
              <w:rPr>
                <w:rFonts w:ascii="Arial" w:hAnsi="Arial" w:cs="Arial"/>
                <w:color w:val="auto"/>
                <w:sz w:val="22"/>
                <w:szCs w:val="22"/>
              </w:rPr>
            </w:pPr>
            <w:r w:rsidRPr="00051715">
              <w:rPr>
                <w:rFonts w:ascii="Arial" w:hAnsi="Arial" w:cs="Arial"/>
                <w:color w:val="auto"/>
                <w:sz w:val="22"/>
                <w:szCs w:val="22"/>
              </w:rPr>
              <w:t xml:space="preserve">       The Supplier’s address for notice purposes is as mentioned in the NOA/contract.</w:t>
            </w:r>
          </w:p>
          <w:p w14:paraId="42993129" w14:textId="77777777" w:rsidR="006D21D4" w:rsidRPr="00051715" w:rsidRDefault="006D21D4" w:rsidP="00846F25">
            <w:pPr>
              <w:pStyle w:val="Default"/>
              <w:jc w:val="both"/>
              <w:rPr>
                <w:rFonts w:ascii="Arial" w:hAnsi="Arial" w:cs="Arial"/>
                <w:color w:val="auto"/>
                <w:sz w:val="22"/>
                <w:szCs w:val="22"/>
              </w:rPr>
            </w:pPr>
          </w:p>
          <w:p w14:paraId="09FFC811" w14:textId="77777777" w:rsidR="006D21D4" w:rsidRPr="00051715" w:rsidRDefault="006D21D4" w:rsidP="0027222C">
            <w:pPr>
              <w:pStyle w:val="Default"/>
              <w:numPr>
                <w:ilvl w:val="1"/>
                <w:numId w:val="70"/>
              </w:numPr>
              <w:jc w:val="both"/>
              <w:rPr>
                <w:rFonts w:ascii="Arial" w:hAnsi="Arial" w:cs="Arial"/>
                <w:color w:val="auto"/>
                <w:sz w:val="22"/>
                <w:szCs w:val="22"/>
              </w:rPr>
            </w:pPr>
            <w:r w:rsidRPr="00051715">
              <w:rPr>
                <w:rFonts w:ascii="Arial" w:hAnsi="Arial" w:cs="Arial"/>
                <w:color w:val="auto"/>
                <w:sz w:val="22"/>
                <w:szCs w:val="22"/>
              </w:rPr>
              <w:t>A notice shall be effective when delivered or on the notice’s effective date, whichever is later.</w:t>
            </w:r>
          </w:p>
        </w:tc>
      </w:tr>
      <w:tr w:rsidR="006D21D4" w:rsidRPr="00051715" w14:paraId="65D90E19" w14:textId="77777777" w:rsidTr="00432BA0">
        <w:trPr>
          <w:trHeight w:val="719"/>
        </w:trPr>
        <w:tc>
          <w:tcPr>
            <w:tcW w:w="2129" w:type="dxa"/>
          </w:tcPr>
          <w:p w14:paraId="1ADF0AD8" w14:textId="77777777" w:rsidR="006D21D4" w:rsidRPr="003C334C" w:rsidRDefault="006D21D4" w:rsidP="0027222C">
            <w:pPr>
              <w:pStyle w:val="Default"/>
              <w:numPr>
                <w:ilvl w:val="3"/>
                <w:numId w:val="73"/>
              </w:numPr>
              <w:jc w:val="both"/>
              <w:rPr>
                <w:rFonts w:ascii="Arial" w:hAnsi="Arial" w:cs="Arial"/>
                <w:b/>
                <w:bCs/>
                <w:color w:val="auto"/>
                <w:sz w:val="22"/>
                <w:szCs w:val="22"/>
              </w:rPr>
            </w:pPr>
            <w:r w:rsidRPr="003C334C">
              <w:rPr>
                <w:rFonts w:ascii="Arial" w:hAnsi="Arial" w:cs="Arial"/>
                <w:b/>
                <w:bCs/>
                <w:color w:val="auto"/>
                <w:sz w:val="22"/>
                <w:szCs w:val="22"/>
              </w:rPr>
              <w:t>Taxes and Duties</w:t>
            </w:r>
          </w:p>
        </w:tc>
        <w:tc>
          <w:tcPr>
            <w:tcW w:w="7549" w:type="dxa"/>
          </w:tcPr>
          <w:p w14:paraId="79AFBC55" w14:textId="590FF86A" w:rsidR="006D21D4" w:rsidRPr="00051715" w:rsidRDefault="006D21D4" w:rsidP="0027222C">
            <w:pPr>
              <w:pStyle w:val="Default"/>
              <w:numPr>
                <w:ilvl w:val="1"/>
                <w:numId w:val="71"/>
              </w:numPr>
              <w:jc w:val="both"/>
              <w:rPr>
                <w:rFonts w:ascii="Arial" w:hAnsi="Arial" w:cs="Arial"/>
                <w:color w:val="auto"/>
                <w:sz w:val="22"/>
                <w:szCs w:val="22"/>
              </w:rPr>
            </w:pPr>
            <w:r w:rsidRPr="00051715">
              <w:rPr>
                <w:rFonts w:ascii="Arial" w:hAnsi="Arial" w:cs="Arial"/>
                <w:color w:val="auto"/>
                <w:sz w:val="22"/>
                <w:szCs w:val="22"/>
              </w:rPr>
              <w:t>The Supplier shall be entirely responsible for all taxes, duties, octroi, road permits, license fees, etc., incurred until delivery of the Goods to the Purchaser.</w:t>
            </w:r>
          </w:p>
        </w:tc>
      </w:tr>
      <w:tr w:rsidR="006D21D4" w:rsidRPr="00051715" w14:paraId="0B3FFAEB" w14:textId="77777777" w:rsidTr="00432BA0">
        <w:trPr>
          <w:trHeight w:val="719"/>
        </w:trPr>
        <w:tc>
          <w:tcPr>
            <w:tcW w:w="2129" w:type="dxa"/>
          </w:tcPr>
          <w:p w14:paraId="52FED3C9" w14:textId="77777777" w:rsidR="006D21D4" w:rsidRPr="003C334C" w:rsidRDefault="006D21D4" w:rsidP="0027222C">
            <w:pPr>
              <w:pStyle w:val="Default"/>
              <w:numPr>
                <w:ilvl w:val="3"/>
                <w:numId w:val="73"/>
              </w:numPr>
              <w:jc w:val="both"/>
              <w:rPr>
                <w:rFonts w:ascii="Arial" w:hAnsi="Arial" w:cs="Arial"/>
                <w:b/>
                <w:bCs/>
                <w:color w:val="auto"/>
                <w:sz w:val="22"/>
                <w:szCs w:val="22"/>
              </w:rPr>
            </w:pPr>
            <w:r w:rsidRPr="00051715">
              <w:rPr>
                <w:rFonts w:ascii="Arial" w:hAnsi="Arial" w:cs="Arial"/>
                <w:b/>
                <w:bCs/>
                <w:color w:val="auto"/>
                <w:sz w:val="22"/>
                <w:szCs w:val="22"/>
              </w:rPr>
              <w:t>Jurisdiction</w:t>
            </w:r>
          </w:p>
          <w:p w14:paraId="150FA5C8" w14:textId="77777777" w:rsidR="006D21D4" w:rsidRPr="003C334C" w:rsidRDefault="006D21D4" w:rsidP="00846F25">
            <w:pPr>
              <w:pStyle w:val="Default"/>
              <w:ind w:left="360"/>
              <w:jc w:val="both"/>
              <w:rPr>
                <w:rFonts w:ascii="Arial" w:hAnsi="Arial" w:cs="Arial"/>
                <w:b/>
                <w:bCs/>
                <w:color w:val="auto"/>
                <w:sz w:val="22"/>
                <w:szCs w:val="22"/>
              </w:rPr>
            </w:pPr>
          </w:p>
          <w:p w14:paraId="1457A261" w14:textId="77777777" w:rsidR="006D21D4" w:rsidRPr="003C334C" w:rsidRDefault="006D21D4" w:rsidP="00846F25">
            <w:pPr>
              <w:pStyle w:val="Default"/>
              <w:ind w:left="360"/>
              <w:jc w:val="both"/>
              <w:rPr>
                <w:rFonts w:ascii="Arial" w:hAnsi="Arial" w:cs="Arial"/>
                <w:b/>
                <w:bCs/>
                <w:color w:val="auto"/>
                <w:sz w:val="22"/>
                <w:szCs w:val="22"/>
              </w:rPr>
            </w:pPr>
          </w:p>
        </w:tc>
        <w:tc>
          <w:tcPr>
            <w:tcW w:w="7549" w:type="dxa"/>
          </w:tcPr>
          <w:p w14:paraId="00FD29FA" w14:textId="77777777" w:rsidR="006D21D4" w:rsidRPr="00051715" w:rsidRDefault="006D21D4" w:rsidP="0027222C">
            <w:pPr>
              <w:pStyle w:val="Default"/>
              <w:numPr>
                <w:ilvl w:val="1"/>
                <w:numId w:val="72"/>
              </w:numPr>
              <w:jc w:val="both"/>
              <w:rPr>
                <w:rFonts w:ascii="Arial" w:hAnsi="Arial" w:cs="Arial"/>
                <w:color w:val="auto"/>
                <w:sz w:val="22"/>
                <w:szCs w:val="22"/>
              </w:rPr>
            </w:pPr>
            <w:r w:rsidRPr="00051715">
              <w:rPr>
                <w:rFonts w:ascii="Arial" w:hAnsi="Arial" w:cs="Arial"/>
                <w:color w:val="auto"/>
                <w:sz w:val="22"/>
                <w:szCs w:val="22"/>
              </w:rPr>
              <w:t>All disputes arising out of the contract shall (subject to clause 27) be subject to the jurisdiction of the appropriate court at New Delhi, India, only.</w:t>
            </w:r>
          </w:p>
        </w:tc>
      </w:tr>
    </w:tbl>
    <w:p w14:paraId="3089CB76" w14:textId="77777777" w:rsidR="007076A8" w:rsidRPr="00051715" w:rsidRDefault="007076A8" w:rsidP="007076A8">
      <w:pPr>
        <w:spacing w:after="0" w:line="240" w:lineRule="auto"/>
        <w:jc w:val="both"/>
        <w:rPr>
          <w:rFonts w:ascii="Arial" w:hAnsi="Arial" w:cs="Arial"/>
          <w:sz w:val="19"/>
          <w:szCs w:val="19"/>
        </w:rPr>
      </w:pPr>
    </w:p>
    <w:p w14:paraId="314F34CA" w14:textId="77777777" w:rsidR="007076A8" w:rsidRPr="00051715" w:rsidRDefault="007076A8" w:rsidP="007076A8">
      <w:pPr>
        <w:spacing w:after="0" w:line="240" w:lineRule="auto"/>
        <w:jc w:val="both"/>
        <w:rPr>
          <w:rFonts w:ascii="Arial" w:hAnsi="Arial" w:cs="Arial"/>
          <w:sz w:val="19"/>
          <w:szCs w:val="19"/>
        </w:rPr>
      </w:pPr>
    </w:p>
    <w:p w14:paraId="46A8ED15" w14:textId="77777777" w:rsidR="007076A8" w:rsidRPr="00051715" w:rsidRDefault="007076A8" w:rsidP="007076A8">
      <w:pPr>
        <w:rPr>
          <w:rFonts w:ascii="Arial" w:hAnsi="Arial" w:cs="Arial"/>
          <w:sz w:val="19"/>
          <w:szCs w:val="19"/>
        </w:rPr>
      </w:pPr>
    </w:p>
    <w:p w14:paraId="599C0998" w14:textId="77777777" w:rsidR="007076A8" w:rsidRPr="00051715" w:rsidRDefault="007076A8" w:rsidP="007076A8">
      <w:pPr>
        <w:rPr>
          <w:rFonts w:ascii="Arial" w:hAnsi="Arial" w:cs="Arial"/>
          <w:sz w:val="19"/>
          <w:szCs w:val="19"/>
        </w:rPr>
      </w:pPr>
    </w:p>
    <w:p w14:paraId="5228EEF9" w14:textId="77777777" w:rsidR="00B765F8" w:rsidRPr="00051715" w:rsidRDefault="00B765F8" w:rsidP="00B765F8">
      <w:pPr>
        <w:widowControl w:val="0"/>
        <w:autoSpaceDE w:val="0"/>
        <w:autoSpaceDN w:val="0"/>
        <w:adjustRightInd w:val="0"/>
        <w:spacing w:after="0" w:line="240" w:lineRule="auto"/>
        <w:jc w:val="center"/>
        <w:rPr>
          <w:rFonts w:ascii="Arial" w:hAnsi="Arial" w:cs="Arial"/>
          <w:b/>
          <w:bCs/>
          <w:sz w:val="36"/>
          <w:szCs w:val="36"/>
        </w:rPr>
      </w:pPr>
    </w:p>
    <w:p w14:paraId="0764AFBC" w14:textId="77777777" w:rsidR="006713E0" w:rsidRPr="00051715" w:rsidRDefault="006713E0" w:rsidP="00B765F8">
      <w:pPr>
        <w:widowControl w:val="0"/>
        <w:autoSpaceDE w:val="0"/>
        <w:autoSpaceDN w:val="0"/>
        <w:adjustRightInd w:val="0"/>
        <w:spacing w:after="0" w:line="240" w:lineRule="auto"/>
        <w:jc w:val="center"/>
        <w:rPr>
          <w:rFonts w:ascii="Arial" w:hAnsi="Arial" w:cs="Arial"/>
          <w:i/>
          <w:iCs/>
          <w:sz w:val="96"/>
          <w:szCs w:val="96"/>
        </w:rPr>
      </w:pPr>
    </w:p>
    <w:p w14:paraId="3CB67AA4" w14:textId="77777777" w:rsidR="006713E0" w:rsidRPr="00051715" w:rsidRDefault="006713E0" w:rsidP="00B765F8">
      <w:pPr>
        <w:widowControl w:val="0"/>
        <w:autoSpaceDE w:val="0"/>
        <w:autoSpaceDN w:val="0"/>
        <w:adjustRightInd w:val="0"/>
        <w:spacing w:after="0" w:line="240" w:lineRule="auto"/>
        <w:jc w:val="center"/>
        <w:rPr>
          <w:rFonts w:ascii="Arial" w:hAnsi="Arial" w:cs="Arial"/>
          <w:i/>
          <w:iCs/>
          <w:sz w:val="96"/>
          <w:szCs w:val="96"/>
        </w:rPr>
      </w:pPr>
    </w:p>
    <w:p w14:paraId="3F8BBA06" w14:textId="77777777" w:rsidR="006713E0" w:rsidRPr="00051715" w:rsidRDefault="006713E0" w:rsidP="00B765F8">
      <w:pPr>
        <w:widowControl w:val="0"/>
        <w:autoSpaceDE w:val="0"/>
        <w:autoSpaceDN w:val="0"/>
        <w:adjustRightInd w:val="0"/>
        <w:spacing w:after="0" w:line="240" w:lineRule="auto"/>
        <w:jc w:val="center"/>
        <w:rPr>
          <w:rFonts w:ascii="Arial" w:hAnsi="Arial" w:cs="Arial"/>
          <w:i/>
          <w:iCs/>
          <w:sz w:val="96"/>
          <w:szCs w:val="96"/>
        </w:rPr>
      </w:pPr>
    </w:p>
    <w:p w14:paraId="5678F55A" w14:textId="77777777" w:rsidR="00E104B1" w:rsidRDefault="00E104B1" w:rsidP="00AF1A15">
      <w:pPr>
        <w:widowControl w:val="0"/>
        <w:autoSpaceDE w:val="0"/>
        <w:autoSpaceDN w:val="0"/>
        <w:adjustRightInd w:val="0"/>
        <w:spacing w:after="0" w:line="240" w:lineRule="auto"/>
        <w:rPr>
          <w:rFonts w:ascii="Arial" w:hAnsi="Arial" w:cs="Arial"/>
          <w:iCs/>
          <w:sz w:val="32"/>
          <w:szCs w:val="32"/>
        </w:rPr>
      </w:pPr>
    </w:p>
    <w:p w14:paraId="79694EEA" w14:textId="77777777" w:rsidR="00E104B1" w:rsidRDefault="00E104B1" w:rsidP="00B765F8">
      <w:pPr>
        <w:widowControl w:val="0"/>
        <w:autoSpaceDE w:val="0"/>
        <w:autoSpaceDN w:val="0"/>
        <w:adjustRightInd w:val="0"/>
        <w:spacing w:after="0" w:line="240" w:lineRule="auto"/>
        <w:jc w:val="center"/>
        <w:rPr>
          <w:rFonts w:ascii="Arial" w:hAnsi="Arial" w:cs="Arial"/>
          <w:iCs/>
          <w:sz w:val="32"/>
          <w:szCs w:val="32"/>
        </w:rPr>
      </w:pPr>
    </w:p>
    <w:p w14:paraId="40E8B782" w14:textId="77777777" w:rsidR="004D6CDF" w:rsidRDefault="004D6CDF" w:rsidP="00B765F8">
      <w:pPr>
        <w:widowControl w:val="0"/>
        <w:autoSpaceDE w:val="0"/>
        <w:autoSpaceDN w:val="0"/>
        <w:adjustRightInd w:val="0"/>
        <w:spacing w:after="0" w:line="240" w:lineRule="auto"/>
        <w:jc w:val="center"/>
        <w:rPr>
          <w:rFonts w:ascii="Arial" w:hAnsi="Arial" w:cs="Arial"/>
          <w:iCs/>
          <w:sz w:val="32"/>
          <w:szCs w:val="32"/>
        </w:rPr>
      </w:pPr>
    </w:p>
    <w:p w14:paraId="3AD4DA55" w14:textId="77777777" w:rsidR="004D6CDF" w:rsidRDefault="004D6CDF" w:rsidP="00B765F8">
      <w:pPr>
        <w:widowControl w:val="0"/>
        <w:autoSpaceDE w:val="0"/>
        <w:autoSpaceDN w:val="0"/>
        <w:adjustRightInd w:val="0"/>
        <w:spacing w:after="0" w:line="240" w:lineRule="auto"/>
        <w:jc w:val="center"/>
        <w:rPr>
          <w:rFonts w:ascii="Arial" w:hAnsi="Arial" w:cs="Arial"/>
          <w:iCs/>
          <w:sz w:val="32"/>
          <w:szCs w:val="32"/>
        </w:rPr>
      </w:pPr>
    </w:p>
    <w:p w14:paraId="12C8BC22" w14:textId="77777777" w:rsidR="004D6CDF" w:rsidRDefault="004D6CDF" w:rsidP="00B765F8">
      <w:pPr>
        <w:widowControl w:val="0"/>
        <w:autoSpaceDE w:val="0"/>
        <w:autoSpaceDN w:val="0"/>
        <w:adjustRightInd w:val="0"/>
        <w:spacing w:after="0" w:line="240" w:lineRule="auto"/>
        <w:jc w:val="center"/>
        <w:rPr>
          <w:rFonts w:ascii="Arial" w:hAnsi="Arial" w:cs="Arial"/>
          <w:iCs/>
          <w:sz w:val="32"/>
          <w:szCs w:val="32"/>
        </w:rPr>
      </w:pPr>
    </w:p>
    <w:p w14:paraId="39E6223E" w14:textId="77777777" w:rsidR="004D6CDF" w:rsidRDefault="004D6CDF" w:rsidP="00B765F8">
      <w:pPr>
        <w:widowControl w:val="0"/>
        <w:autoSpaceDE w:val="0"/>
        <w:autoSpaceDN w:val="0"/>
        <w:adjustRightInd w:val="0"/>
        <w:spacing w:after="0" w:line="240" w:lineRule="auto"/>
        <w:jc w:val="center"/>
        <w:rPr>
          <w:rFonts w:ascii="Arial" w:hAnsi="Arial" w:cs="Arial"/>
          <w:iCs/>
          <w:sz w:val="32"/>
          <w:szCs w:val="32"/>
        </w:rPr>
      </w:pPr>
    </w:p>
    <w:p w14:paraId="4CBC7FB6" w14:textId="77777777" w:rsidR="004D6CDF" w:rsidRDefault="004D6CDF" w:rsidP="00B765F8">
      <w:pPr>
        <w:widowControl w:val="0"/>
        <w:autoSpaceDE w:val="0"/>
        <w:autoSpaceDN w:val="0"/>
        <w:adjustRightInd w:val="0"/>
        <w:spacing w:after="0" w:line="240" w:lineRule="auto"/>
        <w:jc w:val="center"/>
        <w:rPr>
          <w:rFonts w:ascii="Arial" w:hAnsi="Arial" w:cs="Arial"/>
          <w:iCs/>
          <w:sz w:val="32"/>
          <w:szCs w:val="32"/>
        </w:rPr>
      </w:pPr>
    </w:p>
    <w:p w14:paraId="767C4520" w14:textId="77777777" w:rsidR="004D6CDF" w:rsidRDefault="004D6CDF" w:rsidP="00B765F8">
      <w:pPr>
        <w:widowControl w:val="0"/>
        <w:autoSpaceDE w:val="0"/>
        <w:autoSpaceDN w:val="0"/>
        <w:adjustRightInd w:val="0"/>
        <w:spacing w:after="0" w:line="240" w:lineRule="auto"/>
        <w:jc w:val="center"/>
        <w:rPr>
          <w:rFonts w:ascii="Arial" w:hAnsi="Arial" w:cs="Arial"/>
          <w:iCs/>
          <w:sz w:val="32"/>
          <w:szCs w:val="32"/>
        </w:rPr>
      </w:pPr>
    </w:p>
    <w:p w14:paraId="1874DEEE" w14:textId="77777777" w:rsidR="004D6CDF" w:rsidRDefault="004D6CDF" w:rsidP="00B765F8">
      <w:pPr>
        <w:widowControl w:val="0"/>
        <w:autoSpaceDE w:val="0"/>
        <w:autoSpaceDN w:val="0"/>
        <w:adjustRightInd w:val="0"/>
        <w:spacing w:after="0" w:line="240" w:lineRule="auto"/>
        <w:jc w:val="center"/>
        <w:rPr>
          <w:rFonts w:ascii="Arial" w:hAnsi="Arial" w:cs="Arial"/>
          <w:iCs/>
          <w:sz w:val="32"/>
          <w:szCs w:val="32"/>
        </w:rPr>
      </w:pPr>
    </w:p>
    <w:p w14:paraId="58056350" w14:textId="77777777" w:rsidR="00B765F8" w:rsidRPr="00846F25" w:rsidRDefault="00B765F8" w:rsidP="00B765F8">
      <w:pPr>
        <w:widowControl w:val="0"/>
        <w:autoSpaceDE w:val="0"/>
        <w:autoSpaceDN w:val="0"/>
        <w:adjustRightInd w:val="0"/>
        <w:spacing w:after="0" w:line="240" w:lineRule="auto"/>
        <w:jc w:val="center"/>
        <w:rPr>
          <w:rFonts w:ascii="Arial" w:hAnsi="Arial" w:cs="Arial"/>
          <w:iCs/>
          <w:sz w:val="32"/>
          <w:szCs w:val="32"/>
        </w:rPr>
      </w:pPr>
      <w:r w:rsidRPr="00846F25">
        <w:rPr>
          <w:rFonts w:ascii="Arial" w:hAnsi="Arial" w:cs="Arial"/>
          <w:iCs/>
          <w:sz w:val="32"/>
          <w:szCs w:val="32"/>
        </w:rPr>
        <w:t>SECTION III. SCHEDULE OF REQUIREMENTS</w:t>
      </w:r>
    </w:p>
    <w:p w14:paraId="61BFDB16" w14:textId="77777777" w:rsidR="00042E54" w:rsidRPr="00051715" w:rsidRDefault="00042E54" w:rsidP="00622C35">
      <w:pPr>
        <w:pStyle w:val="Default"/>
        <w:jc w:val="center"/>
        <w:rPr>
          <w:rFonts w:ascii="Arial" w:hAnsi="Arial" w:cs="Arial"/>
          <w:color w:val="auto"/>
        </w:rPr>
      </w:pPr>
    </w:p>
    <w:p w14:paraId="1844D1D5" w14:textId="77777777" w:rsidR="00042E54" w:rsidRPr="00051715" w:rsidRDefault="00042E54">
      <w:pPr>
        <w:spacing w:after="0" w:line="240" w:lineRule="auto"/>
        <w:rPr>
          <w:rFonts w:ascii="Arial" w:hAnsi="Arial" w:cs="Arial"/>
          <w:sz w:val="24"/>
          <w:szCs w:val="24"/>
        </w:rPr>
      </w:pPr>
      <w:r w:rsidRPr="00051715">
        <w:rPr>
          <w:rFonts w:ascii="Arial" w:hAnsi="Arial" w:cs="Arial"/>
        </w:rPr>
        <w:br w:type="page"/>
      </w:r>
    </w:p>
    <w:p w14:paraId="23328F01" w14:textId="77777777" w:rsidR="00E104B1" w:rsidRDefault="00E104B1" w:rsidP="00E104B1">
      <w:pPr>
        <w:widowControl w:val="0"/>
        <w:autoSpaceDE w:val="0"/>
        <w:autoSpaceDN w:val="0"/>
        <w:adjustRightInd w:val="0"/>
        <w:spacing w:after="0" w:line="240" w:lineRule="auto"/>
        <w:rPr>
          <w:rFonts w:ascii="Arial" w:eastAsia="Calibri" w:hAnsi="Arial" w:cs="Arial"/>
          <w:b/>
          <w:bCs/>
          <w:iCs/>
          <w:sz w:val="26"/>
          <w:szCs w:val="26"/>
        </w:rPr>
      </w:pPr>
    </w:p>
    <w:p w14:paraId="02E5BE02" w14:textId="77777777" w:rsidR="00432BA0" w:rsidRPr="00FD0182" w:rsidRDefault="00432BA0" w:rsidP="00432BA0">
      <w:pPr>
        <w:widowControl w:val="0"/>
        <w:autoSpaceDE w:val="0"/>
        <w:autoSpaceDN w:val="0"/>
        <w:adjustRightInd w:val="0"/>
        <w:spacing w:after="0" w:line="240" w:lineRule="auto"/>
        <w:jc w:val="center"/>
        <w:rPr>
          <w:rFonts w:ascii="Arial" w:hAnsi="Arial" w:cs="Arial"/>
          <w:b/>
          <w:iCs/>
          <w:sz w:val="28"/>
          <w:szCs w:val="32"/>
        </w:rPr>
      </w:pPr>
      <w:r w:rsidRPr="00FD0182">
        <w:rPr>
          <w:rFonts w:ascii="Arial" w:hAnsi="Arial" w:cs="Arial"/>
          <w:b/>
          <w:iCs/>
          <w:sz w:val="28"/>
          <w:szCs w:val="32"/>
        </w:rPr>
        <w:t>SECTION III. SCHEDULE OF REQUIREMENTS</w:t>
      </w:r>
    </w:p>
    <w:p w14:paraId="42B6FAD0" w14:textId="77777777" w:rsidR="00432BA0" w:rsidRPr="00FD0182" w:rsidRDefault="00432BA0" w:rsidP="00432BA0">
      <w:pPr>
        <w:widowControl w:val="0"/>
        <w:autoSpaceDE w:val="0"/>
        <w:autoSpaceDN w:val="0"/>
        <w:adjustRightInd w:val="0"/>
        <w:spacing w:after="0" w:line="240" w:lineRule="auto"/>
        <w:rPr>
          <w:rFonts w:ascii="Arial" w:eastAsia="Calibri" w:hAnsi="Arial" w:cs="Arial"/>
          <w:b/>
          <w:bCs/>
          <w:iCs/>
          <w:sz w:val="26"/>
          <w:szCs w:val="26"/>
        </w:rPr>
      </w:pPr>
    </w:p>
    <w:p w14:paraId="00C0DE3A" w14:textId="77777777" w:rsidR="00432BA0" w:rsidRPr="00FD0182" w:rsidRDefault="00432BA0" w:rsidP="00432BA0">
      <w:pPr>
        <w:widowControl w:val="0"/>
        <w:autoSpaceDE w:val="0"/>
        <w:autoSpaceDN w:val="0"/>
        <w:adjustRightInd w:val="0"/>
        <w:spacing w:after="0" w:line="240" w:lineRule="auto"/>
        <w:rPr>
          <w:rFonts w:ascii="Arial" w:eastAsia="Calibri" w:hAnsi="Arial" w:cs="Arial"/>
          <w:b/>
          <w:bCs/>
          <w:iCs/>
          <w:sz w:val="26"/>
          <w:szCs w:val="26"/>
        </w:rPr>
      </w:pPr>
    </w:p>
    <w:p w14:paraId="021A0754" w14:textId="08132589" w:rsidR="00432BA0" w:rsidRPr="00FD0182" w:rsidRDefault="00432BA0" w:rsidP="0027222C">
      <w:pPr>
        <w:pStyle w:val="ListParagraph"/>
        <w:widowControl w:val="0"/>
        <w:numPr>
          <w:ilvl w:val="5"/>
          <w:numId w:val="73"/>
        </w:numPr>
        <w:autoSpaceDE w:val="0"/>
        <w:autoSpaceDN w:val="0"/>
        <w:adjustRightInd w:val="0"/>
        <w:spacing w:after="0" w:line="240" w:lineRule="auto"/>
        <w:ind w:left="540" w:hanging="630"/>
        <w:rPr>
          <w:rFonts w:ascii="Arial" w:eastAsia="Calibri" w:hAnsi="Arial" w:cs="Arial"/>
          <w:b/>
          <w:bCs/>
          <w:iCs/>
          <w:sz w:val="26"/>
          <w:szCs w:val="26"/>
        </w:rPr>
      </w:pPr>
      <w:r w:rsidRPr="00FD0182">
        <w:rPr>
          <w:rFonts w:ascii="Arial" w:eastAsia="Calibri" w:hAnsi="Arial" w:cs="Arial"/>
          <w:b/>
          <w:bCs/>
          <w:iCs/>
          <w:sz w:val="32"/>
          <w:szCs w:val="32"/>
        </w:rPr>
        <w:t>S</w:t>
      </w:r>
      <w:r w:rsidRPr="00FD0182">
        <w:rPr>
          <w:rFonts w:ascii="Arial" w:eastAsia="Calibri" w:hAnsi="Arial" w:cs="Arial"/>
          <w:b/>
          <w:bCs/>
          <w:iCs/>
          <w:sz w:val="26"/>
          <w:szCs w:val="26"/>
        </w:rPr>
        <w:t xml:space="preserve">chedule </w:t>
      </w:r>
      <w:r w:rsidRPr="00FD0182">
        <w:rPr>
          <w:rFonts w:ascii="Arial" w:eastAsia="Calibri" w:hAnsi="Arial" w:cs="Arial"/>
          <w:b/>
          <w:bCs/>
          <w:iCs/>
          <w:sz w:val="32"/>
          <w:szCs w:val="32"/>
        </w:rPr>
        <w:t>o</w:t>
      </w:r>
      <w:r w:rsidRPr="00FD0182">
        <w:rPr>
          <w:rFonts w:ascii="Arial" w:eastAsia="Calibri" w:hAnsi="Arial" w:cs="Arial"/>
          <w:b/>
          <w:bCs/>
          <w:iCs/>
          <w:sz w:val="26"/>
          <w:szCs w:val="26"/>
        </w:rPr>
        <w:t xml:space="preserve">f </w:t>
      </w:r>
      <w:r w:rsidRPr="00FD0182">
        <w:rPr>
          <w:rFonts w:ascii="Arial" w:eastAsia="Calibri" w:hAnsi="Arial" w:cs="Arial"/>
          <w:b/>
          <w:bCs/>
          <w:iCs/>
          <w:sz w:val="32"/>
          <w:szCs w:val="32"/>
        </w:rPr>
        <w:t>R</w:t>
      </w:r>
      <w:r w:rsidRPr="00FD0182">
        <w:rPr>
          <w:rFonts w:ascii="Arial" w:eastAsia="Calibri" w:hAnsi="Arial" w:cs="Arial"/>
          <w:b/>
          <w:bCs/>
          <w:iCs/>
          <w:sz w:val="26"/>
          <w:szCs w:val="26"/>
        </w:rPr>
        <w:t>equirement:</w:t>
      </w:r>
    </w:p>
    <w:p w14:paraId="3B97D418" w14:textId="47B9BF65" w:rsidR="00432BA0" w:rsidRDefault="000F5E70" w:rsidP="000F5E70">
      <w:pPr>
        <w:widowControl w:val="0"/>
        <w:tabs>
          <w:tab w:val="left" w:pos="1485"/>
        </w:tabs>
        <w:autoSpaceDE w:val="0"/>
        <w:autoSpaceDN w:val="0"/>
        <w:adjustRightInd w:val="0"/>
        <w:spacing w:after="0" w:line="240" w:lineRule="auto"/>
        <w:rPr>
          <w:rFonts w:ascii="Arial" w:hAnsi="Arial" w:cs="Arial"/>
          <w:sz w:val="24"/>
          <w:szCs w:val="24"/>
        </w:rPr>
      </w:pPr>
      <w:r>
        <w:rPr>
          <w:rFonts w:ascii="Arial" w:hAnsi="Arial" w:cs="Arial"/>
          <w:sz w:val="24"/>
          <w:szCs w:val="24"/>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3224"/>
        <w:gridCol w:w="1249"/>
        <w:gridCol w:w="1512"/>
        <w:gridCol w:w="1928"/>
      </w:tblGrid>
      <w:tr w:rsidR="000F5E70" w:rsidRPr="000F5E70" w14:paraId="1C0DF64D" w14:textId="77777777" w:rsidTr="00BF630B">
        <w:trPr>
          <w:trHeight w:val="300"/>
          <w:jc w:val="center"/>
        </w:trPr>
        <w:tc>
          <w:tcPr>
            <w:tcW w:w="1255" w:type="dxa"/>
            <w:shd w:val="clear" w:color="auto" w:fill="auto"/>
            <w:noWrap/>
            <w:vAlign w:val="center"/>
            <w:hideMark/>
          </w:tcPr>
          <w:p w14:paraId="0FC6A68F" w14:textId="77777777" w:rsidR="000F5E70" w:rsidRPr="000F5E70" w:rsidRDefault="000F5E70" w:rsidP="000F5E70">
            <w:pPr>
              <w:spacing w:after="0" w:line="240" w:lineRule="auto"/>
              <w:jc w:val="center"/>
              <w:rPr>
                <w:rFonts w:ascii="Arial" w:hAnsi="Arial" w:cs="Arial"/>
                <w:b/>
                <w:bCs/>
                <w:color w:val="000000"/>
              </w:rPr>
            </w:pPr>
            <w:r w:rsidRPr="000F5E70">
              <w:rPr>
                <w:rFonts w:ascii="Arial" w:hAnsi="Arial" w:cs="Arial"/>
                <w:b/>
                <w:bCs/>
                <w:color w:val="000000"/>
              </w:rPr>
              <w:t>Schedule No.</w:t>
            </w:r>
          </w:p>
        </w:tc>
        <w:tc>
          <w:tcPr>
            <w:tcW w:w="3224" w:type="dxa"/>
            <w:shd w:val="clear" w:color="auto" w:fill="auto"/>
            <w:vAlign w:val="center"/>
            <w:hideMark/>
          </w:tcPr>
          <w:p w14:paraId="52F08886" w14:textId="5A837351" w:rsidR="000F5E70" w:rsidRPr="000F5E70" w:rsidRDefault="000F5E70" w:rsidP="000F5E70">
            <w:pPr>
              <w:spacing w:after="0" w:line="240" w:lineRule="auto"/>
              <w:rPr>
                <w:rFonts w:ascii="Arial" w:hAnsi="Arial" w:cs="Arial"/>
                <w:b/>
                <w:bCs/>
                <w:color w:val="000000"/>
              </w:rPr>
            </w:pPr>
            <w:r>
              <w:rPr>
                <w:rFonts w:ascii="Arial" w:hAnsi="Arial" w:cs="Arial"/>
                <w:b/>
                <w:bCs/>
                <w:color w:val="000000"/>
              </w:rPr>
              <w:t xml:space="preserve">Brief </w:t>
            </w:r>
            <w:r w:rsidRPr="000F5E70">
              <w:rPr>
                <w:rFonts w:ascii="Arial" w:hAnsi="Arial" w:cs="Arial"/>
                <w:b/>
                <w:bCs/>
                <w:color w:val="000000"/>
              </w:rPr>
              <w:t>Description</w:t>
            </w:r>
            <w:r>
              <w:rPr>
                <w:rFonts w:ascii="Arial" w:hAnsi="Arial" w:cs="Arial"/>
                <w:b/>
                <w:bCs/>
                <w:color w:val="000000"/>
              </w:rPr>
              <w:t xml:space="preserve"> of Goods </w:t>
            </w:r>
          </w:p>
        </w:tc>
        <w:tc>
          <w:tcPr>
            <w:tcW w:w="1249" w:type="dxa"/>
            <w:shd w:val="clear" w:color="auto" w:fill="auto"/>
            <w:vAlign w:val="center"/>
            <w:hideMark/>
          </w:tcPr>
          <w:p w14:paraId="70B26EF1" w14:textId="13BE0BE7" w:rsidR="000F5E70" w:rsidRPr="000F5E70" w:rsidRDefault="000F5E70" w:rsidP="000F5E70">
            <w:pPr>
              <w:spacing w:after="0" w:line="240" w:lineRule="auto"/>
              <w:jc w:val="center"/>
              <w:rPr>
                <w:rFonts w:ascii="Arial" w:hAnsi="Arial" w:cs="Arial"/>
                <w:b/>
                <w:bCs/>
                <w:color w:val="000000"/>
              </w:rPr>
            </w:pPr>
            <w:r>
              <w:rPr>
                <w:rFonts w:ascii="Arial" w:hAnsi="Arial" w:cs="Arial"/>
                <w:b/>
                <w:bCs/>
                <w:color w:val="000000"/>
              </w:rPr>
              <w:t>Unit</w:t>
            </w:r>
          </w:p>
        </w:tc>
        <w:tc>
          <w:tcPr>
            <w:tcW w:w="1512" w:type="dxa"/>
            <w:shd w:val="clear" w:color="auto" w:fill="auto"/>
            <w:noWrap/>
            <w:vAlign w:val="center"/>
            <w:hideMark/>
          </w:tcPr>
          <w:p w14:paraId="085713D5" w14:textId="0B41DC11" w:rsidR="000F5E70" w:rsidRPr="000F5E70" w:rsidRDefault="000F5E70" w:rsidP="000F5E70">
            <w:pPr>
              <w:spacing w:after="0" w:line="240" w:lineRule="auto"/>
              <w:jc w:val="center"/>
              <w:rPr>
                <w:rFonts w:ascii="Arial" w:hAnsi="Arial" w:cs="Arial"/>
                <w:b/>
                <w:bCs/>
                <w:color w:val="000000"/>
              </w:rPr>
            </w:pPr>
            <w:r>
              <w:rPr>
                <w:rFonts w:ascii="Arial" w:hAnsi="Arial" w:cs="Arial"/>
                <w:b/>
                <w:bCs/>
                <w:color w:val="000000"/>
              </w:rPr>
              <w:t>Quantity (in Units)</w:t>
            </w:r>
          </w:p>
        </w:tc>
        <w:tc>
          <w:tcPr>
            <w:tcW w:w="1928" w:type="dxa"/>
            <w:shd w:val="clear" w:color="auto" w:fill="auto"/>
            <w:noWrap/>
            <w:vAlign w:val="center"/>
            <w:hideMark/>
          </w:tcPr>
          <w:p w14:paraId="0FA084A9" w14:textId="7D717524" w:rsidR="000F5E70" w:rsidRPr="000F5E70" w:rsidRDefault="000F5E70" w:rsidP="000F5E70">
            <w:pPr>
              <w:spacing w:after="0" w:line="240" w:lineRule="auto"/>
              <w:jc w:val="center"/>
              <w:rPr>
                <w:rFonts w:ascii="Arial" w:hAnsi="Arial" w:cs="Arial"/>
                <w:b/>
                <w:bCs/>
                <w:color w:val="000000"/>
              </w:rPr>
            </w:pPr>
            <w:r w:rsidRPr="000F5E70">
              <w:rPr>
                <w:rFonts w:ascii="Arial" w:hAnsi="Arial" w:cs="Arial"/>
                <w:b/>
                <w:bCs/>
                <w:color w:val="000000"/>
              </w:rPr>
              <w:t>Bid Security</w:t>
            </w:r>
            <w:r>
              <w:rPr>
                <w:rFonts w:ascii="Arial" w:hAnsi="Arial" w:cs="Arial"/>
                <w:b/>
                <w:bCs/>
                <w:color w:val="000000"/>
              </w:rPr>
              <w:t xml:space="preserve"> (Rs.)</w:t>
            </w:r>
          </w:p>
        </w:tc>
      </w:tr>
      <w:tr w:rsidR="000F5E70" w:rsidRPr="000F5E70" w14:paraId="6935587D" w14:textId="77777777" w:rsidTr="00BF630B">
        <w:trPr>
          <w:trHeight w:val="300"/>
          <w:jc w:val="center"/>
        </w:trPr>
        <w:tc>
          <w:tcPr>
            <w:tcW w:w="1255" w:type="dxa"/>
            <w:shd w:val="clear" w:color="auto" w:fill="auto"/>
            <w:noWrap/>
            <w:vAlign w:val="center"/>
          </w:tcPr>
          <w:p w14:paraId="5EAEB692" w14:textId="33788F80" w:rsidR="000F5E70" w:rsidRPr="000F5E70" w:rsidRDefault="00464B6A" w:rsidP="000F5E70">
            <w:pPr>
              <w:spacing w:after="0" w:line="240" w:lineRule="auto"/>
              <w:jc w:val="center"/>
              <w:rPr>
                <w:rFonts w:ascii="Arial" w:hAnsi="Arial" w:cs="Arial"/>
                <w:color w:val="000000"/>
              </w:rPr>
            </w:pPr>
            <w:r>
              <w:rPr>
                <w:rFonts w:ascii="Arial" w:hAnsi="Arial" w:cs="Arial"/>
                <w:color w:val="000000"/>
              </w:rPr>
              <w:t>1</w:t>
            </w:r>
          </w:p>
        </w:tc>
        <w:tc>
          <w:tcPr>
            <w:tcW w:w="3224" w:type="dxa"/>
            <w:shd w:val="clear" w:color="auto" w:fill="auto"/>
            <w:vAlign w:val="center"/>
            <w:hideMark/>
          </w:tcPr>
          <w:p w14:paraId="6F9EEDA1" w14:textId="77777777" w:rsidR="000F5E70" w:rsidRPr="000F5E70" w:rsidRDefault="000F5E70" w:rsidP="000F5E70">
            <w:pPr>
              <w:spacing w:after="0" w:line="240" w:lineRule="auto"/>
              <w:rPr>
                <w:rFonts w:ascii="Arial" w:hAnsi="Arial" w:cs="Arial"/>
                <w:color w:val="000000"/>
              </w:rPr>
            </w:pPr>
            <w:r w:rsidRPr="000F5E70">
              <w:rPr>
                <w:rFonts w:ascii="Arial" w:hAnsi="Arial" w:cs="Arial"/>
                <w:color w:val="000000"/>
              </w:rPr>
              <w:t xml:space="preserve">MPT64 Device (25T) </w:t>
            </w:r>
          </w:p>
        </w:tc>
        <w:tc>
          <w:tcPr>
            <w:tcW w:w="1249" w:type="dxa"/>
            <w:shd w:val="clear" w:color="auto" w:fill="auto"/>
            <w:vAlign w:val="center"/>
            <w:hideMark/>
          </w:tcPr>
          <w:p w14:paraId="3F0F3D96" w14:textId="77777777" w:rsidR="000F5E70" w:rsidRPr="000F5E70" w:rsidRDefault="000F5E70" w:rsidP="000F5E70">
            <w:pPr>
              <w:spacing w:after="0" w:line="240" w:lineRule="auto"/>
              <w:jc w:val="center"/>
              <w:rPr>
                <w:rFonts w:ascii="Arial" w:hAnsi="Arial" w:cs="Arial"/>
                <w:color w:val="000000"/>
              </w:rPr>
            </w:pPr>
            <w:r w:rsidRPr="000F5E70">
              <w:rPr>
                <w:rFonts w:ascii="Arial" w:hAnsi="Arial" w:cs="Arial"/>
                <w:color w:val="000000"/>
              </w:rPr>
              <w:t>nos</w:t>
            </w:r>
          </w:p>
        </w:tc>
        <w:tc>
          <w:tcPr>
            <w:tcW w:w="1512" w:type="dxa"/>
            <w:shd w:val="clear" w:color="auto" w:fill="auto"/>
            <w:noWrap/>
            <w:vAlign w:val="center"/>
            <w:hideMark/>
          </w:tcPr>
          <w:p w14:paraId="46BA8653" w14:textId="77777777" w:rsidR="000F5E70" w:rsidRPr="000F5E70" w:rsidRDefault="000F5E70" w:rsidP="000F5E70">
            <w:pPr>
              <w:spacing w:after="0" w:line="240" w:lineRule="auto"/>
              <w:jc w:val="center"/>
              <w:rPr>
                <w:rFonts w:ascii="Arial" w:hAnsi="Arial" w:cs="Arial"/>
                <w:color w:val="000000"/>
              </w:rPr>
            </w:pPr>
            <w:r w:rsidRPr="000F5E70">
              <w:rPr>
                <w:rFonts w:ascii="Arial" w:hAnsi="Arial" w:cs="Arial"/>
                <w:color w:val="000000"/>
              </w:rPr>
              <w:t>2000</w:t>
            </w:r>
          </w:p>
        </w:tc>
        <w:tc>
          <w:tcPr>
            <w:tcW w:w="1928" w:type="dxa"/>
            <w:shd w:val="clear" w:color="auto" w:fill="auto"/>
            <w:noWrap/>
            <w:vAlign w:val="bottom"/>
            <w:hideMark/>
          </w:tcPr>
          <w:p w14:paraId="7CBFE807" w14:textId="77777777" w:rsidR="000F5E70" w:rsidRPr="000F5E70" w:rsidRDefault="000F5E70" w:rsidP="000F5E70">
            <w:pPr>
              <w:spacing w:after="0" w:line="240" w:lineRule="auto"/>
              <w:rPr>
                <w:rFonts w:ascii="Arial" w:hAnsi="Arial" w:cs="Arial"/>
                <w:color w:val="000000"/>
              </w:rPr>
            </w:pPr>
            <w:r w:rsidRPr="000F5E70">
              <w:rPr>
                <w:rFonts w:ascii="Arial" w:hAnsi="Arial" w:cs="Arial"/>
                <w:color w:val="000000"/>
              </w:rPr>
              <w:t xml:space="preserve">          1,400,000 </w:t>
            </w:r>
          </w:p>
        </w:tc>
      </w:tr>
      <w:tr w:rsidR="000F5E70" w:rsidRPr="000F5E70" w14:paraId="54980945" w14:textId="77777777" w:rsidTr="00BF630B">
        <w:trPr>
          <w:trHeight w:val="300"/>
          <w:jc w:val="center"/>
        </w:trPr>
        <w:tc>
          <w:tcPr>
            <w:tcW w:w="1255" w:type="dxa"/>
            <w:shd w:val="clear" w:color="auto" w:fill="auto"/>
            <w:noWrap/>
            <w:vAlign w:val="center"/>
          </w:tcPr>
          <w:p w14:paraId="3E90AEAB" w14:textId="3325FC8A" w:rsidR="000F5E70" w:rsidRPr="000F5E70" w:rsidRDefault="00464B6A" w:rsidP="000F5E70">
            <w:pPr>
              <w:spacing w:after="0" w:line="240" w:lineRule="auto"/>
              <w:jc w:val="center"/>
              <w:rPr>
                <w:rFonts w:ascii="Arial" w:hAnsi="Arial" w:cs="Arial"/>
                <w:color w:val="000000"/>
              </w:rPr>
            </w:pPr>
            <w:r>
              <w:rPr>
                <w:rFonts w:ascii="Arial" w:hAnsi="Arial" w:cs="Arial"/>
                <w:color w:val="000000"/>
              </w:rPr>
              <w:t>2</w:t>
            </w:r>
          </w:p>
        </w:tc>
        <w:tc>
          <w:tcPr>
            <w:tcW w:w="3224" w:type="dxa"/>
            <w:shd w:val="clear" w:color="auto" w:fill="auto"/>
            <w:vAlign w:val="center"/>
            <w:hideMark/>
          </w:tcPr>
          <w:p w14:paraId="4F89A83E" w14:textId="77777777" w:rsidR="000F5E70" w:rsidRPr="000F5E70" w:rsidRDefault="000F5E70" w:rsidP="000F5E70">
            <w:pPr>
              <w:spacing w:after="0" w:line="240" w:lineRule="auto"/>
              <w:rPr>
                <w:rFonts w:ascii="Arial" w:hAnsi="Arial" w:cs="Arial"/>
                <w:color w:val="000000"/>
              </w:rPr>
            </w:pPr>
            <w:r w:rsidRPr="000F5E70">
              <w:rPr>
                <w:rFonts w:ascii="Arial" w:hAnsi="Arial" w:cs="Arial"/>
                <w:color w:val="000000"/>
              </w:rPr>
              <w:t>Masks Respirator N95</w:t>
            </w:r>
          </w:p>
        </w:tc>
        <w:tc>
          <w:tcPr>
            <w:tcW w:w="1249" w:type="dxa"/>
            <w:shd w:val="clear" w:color="auto" w:fill="auto"/>
            <w:vAlign w:val="center"/>
            <w:hideMark/>
          </w:tcPr>
          <w:p w14:paraId="6F082F5B" w14:textId="77777777" w:rsidR="000F5E70" w:rsidRPr="000F5E70" w:rsidRDefault="000F5E70" w:rsidP="000F5E70">
            <w:pPr>
              <w:spacing w:after="0" w:line="240" w:lineRule="auto"/>
              <w:jc w:val="center"/>
              <w:rPr>
                <w:rFonts w:ascii="Arial" w:hAnsi="Arial" w:cs="Arial"/>
                <w:color w:val="000000"/>
              </w:rPr>
            </w:pPr>
            <w:r w:rsidRPr="000F5E70">
              <w:rPr>
                <w:rFonts w:ascii="Arial" w:hAnsi="Arial" w:cs="Arial"/>
                <w:color w:val="000000"/>
              </w:rPr>
              <w:t>nos</w:t>
            </w:r>
          </w:p>
        </w:tc>
        <w:tc>
          <w:tcPr>
            <w:tcW w:w="1512" w:type="dxa"/>
            <w:shd w:val="clear" w:color="auto" w:fill="auto"/>
            <w:noWrap/>
            <w:vAlign w:val="center"/>
            <w:hideMark/>
          </w:tcPr>
          <w:p w14:paraId="280DB849" w14:textId="77777777" w:rsidR="000F5E70" w:rsidRPr="000F5E70" w:rsidRDefault="000F5E70" w:rsidP="000F5E70">
            <w:pPr>
              <w:spacing w:after="0" w:line="240" w:lineRule="auto"/>
              <w:jc w:val="center"/>
              <w:rPr>
                <w:rFonts w:ascii="Arial" w:hAnsi="Arial" w:cs="Arial"/>
                <w:color w:val="000000"/>
              </w:rPr>
            </w:pPr>
            <w:r w:rsidRPr="000F5E70">
              <w:rPr>
                <w:rFonts w:ascii="Arial" w:hAnsi="Arial" w:cs="Arial"/>
                <w:color w:val="000000"/>
              </w:rPr>
              <w:t>24,000</w:t>
            </w:r>
          </w:p>
        </w:tc>
        <w:tc>
          <w:tcPr>
            <w:tcW w:w="1928" w:type="dxa"/>
            <w:shd w:val="clear" w:color="auto" w:fill="auto"/>
            <w:noWrap/>
            <w:vAlign w:val="bottom"/>
            <w:hideMark/>
          </w:tcPr>
          <w:p w14:paraId="316396AC" w14:textId="77777777" w:rsidR="000F5E70" w:rsidRPr="000F5E70" w:rsidRDefault="000F5E70" w:rsidP="000F5E70">
            <w:pPr>
              <w:spacing w:after="0" w:line="240" w:lineRule="auto"/>
              <w:rPr>
                <w:rFonts w:ascii="Arial" w:hAnsi="Arial" w:cs="Arial"/>
                <w:color w:val="000000"/>
              </w:rPr>
            </w:pPr>
            <w:r w:rsidRPr="000F5E70">
              <w:rPr>
                <w:rFonts w:ascii="Arial" w:hAnsi="Arial" w:cs="Arial"/>
                <w:color w:val="000000"/>
              </w:rPr>
              <w:t xml:space="preserve">                30,000 </w:t>
            </w:r>
          </w:p>
        </w:tc>
      </w:tr>
      <w:tr w:rsidR="002E6F4C" w:rsidRPr="000F5E70" w14:paraId="52A982F3" w14:textId="77777777" w:rsidTr="00BF630B">
        <w:trPr>
          <w:trHeight w:val="300"/>
          <w:jc w:val="center"/>
        </w:trPr>
        <w:tc>
          <w:tcPr>
            <w:tcW w:w="1255" w:type="dxa"/>
            <w:vMerge w:val="restart"/>
            <w:shd w:val="clear" w:color="auto" w:fill="auto"/>
            <w:noWrap/>
            <w:vAlign w:val="center"/>
          </w:tcPr>
          <w:p w14:paraId="67A86C2A" w14:textId="0E9FB721" w:rsidR="002E6F4C" w:rsidRPr="000F5E70" w:rsidRDefault="002E6F4C" w:rsidP="000F5E70">
            <w:pPr>
              <w:spacing w:after="0" w:line="240" w:lineRule="auto"/>
              <w:jc w:val="center"/>
              <w:rPr>
                <w:rFonts w:ascii="Arial" w:hAnsi="Arial" w:cs="Arial"/>
                <w:color w:val="000000"/>
              </w:rPr>
            </w:pPr>
            <w:r>
              <w:rPr>
                <w:rFonts w:ascii="Arial" w:hAnsi="Arial" w:cs="Arial"/>
                <w:color w:val="000000"/>
              </w:rPr>
              <w:t>3</w:t>
            </w:r>
          </w:p>
        </w:tc>
        <w:tc>
          <w:tcPr>
            <w:tcW w:w="3224" w:type="dxa"/>
            <w:shd w:val="clear" w:color="auto" w:fill="auto"/>
            <w:vAlign w:val="center"/>
            <w:hideMark/>
          </w:tcPr>
          <w:p w14:paraId="434A67C4" w14:textId="77777777" w:rsidR="002E6F4C" w:rsidRPr="000F5E70" w:rsidRDefault="002E6F4C" w:rsidP="000F5E70">
            <w:pPr>
              <w:spacing w:after="0" w:line="240" w:lineRule="auto"/>
              <w:rPr>
                <w:rFonts w:ascii="Arial" w:hAnsi="Arial" w:cs="Arial"/>
                <w:color w:val="000000"/>
              </w:rPr>
            </w:pPr>
            <w:r w:rsidRPr="000F5E70">
              <w:rPr>
                <w:rFonts w:ascii="Arial" w:hAnsi="Arial" w:cs="Arial"/>
                <w:color w:val="000000"/>
              </w:rPr>
              <w:t>Potassium dihydrogen phosphate</w:t>
            </w:r>
          </w:p>
        </w:tc>
        <w:tc>
          <w:tcPr>
            <w:tcW w:w="1249" w:type="dxa"/>
            <w:shd w:val="clear" w:color="auto" w:fill="auto"/>
            <w:vAlign w:val="center"/>
            <w:hideMark/>
          </w:tcPr>
          <w:p w14:paraId="187BA23F" w14:textId="77777777" w:rsidR="002E6F4C" w:rsidRPr="000F5E70" w:rsidRDefault="002E6F4C" w:rsidP="000F5E70">
            <w:pPr>
              <w:spacing w:after="0" w:line="240" w:lineRule="auto"/>
              <w:jc w:val="center"/>
              <w:rPr>
                <w:rFonts w:ascii="Arial" w:hAnsi="Arial" w:cs="Arial"/>
                <w:color w:val="000000"/>
              </w:rPr>
            </w:pPr>
            <w:r w:rsidRPr="000F5E70">
              <w:rPr>
                <w:rFonts w:ascii="Arial" w:hAnsi="Arial" w:cs="Arial"/>
                <w:color w:val="000000"/>
              </w:rPr>
              <w:t>1 kg</w:t>
            </w:r>
          </w:p>
        </w:tc>
        <w:tc>
          <w:tcPr>
            <w:tcW w:w="1512" w:type="dxa"/>
            <w:shd w:val="clear" w:color="auto" w:fill="auto"/>
            <w:noWrap/>
            <w:vAlign w:val="center"/>
            <w:hideMark/>
          </w:tcPr>
          <w:p w14:paraId="5A0C0EC5" w14:textId="77777777" w:rsidR="002E6F4C" w:rsidRPr="000F5E70" w:rsidRDefault="002E6F4C" w:rsidP="000F5E70">
            <w:pPr>
              <w:spacing w:after="0" w:line="240" w:lineRule="auto"/>
              <w:jc w:val="center"/>
              <w:rPr>
                <w:rFonts w:ascii="Arial" w:hAnsi="Arial" w:cs="Arial"/>
                <w:color w:val="000000"/>
              </w:rPr>
            </w:pPr>
            <w:r w:rsidRPr="000F5E70">
              <w:rPr>
                <w:rFonts w:ascii="Arial" w:hAnsi="Arial" w:cs="Arial"/>
                <w:color w:val="000000"/>
              </w:rPr>
              <w:t>100</w:t>
            </w:r>
          </w:p>
        </w:tc>
        <w:tc>
          <w:tcPr>
            <w:tcW w:w="1928" w:type="dxa"/>
            <w:vMerge w:val="restart"/>
            <w:shd w:val="clear" w:color="auto" w:fill="auto"/>
            <w:noWrap/>
            <w:vAlign w:val="center"/>
            <w:hideMark/>
          </w:tcPr>
          <w:p w14:paraId="1B9F8B23" w14:textId="7FFAEA2C" w:rsidR="002E6F4C" w:rsidRPr="000F5E70" w:rsidRDefault="002E6F4C" w:rsidP="00BF630B">
            <w:pPr>
              <w:spacing w:after="0" w:line="240" w:lineRule="auto"/>
              <w:jc w:val="right"/>
              <w:rPr>
                <w:rFonts w:ascii="Arial" w:hAnsi="Arial" w:cs="Arial"/>
                <w:color w:val="000000"/>
              </w:rPr>
            </w:pPr>
            <w:r w:rsidRPr="000F5E70">
              <w:rPr>
                <w:rFonts w:ascii="Arial" w:hAnsi="Arial" w:cs="Arial"/>
                <w:color w:val="000000"/>
              </w:rPr>
              <w:t xml:space="preserve">                   </w:t>
            </w:r>
            <w:r>
              <w:rPr>
                <w:rFonts w:ascii="Arial" w:hAnsi="Arial" w:cs="Arial"/>
                <w:color w:val="000000"/>
              </w:rPr>
              <w:t>45,000</w:t>
            </w:r>
          </w:p>
        </w:tc>
      </w:tr>
      <w:tr w:rsidR="002E6F4C" w:rsidRPr="000F5E70" w14:paraId="3701CAA3" w14:textId="77777777" w:rsidTr="00BF630B">
        <w:trPr>
          <w:trHeight w:val="300"/>
          <w:jc w:val="center"/>
        </w:trPr>
        <w:tc>
          <w:tcPr>
            <w:tcW w:w="1255" w:type="dxa"/>
            <w:vMerge/>
            <w:shd w:val="clear" w:color="auto" w:fill="auto"/>
            <w:noWrap/>
            <w:vAlign w:val="center"/>
          </w:tcPr>
          <w:p w14:paraId="4C1177D2" w14:textId="7F8F1BC3" w:rsidR="002E6F4C" w:rsidRPr="000F5E70" w:rsidRDefault="002E6F4C" w:rsidP="000F5E70">
            <w:pPr>
              <w:spacing w:after="0" w:line="240" w:lineRule="auto"/>
              <w:jc w:val="center"/>
              <w:rPr>
                <w:rFonts w:ascii="Arial" w:hAnsi="Arial" w:cs="Arial"/>
                <w:color w:val="000000"/>
              </w:rPr>
            </w:pPr>
          </w:p>
        </w:tc>
        <w:tc>
          <w:tcPr>
            <w:tcW w:w="3224" w:type="dxa"/>
            <w:shd w:val="clear" w:color="auto" w:fill="auto"/>
            <w:vAlign w:val="center"/>
            <w:hideMark/>
          </w:tcPr>
          <w:p w14:paraId="552EA16F" w14:textId="2ED29CCF" w:rsidR="002E6F4C" w:rsidRPr="000F5E70" w:rsidRDefault="002E6F4C" w:rsidP="000F5E70">
            <w:pPr>
              <w:spacing w:after="0" w:line="240" w:lineRule="auto"/>
              <w:rPr>
                <w:rFonts w:ascii="Arial" w:hAnsi="Arial" w:cs="Arial"/>
                <w:color w:val="000000"/>
              </w:rPr>
            </w:pPr>
            <w:r>
              <w:rPr>
                <w:rFonts w:ascii="Arial" w:hAnsi="Arial" w:cs="Arial"/>
                <w:color w:val="000000"/>
              </w:rPr>
              <w:t>D</w:t>
            </w:r>
            <w:r w:rsidRPr="000F5E70">
              <w:rPr>
                <w:rFonts w:ascii="Arial" w:hAnsi="Arial" w:cs="Arial"/>
                <w:color w:val="000000"/>
              </w:rPr>
              <w:t>i-Sodium hydrogen phosphate anhydrous</w:t>
            </w:r>
          </w:p>
        </w:tc>
        <w:tc>
          <w:tcPr>
            <w:tcW w:w="1249" w:type="dxa"/>
            <w:shd w:val="clear" w:color="auto" w:fill="auto"/>
            <w:vAlign w:val="center"/>
            <w:hideMark/>
          </w:tcPr>
          <w:p w14:paraId="78F3F99C" w14:textId="77777777" w:rsidR="002E6F4C" w:rsidRPr="000F5E70" w:rsidRDefault="002E6F4C" w:rsidP="000F5E70">
            <w:pPr>
              <w:spacing w:after="0" w:line="240" w:lineRule="auto"/>
              <w:jc w:val="center"/>
              <w:rPr>
                <w:rFonts w:ascii="Arial" w:hAnsi="Arial" w:cs="Arial"/>
                <w:color w:val="000000"/>
              </w:rPr>
            </w:pPr>
            <w:r w:rsidRPr="000F5E70">
              <w:rPr>
                <w:rFonts w:ascii="Arial" w:hAnsi="Arial" w:cs="Arial"/>
                <w:color w:val="000000"/>
              </w:rPr>
              <w:t>1 kg</w:t>
            </w:r>
          </w:p>
        </w:tc>
        <w:tc>
          <w:tcPr>
            <w:tcW w:w="1512" w:type="dxa"/>
            <w:shd w:val="clear" w:color="auto" w:fill="auto"/>
            <w:noWrap/>
            <w:vAlign w:val="center"/>
            <w:hideMark/>
          </w:tcPr>
          <w:p w14:paraId="42BBD127" w14:textId="77777777" w:rsidR="002E6F4C" w:rsidRPr="000F5E70" w:rsidRDefault="002E6F4C" w:rsidP="000F5E70">
            <w:pPr>
              <w:spacing w:after="0" w:line="240" w:lineRule="auto"/>
              <w:jc w:val="center"/>
              <w:rPr>
                <w:rFonts w:ascii="Arial" w:hAnsi="Arial" w:cs="Arial"/>
                <w:color w:val="000000"/>
              </w:rPr>
            </w:pPr>
            <w:r w:rsidRPr="000F5E70">
              <w:rPr>
                <w:rFonts w:ascii="Arial" w:hAnsi="Arial" w:cs="Arial"/>
                <w:color w:val="000000"/>
              </w:rPr>
              <w:t>100</w:t>
            </w:r>
          </w:p>
        </w:tc>
        <w:tc>
          <w:tcPr>
            <w:tcW w:w="1928" w:type="dxa"/>
            <w:vMerge/>
            <w:shd w:val="clear" w:color="auto" w:fill="auto"/>
            <w:noWrap/>
            <w:vAlign w:val="bottom"/>
            <w:hideMark/>
          </w:tcPr>
          <w:p w14:paraId="3A53AC32" w14:textId="7B93234F" w:rsidR="002E6F4C" w:rsidRPr="000F5E70" w:rsidRDefault="002E6F4C" w:rsidP="000F5E70">
            <w:pPr>
              <w:spacing w:after="0" w:line="240" w:lineRule="auto"/>
              <w:rPr>
                <w:rFonts w:ascii="Arial" w:hAnsi="Arial" w:cs="Arial"/>
                <w:color w:val="000000"/>
              </w:rPr>
            </w:pPr>
          </w:p>
        </w:tc>
      </w:tr>
      <w:tr w:rsidR="002E6F4C" w:rsidRPr="000F5E70" w14:paraId="5EA4B909" w14:textId="77777777" w:rsidTr="00BF630B">
        <w:trPr>
          <w:trHeight w:val="300"/>
          <w:jc w:val="center"/>
        </w:trPr>
        <w:tc>
          <w:tcPr>
            <w:tcW w:w="1255" w:type="dxa"/>
            <w:vMerge/>
            <w:shd w:val="clear" w:color="auto" w:fill="auto"/>
            <w:noWrap/>
            <w:vAlign w:val="center"/>
          </w:tcPr>
          <w:p w14:paraId="5AC7AC33" w14:textId="7848B9FA" w:rsidR="002E6F4C" w:rsidRPr="000F5E70" w:rsidRDefault="002E6F4C" w:rsidP="000F5E70">
            <w:pPr>
              <w:spacing w:after="0" w:line="240" w:lineRule="auto"/>
              <w:jc w:val="center"/>
              <w:rPr>
                <w:rFonts w:ascii="Arial" w:hAnsi="Arial" w:cs="Arial"/>
                <w:color w:val="000000"/>
              </w:rPr>
            </w:pPr>
          </w:p>
        </w:tc>
        <w:tc>
          <w:tcPr>
            <w:tcW w:w="3224" w:type="dxa"/>
            <w:shd w:val="clear" w:color="auto" w:fill="auto"/>
            <w:vAlign w:val="center"/>
            <w:hideMark/>
          </w:tcPr>
          <w:p w14:paraId="39260A54" w14:textId="77777777" w:rsidR="002E6F4C" w:rsidRPr="000F5E70" w:rsidRDefault="002E6F4C" w:rsidP="000F5E70">
            <w:pPr>
              <w:spacing w:after="0" w:line="240" w:lineRule="auto"/>
              <w:rPr>
                <w:rFonts w:ascii="Arial" w:hAnsi="Arial" w:cs="Arial"/>
                <w:color w:val="000000"/>
              </w:rPr>
            </w:pPr>
            <w:r w:rsidRPr="000F5E70">
              <w:rPr>
                <w:rFonts w:ascii="Arial" w:hAnsi="Arial" w:cs="Arial"/>
                <w:color w:val="000000"/>
              </w:rPr>
              <w:t>N-acetyl-L-cysteine (NALC)</w:t>
            </w:r>
          </w:p>
        </w:tc>
        <w:tc>
          <w:tcPr>
            <w:tcW w:w="1249" w:type="dxa"/>
            <w:shd w:val="clear" w:color="auto" w:fill="auto"/>
            <w:vAlign w:val="center"/>
            <w:hideMark/>
          </w:tcPr>
          <w:p w14:paraId="0366FE47" w14:textId="77777777" w:rsidR="002E6F4C" w:rsidRPr="000F5E70" w:rsidRDefault="002E6F4C" w:rsidP="000F5E70">
            <w:pPr>
              <w:spacing w:after="0" w:line="240" w:lineRule="auto"/>
              <w:jc w:val="center"/>
              <w:rPr>
                <w:rFonts w:ascii="Arial" w:hAnsi="Arial" w:cs="Arial"/>
                <w:color w:val="000000"/>
              </w:rPr>
            </w:pPr>
            <w:r w:rsidRPr="000F5E70">
              <w:rPr>
                <w:rFonts w:ascii="Arial" w:hAnsi="Arial" w:cs="Arial"/>
                <w:color w:val="000000"/>
              </w:rPr>
              <w:t>100 grm</w:t>
            </w:r>
          </w:p>
        </w:tc>
        <w:tc>
          <w:tcPr>
            <w:tcW w:w="1512" w:type="dxa"/>
            <w:shd w:val="clear" w:color="auto" w:fill="auto"/>
            <w:noWrap/>
            <w:vAlign w:val="center"/>
            <w:hideMark/>
          </w:tcPr>
          <w:p w14:paraId="2135A164" w14:textId="77777777" w:rsidR="002E6F4C" w:rsidRPr="000F5E70" w:rsidRDefault="002E6F4C" w:rsidP="000F5E70">
            <w:pPr>
              <w:spacing w:after="0" w:line="240" w:lineRule="auto"/>
              <w:jc w:val="center"/>
              <w:rPr>
                <w:rFonts w:ascii="Arial" w:hAnsi="Arial" w:cs="Arial"/>
                <w:color w:val="000000"/>
              </w:rPr>
            </w:pPr>
            <w:r w:rsidRPr="000F5E70">
              <w:rPr>
                <w:rFonts w:ascii="Arial" w:hAnsi="Arial" w:cs="Arial"/>
                <w:color w:val="000000"/>
              </w:rPr>
              <w:t>250</w:t>
            </w:r>
          </w:p>
        </w:tc>
        <w:tc>
          <w:tcPr>
            <w:tcW w:w="1928" w:type="dxa"/>
            <w:vMerge/>
            <w:shd w:val="clear" w:color="auto" w:fill="auto"/>
            <w:noWrap/>
            <w:vAlign w:val="bottom"/>
            <w:hideMark/>
          </w:tcPr>
          <w:p w14:paraId="217D4AA1" w14:textId="5D73D39D" w:rsidR="002E6F4C" w:rsidRPr="000F5E70" w:rsidRDefault="002E6F4C" w:rsidP="000F5E70">
            <w:pPr>
              <w:spacing w:after="0" w:line="240" w:lineRule="auto"/>
              <w:rPr>
                <w:rFonts w:ascii="Arial" w:hAnsi="Arial" w:cs="Arial"/>
                <w:color w:val="000000"/>
              </w:rPr>
            </w:pPr>
          </w:p>
        </w:tc>
      </w:tr>
      <w:tr w:rsidR="002E6F4C" w:rsidRPr="000F5E70" w14:paraId="46492DDE" w14:textId="77777777" w:rsidTr="00BF630B">
        <w:trPr>
          <w:trHeight w:val="300"/>
          <w:jc w:val="center"/>
        </w:trPr>
        <w:tc>
          <w:tcPr>
            <w:tcW w:w="1255" w:type="dxa"/>
            <w:vMerge/>
            <w:shd w:val="clear" w:color="auto" w:fill="auto"/>
            <w:noWrap/>
            <w:vAlign w:val="center"/>
          </w:tcPr>
          <w:p w14:paraId="705B7119" w14:textId="1D5C256E" w:rsidR="002E6F4C" w:rsidRPr="000F5E70" w:rsidRDefault="002E6F4C" w:rsidP="000F5E70">
            <w:pPr>
              <w:spacing w:after="0" w:line="240" w:lineRule="auto"/>
              <w:jc w:val="center"/>
              <w:rPr>
                <w:rFonts w:ascii="Arial" w:hAnsi="Arial" w:cs="Arial"/>
                <w:color w:val="000000"/>
              </w:rPr>
            </w:pPr>
          </w:p>
        </w:tc>
        <w:tc>
          <w:tcPr>
            <w:tcW w:w="3224" w:type="dxa"/>
            <w:shd w:val="clear" w:color="auto" w:fill="auto"/>
            <w:vAlign w:val="center"/>
            <w:hideMark/>
          </w:tcPr>
          <w:p w14:paraId="7F0EBC52" w14:textId="21B20F88" w:rsidR="002E6F4C" w:rsidRPr="000F5E70" w:rsidRDefault="002E6F4C" w:rsidP="000F5E70">
            <w:pPr>
              <w:spacing w:after="0" w:line="240" w:lineRule="auto"/>
              <w:rPr>
                <w:rFonts w:ascii="Arial" w:hAnsi="Arial" w:cs="Arial"/>
                <w:color w:val="000000"/>
              </w:rPr>
            </w:pPr>
            <w:r>
              <w:rPr>
                <w:rFonts w:ascii="Arial" w:hAnsi="Arial" w:cs="Arial"/>
                <w:color w:val="000000"/>
              </w:rPr>
              <w:t>T</w:t>
            </w:r>
            <w:r w:rsidRPr="000F5E70">
              <w:rPr>
                <w:rFonts w:ascii="Arial" w:hAnsi="Arial" w:cs="Arial"/>
                <w:color w:val="000000"/>
              </w:rPr>
              <w:t>ri-Sodium citrate dihydrate</w:t>
            </w:r>
          </w:p>
        </w:tc>
        <w:tc>
          <w:tcPr>
            <w:tcW w:w="1249" w:type="dxa"/>
            <w:shd w:val="clear" w:color="auto" w:fill="auto"/>
            <w:vAlign w:val="center"/>
            <w:hideMark/>
          </w:tcPr>
          <w:p w14:paraId="735B99E3" w14:textId="77777777" w:rsidR="002E6F4C" w:rsidRPr="000F5E70" w:rsidRDefault="002E6F4C" w:rsidP="000F5E70">
            <w:pPr>
              <w:spacing w:after="0" w:line="240" w:lineRule="auto"/>
              <w:jc w:val="center"/>
              <w:rPr>
                <w:rFonts w:ascii="Arial" w:hAnsi="Arial" w:cs="Arial"/>
                <w:color w:val="000000"/>
              </w:rPr>
            </w:pPr>
            <w:r w:rsidRPr="000F5E70">
              <w:rPr>
                <w:rFonts w:ascii="Arial" w:hAnsi="Arial" w:cs="Arial"/>
                <w:color w:val="000000"/>
              </w:rPr>
              <w:t>1 kg</w:t>
            </w:r>
          </w:p>
        </w:tc>
        <w:tc>
          <w:tcPr>
            <w:tcW w:w="1512" w:type="dxa"/>
            <w:shd w:val="clear" w:color="auto" w:fill="auto"/>
            <w:noWrap/>
            <w:vAlign w:val="center"/>
            <w:hideMark/>
          </w:tcPr>
          <w:p w14:paraId="1C2B7C4C" w14:textId="77777777" w:rsidR="002E6F4C" w:rsidRPr="000F5E70" w:rsidRDefault="002E6F4C" w:rsidP="000F5E70">
            <w:pPr>
              <w:spacing w:after="0" w:line="240" w:lineRule="auto"/>
              <w:jc w:val="center"/>
              <w:rPr>
                <w:rFonts w:ascii="Arial" w:hAnsi="Arial" w:cs="Arial"/>
                <w:color w:val="000000"/>
              </w:rPr>
            </w:pPr>
            <w:r w:rsidRPr="000F5E70">
              <w:rPr>
                <w:rFonts w:ascii="Arial" w:hAnsi="Arial" w:cs="Arial"/>
                <w:color w:val="000000"/>
              </w:rPr>
              <w:t>100</w:t>
            </w:r>
          </w:p>
        </w:tc>
        <w:tc>
          <w:tcPr>
            <w:tcW w:w="1928" w:type="dxa"/>
            <w:vMerge/>
            <w:shd w:val="clear" w:color="auto" w:fill="auto"/>
            <w:noWrap/>
            <w:vAlign w:val="bottom"/>
            <w:hideMark/>
          </w:tcPr>
          <w:p w14:paraId="4B4C3990" w14:textId="3FDFBDEB" w:rsidR="002E6F4C" w:rsidRPr="000F5E70" w:rsidRDefault="002E6F4C" w:rsidP="000F5E70">
            <w:pPr>
              <w:spacing w:after="0" w:line="240" w:lineRule="auto"/>
              <w:rPr>
                <w:rFonts w:ascii="Arial" w:hAnsi="Arial" w:cs="Arial"/>
                <w:color w:val="000000"/>
              </w:rPr>
            </w:pPr>
          </w:p>
        </w:tc>
      </w:tr>
      <w:tr w:rsidR="002E6F4C" w:rsidRPr="000F5E70" w14:paraId="2C9B6B4C" w14:textId="77777777" w:rsidTr="00BF630B">
        <w:trPr>
          <w:trHeight w:val="300"/>
          <w:jc w:val="center"/>
        </w:trPr>
        <w:tc>
          <w:tcPr>
            <w:tcW w:w="1255" w:type="dxa"/>
            <w:vMerge/>
            <w:shd w:val="clear" w:color="auto" w:fill="auto"/>
            <w:noWrap/>
            <w:vAlign w:val="center"/>
          </w:tcPr>
          <w:p w14:paraId="00716E5A" w14:textId="38AA6ED2" w:rsidR="002E6F4C" w:rsidRPr="000F5E70" w:rsidRDefault="002E6F4C" w:rsidP="000F5E70">
            <w:pPr>
              <w:spacing w:after="0" w:line="240" w:lineRule="auto"/>
              <w:jc w:val="center"/>
              <w:rPr>
                <w:rFonts w:ascii="Arial" w:hAnsi="Arial" w:cs="Arial"/>
                <w:color w:val="000000"/>
              </w:rPr>
            </w:pPr>
          </w:p>
        </w:tc>
        <w:tc>
          <w:tcPr>
            <w:tcW w:w="3224" w:type="dxa"/>
            <w:shd w:val="clear" w:color="auto" w:fill="auto"/>
            <w:vAlign w:val="center"/>
            <w:hideMark/>
          </w:tcPr>
          <w:p w14:paraId="1AA317DD" w14:textId="77777777" w:rsidR="002E6F4C" w:rsidRPr="000F5E70" w:rsidRDefault="002E6F4C" w:rsidP="000F5E70">
            <w:pPr>
              <w:spacing w:after="0" w:line="240" w:lineRule="auto"/>
              <w:rPr>
                <w:rFonts w:ascii="Arial" w:hAnsi="Arial" w:cs="Arial"/>
                <w:color w:val="000000"/>
              </w:rPr>
            </w:pPr>
            <w:r w:rsidRPr="000F5E70">
              <w:rPr>
                <w:rFonts w:ascii="Arial" w:hAnsi="Arial" w:cs="Arial"/>
                <w:color w:val="000000"/>
              </w:rPr>
              <w:t>Brain Heart Infusion agar</w:t>
            </w:r>
          </w:p>
        </w:tc>
        <w:tc>
          <w:tcPr>
            <w:tcW w:w="1249" w:type="dxa"/>
            <w:shd w:val="clear" w:color="auto" w:fill="auto"/>
            <w:vAlign w:val="center"/>
            <w:hideMark/>
          </w:tcPr>
          <w:p w14:paraId="7DD7305B" w14:textId="77777777" w:rsidR="002E6F4C" w:rsidRPr="000F5E70" w:rsidRDefault="002E6F4C" w:rsidP="000F5E70">
            <w:pPr>
              <w:spacing w:after="0" w:line="240" w:lineRule="auto"/>
              <w:jc w:val="center"/>
              <w:rPr>
                <w:rFonts w:ascii="Arial" w:hAnsi="Arial" w:cs="Arial"/>
                <w:color w:val="000000"/>
              </w:rPr>
            </w:pPr>
            <w:r w:rsidRPr="000F5E70">
              <w:rPr>
                <w:rFonts w:ascii="Arial" w:hAnsi="Arial" w:cs="Arial"/>
                <w:color w:val="000000"/>
              </w:rPr>
              <w:t>500 grm</w:t>
            </w:r>
          </w:p>
        </w:tc>
        <w:tc>
          <w:tcPr>
            <w:tcW w:w="1512" w:type="dxa"/>
            <w:shd w:val="clear" w:color="auto" w:fill="auto"/>
            <w:noWrap/>
            <w:vAlign w:val="center"/>
            <w:hideMark/>
          </w:tcPr>
          <w:p w14:paraId="43670BCE" w14:textId="77777777" w:rsidR="002E6F4C" w:rsidRPr="000F5E70" w:rsidRDefault="002E6F4C" w:rsidP="000F5E70">
            <w:pPr>
              <w:spacing w:after="0" w:line="240" w:lineRule="auto"/>
              <w:jc w:val="center"/>
              <w:rPr>
                <w:rFonts w:ascii="Arial" w:hAnsi="Arial" w:cs="Arial"/>
                <w:color w:val="000000"/>
              </w:rPr>
            </w:pPr>
            <w:r w:rsidRPr="000F5E70">
              <w:rPr>
                <w:rFonts w:ascii="Arial" w:hAnsi="Arial" w:cs="Arial"/>
                <w:color w:val="000000"/>
              </w:rPr>
              <w:t>50</w:t>
            </w:r>
          </w:p>
        </w:tc>
        <w:tc>
          <w:tcPr>
            <w:tcW w:w="1928" w:type="dxa"/>
            <w:vMerge/>
            <w:shd w:val="clear" w:color="auto" w:fill="auto"/>
            <w:noWrap/>
            <w:vAlign w:val="bottom"/>
            <w:hideMark/>
          </w:tcPr>
          <w:p w14:paraId="633CBFEA" w14:textId="4AFE5D2A" w:rsidR="002E6F4C" w:rsidRPr="000F5E70" w:rsidRDefault="002E6F4C" w:rsidP="000F5E70">
            <w:pPr>
              <w:spacing w:after="0" w:line="240" w:lineRule="auto"/>
              <w:rPr>
                <w:rFonts w:ascii="Arial" w:hAnsi="Arial" w:cs="Arial"/>
                <w:color w:val="000000"/>
              </w:rPr>
            </w:pPr>
          </w:p>
        </w:tc>
      </w:tr>
      <w:tr w:rsidR="00F913D7" w:rsidRPr="000F5E70" w14:paraId="06D5EF24" w14:textId="77777777" w:rsidTr="00BF630B">
        <w:trPr>
          <w:trHeight w:val="300"/>
          <w:jc w:val="center"/>
        </w:trPr>
        <w:tc>
          <w:tcPr>
            <w:tcW w:w="1255" w:type="dxa"/>
            <w:vMerge w:val="restart"/>
            <w:shd w:val="clear" w:color="auto" w:fill="auto"/>
            <w:noWrap/>
            <w:vAlign w:val="center"/>
          </w:tcPr>
          <w:p w14:paraId="616FFCAD" w14:textId="79D86595" w:rsidR="00F913D7" w:rsidRPr="000F5E70" w:rsidRDefault="00464B6A" w:rsidP="000F5E70">
            <w:pPr>
              <w:spacing w:after="0" w:line="240" w:lineRule="auto"/>
              <w:jc w:val="center"/>
              <w:rPr>
                <w:rFonts w:ascii="Arial" w:hAnsi="Arial" w:cs="Arial"/>
                <w:color w:val="000000"/>
              </w:rPr>
            </w:pPr>
            <w:r>
              <w:rPr>
                <w:rFonts w:ascii="Arial" w:hAnsi="Arial" w:cs="Arial"/>
                <w:color w:val="000000"/>
              </w:rPr>
              <w:t>4</w:t>
            </w:r>
          </w:p>
        </w:tc>
        <w:tc>
          <w:tcPr>
            <w:tcW w:w="3224" w:type="dxa"/>
            <w:shd w:val="clear" w:color="auto" w:fill="auto"/>
            <w:vAlign w:val="center"/>
            <w:hideMark/>
          </w:tcPr>
          <w:p w14:paraId="203D7049" w14:textId="77777777" w:rsidR="00F913D7" w:rsidRPr="000F5E70" w:rsidRDefault="00F913D7" w:rsidP="000F5E70">
            <w:pPr>
              <w:spacing w:after="0" w:line="240" w:lineRule="auto"/>
              <w:rPr>
                <w:rFonts w:ascii="Arial" w:hAnsi="Arial" w:cs="Arial"/>
                <w:color w:val="000000"/>
              </w:rPr>
            </w:pPr>
            <w:r w:rsidRPr="000F5E70">
              <w:rPr>
                <w:rFonts w:ascii="Arial" w:hAnsi="Arial" w:cs="Arial"/>
                <w:color w:val="000000"/>
              </w:rPr>
              <w:t>Latex gloves size S</w:t>
            </w:r>
          </w:p>
        </w:tc>
        <w:tc>
          <w:tcPr>
            <w:tcW w:w="1249" w:type="dxa"/>
            <w:shd w:val="clear" w:color="auto" w:fill="auto"/>
            <w:vAlign w:val="center"/>
            <w:hideMark/>
          </w:tcPr>
          <w:p w14:paraId="70096886" w14:textId="77777777" w:rsidR="00F913D7" w:rsidRPr="000F5E70" w:rsidRDefault="00F913D7" w:rsidP="000F5E70">
            <w:pPr>
              <w:spacing w:after="0" w:line="240" w:lineRule="auto"/>
              <w:jc w:val="center"/>
              <w:rPr>
                <w:rFonts w:ascii="Arial" w:hAnsi="Arial" w:cs="Arial"/>
                <w:color w:val="000000"/>
              </w:rPr>
            </w:pPr>
            <w:r w:rsidRPr="000F5E70">
              <w:rPr>
                <w:rFonts w:ascii="Arial" w:hAnsi="Arial" w:cs="Arial"/>
                <w:color w:val="000000"/>
              </w:rPr>
              <w:t>nos</w:t>
            </w:r>
          </w:p>
        </w:tc>
        <w:tc>
          <w:tcPr>
            <w:tcW w:w="1512" w:type="dxa"/>
            <w:shd w:val="clear" w:color="auto" w:fill="auto"/>
            <w:noWrap/>
            <w:vAlign w:val="center"/>
            <w:hideMark/>
          </w:tcPr>
          <w:p w14:paraId="33FBCBE0" w14:textId="77777777" w:rsidR="00F913D7" w:rsidRPr="000F5E70" w:rsidRDefault="00F913D7" w:rsidP="000F5E70">
            <w:pPr>
              <w:spacing w:after="0" w:line="240" w:lineRule="auto"/>
              <w:jc w:val="center"/>
              <w:rPr>
                <w:rFonts w:ascii="Arial" w:hAnsi="Arial" w:cs="Arial"/>
                <w:color w:val="000000"/>
              </w:rPr>
            </w:pPr>
            <w:r w:rsidRPr="000F5E70">
              <w:rPr>
                <w:rFonts w:ascii="Arial" w:hAnsi="Arial" w:cs="Arial"/>
                <w:color w:val="000000"/>
              </w:rPr>
              <w:t>330,000</w:t>
            </w:r>
          </w:p>
        </w:tc>
        <w:tc>
          <w:tcPr>
            <w:tcW w:w="1928" w:type="dxa"/>
            <w:vMerge w:val="restart"/>
            <w:shd w:val="clear" w:color="auto" w:fill="auto"/>
            <w:noWrap/>
            <w:vAlign w:val="bottom"/>
            <w:hideMark/>
          </w:tcPr>
          <w:p w14:paraId="61D33B61" w14:textId="7DBE0208" w:rsidR="00F913D7" w:rsidRPr="000F5E70" w:rsidRDefault="00F913D7" w:rsidP="00F913D7">
            <w:pPr>
              <w:spacing w:after="0" w:line="240" w:lineRule="auto"/>
              <w:rPr>
                <w:rFonts w:ascii="Arial" w:hAnsi="Arial" w:cs="Arial"/>
                <w:color w:val="000000"/>
              </w:rPr>
            </w:pPr>
            <w:r w:rsidRPr="000F5E70">
              <w:rPr>
                <w:rFonts w:ascii="Arial" w:hAnsi="Arial" w:cs="Arial"/>
                <w:color w:val="000000"/>
              </w:rPr>
              <w:t xml:space="preserve">                </w:t>
            </w:r>
            <w:r>
              <w:rPr>
                <w:rFonts w:ascii="Arial" w:hAnsi="Arial" w:cs="Arial"/>
                <w:color w:val="000000"/>
              </w:rPr>
              <w:t>6</w:t>
            </w:r>
            <w:r w:rsidRPr="000F5E70">
              <w:rPr>
                <w:rFonts w:ascii="Arial" w:hAnsi="Arial" w:cs="Arial"/>
                <w:color w:val="000000"/>
              </w:rPr>
              <w:t xml:space="preserve">5,000 </w:t>
            </w:r>
          </w:p>
          <w:p w14:paraId="7F99EC26" w14:textId="7D60E550" w:rsidR="00F913D7" w:rsidRPr="000F5E70" w:rsidRDefault="00F913D7" w:rsidP="000F5E70">
            <w:pPr>
              <w:spacing w:after="0" w:line="240" w:lineRule="auto"/>
              <w:rPr>
                <w:rFonts w:ascii="Arial" w:hAnsi="Arial" w:cs="Arial"/>
                <w:color w:val="000000"/>
              </w:rPr>
            </w:pPr>
          </w:p>
          <w:p w14:paraId="5DC91921" w14:textId="094A2A5F" w:rsidR="00F913D7" w:rsidRPr="000F5E70" w:rsidRDefault="00F913D7" w:rsidP="000F5E70">
            <w:pPr>
              <w:spacing w:after="0" w:line="240" w:lineRule="auto"/>
              <w:rPr>
                <w:rFonts w:ascii="Arial" w:hAnsi="Arial" w:cs="Arial"/>
                <w:color w:val="000000"/>
              </w:rPr>
            </w:pPr>
          </w:p>
        </w:tc>
      </w:tr>
      <w:tr w:rsidR="00F913D7" w:rsidRPr="000F5E70" w14:paraId="30019A74" w14:textId="77777777" w:rsidTr="00BF630B">
        <w:trPr>
          <w:trHeight w:val="300"/>
          <w:jc w:val="center"/>
        </w:trPr>
        <w:tc>
          <w:tcPr>
            <w:tcW w:w="1255" w:type="dxa"/>
            <w:vMerge/>
            <w:shd w:val="clear" w:color="auto" w:fill="auto"/>
            <w:noWrap/>
            <w:vAlign w:val="center"/>
          </w:tcPr>
          <w:p w14:paraId="5843FDFC" w14:textId="1EF2580A" w:rsidR="00F913D7" w:rsidRPr="000F5E70" w:rsidRDefault="00F913D7" w:rsidP="000F5E70">
            <w:pPr>
              <w:spacing w:after="0" w:line="240" w:lineRule="auto"/>
              <w:jc w:val="center"/>
              <w:rPr>
                <w:rFonts w:ascii="Arial" w:hAnsi="Arial" w:cs="Arial"/>
                <w:color w:val="000000"/>
              </w:rPr>
            </w:pPr>
          </w:p>
        </w:tc>
        <w:tc>
          <w:tcPr>
            <w:tcW w:w="3224" w:type="dxa"/>
            <w:shd w:val="clear" w:color="auto" w:fill="auto"/>
            <w:vAlign w:val="center"/>
            <w:hideMark/>
          </w:tcPr>
          <w:p w14:paraId="43739872" w14:textId="77777777" w:rsidR="00F913D7" w:rsidRPr="000F5E70" w:rsidRDefault="00F913D7" w:rsidP="000F5E70">
            <w:pPr>
              <w:spacing w:after="0" w:line="240" w:lineRule="auto"/>
              <w:rPr>
                <w:rFonts w:ascii="Arial" w:hAnsi="Arial" w:cs="Arial"/>
                <w:color w:val="000000"/>
              </w:rPr>
            </w:pPr>
            <w:r w:rsidRPr="000F5E70">
              <w:rPr>
                <w:rFonts w:ascii="Arial" w:hAnsi="Arial" w:cs="Arial"/>
                <w:color w:val="000000"/>
              </w:rPr>
              <w:t>Latex gloves size M</w:t>
            </w:r>
          </w:p>
        </w:tc>
        <w:tc>
          <w:tcPr>
            <w:tcW w:w="1249" w:type="dxa"/>
            <w:shd w:val="clear" w:color="auto" w:fill="auto"/>
            <w:vAlign w:val="center"/>
            <w:hideMark/>
          </w:tcPr>
          <w:p w14:paraId="44AC1678" w14:textId="77777777" w:rsidR="00F913D7" w:rsidRPr="000F5E70" w:rsidRDefault="00F913D7" w:rsidP="000F5E70">
            <w:pPr>
              <w:spacing w:after="0" w:line="240" w:lineRule="auto"/>
              <w:jc w:val="center"/>
              <w:rPr>
                <w:rFonts w:ascii="Arial" w:hAnsi="Arial" w:cs="Arial"/>
                <w:color w:val="000000"/>
              </w:rPr>
            </w:pPr>
            <w:r w:rsidRPr="000F5E70">
              <w:rPr>
                <w:rFonts w:ascii="Arial" w:hAnsi="Arial" w:cs="Arial"/>
                <w:color w:val="000000"/>
              </w:rPr>
              <w:t>nos</w:t>
            </w:r>
          </w:p>
        </w:tc>
        <w:tc>
          <w:tcPr>
            <w:tcW w:w="1512" w:type="dxa"/>
            <w:shd w:val="clear" w:color="auto" w:fill="auto"/>
            <w:noWrap/>
            <w:vAlign w:val="center"/>
            <w:hideMark/>
          </w:tcPr>
          <w:p w14:paraId="18E6D742" w14:textId="77777777" w:rsidR="00F913D7" w:rsidRPr="000F5E70" w:rsidRDefault="00F913D7" w:rsidP="000F5E70">
            <w:pPr>
              <w:spacing w:after="0" w:line="240" w:lineRule="auto"/>
              <w:jc w:val="center"/>
              <w:rPr>
                <w:rFonts w:ascii="Arial" w:hAnsi="Arial" w:cs="Arial"/>
                <w:color w:val="000000"/>
              </w:rPr>
            </w:pPr>
            <w:r w:rsidRPr="000F5E70">
              <w:rPr>
                <w:rFonts w:ascii="Arial" w:hAnsi="Arial" w:cs="Arial"/>
                <w:color w:val="000000"/>
              </w:rPr>
              <w:t>330,000</w:t>
            </w:r>
          </w:p>
        </w:tc>
        <w:tc>
          <w:tcPr>
            <w:tcW w:w="1928" w:type="dxa"/>
            <w:vMerge/>
            <w:shd w:val="clear" w:color="auto" w:fill="auto"/>
            <w:noWrap/>
            <w:vAlign w:val="bottom"/>
          </w:tcPr>
          <w:p w14:paraId="6ADCB466" w14:textId="75E4B3D0" w:rsidR="00F913D7" w:rsidRPr="000F5E70" w:rsidRDefault="00F913D7" w:rsidP="000F5E70">
            <w:pPr>
              <w:spacing w:after="0" w:line="240" w:lineRule="auto"/>
              <w:rPr>
                <w:rFonts w:ascii="Arial" w:hAnsi="Arial" w:cs="Arial"/>
                <w:color w:val="000000"/>
              </w:rPr>
            </w:pPr>
          </w:p>
        </w:tc>
      </w:tr>
      <w:tr w:rsidR="00F913D7" w:rsidRPr="000F5E70" w14:paraId="26B42D00" w14:textId="77777777" w:rsidTr="00BF630B">
        <w:trPr>
          <w:trHeight w:val="300"/>
          <w:jc w:val="center"/>
        </w:trPr>
        <w:tc>
          <w:tcPr>
            <w:tcW w:w="1255" w:type="dxa"/>
            <w:vMerge/>
            <w:shd w:val="clear" w:color="auto" w:fill="auto"/>
            <w:noWrap/>
            <w:vAlign w:val="center"/>
          </w:tcPr>
          <w:p w14:paraId="488F0F1C" w14:textId="378A3AC6" w:rsidR="00F913D7" w:rsidRPr="000F5E70" w:rsidRDefault="00F913D7" w:rsidP="000F5E70">
            <w:pPr>
              <w:spacing w:after="0" w:line="240" w:lineRule="auto"/>
              <w:jc w:val="center"/>
              <w:rPr>
                <w:rFonts w:ascii="Arial" w:hAnsi="Arial" w:cs="Arial"/>
                <w:color w:val="000000"/>
              </w:rPr>
            </w:pPr>
          </w:p>
        </w:tc>
        <w:tc>
          <w:tcPr>
            <w:tcW w:w="3224" w:type="dxa"/>
            <w:shd w:val="clear" w:color="auto" w:fill="auto"/>
            <w:vAlign w:val="center"/>
            <w:hideMark/>
          </w:tcPr>
          <w:p w14:paraId="33437D24" w14:textId="77777777" w:rsidR="00F913D7" w:rsidRPr="000F5E70" w:rsidRDefault="00F913D7" w:rsidP="000F5E70">
            <w:pPr>
              <w:spacing w:after="0" w:line="240" w:lineRule="auto"/>
              <w:rPr>
                <w:rFonts w:ascii="Arial" w:hAnsi="Arial" w:cs="Arial"/>
                <w:color w:val="000000"/>
              </w:rPr>
            </w:pPr>
            <w:r w:rsidRPr="000F5E70">
              <w:rPr>
                <w:rFonts w:ascii="Arial" w:hAnsi="Arial" w:cs="Arial"/>
                <w:color w:val="000000"/>
              </w:rPr>
              <w:t>Latex gloves size L</w:t>
            </w:r>
          </w:p>
        </w:tc>
        <w:tc>
          <w:tcPr>
            <w:tcW w:w="1249" w:type="dxa"/>
            <w:shd w:val="clear" w:color="auto" w:fill="auto"/>
            <w:vAlign w:val="center"/>
            <w:hideMark/>
          </w:tcPr>
          <w:p w14:paraId="3F248AFF" w14:textId="77777777" w:rsidR="00F913D7" w:rsidRPr="000F5E70" w:rsidRDefault="00F913D7" w:rsidP="000F5E70">
            <w:pPr>
              <w:spacing w:after="0" w:line="240" w:lineRule="auto"/>
              <w:jc w:val="center"/>
              <w:rPr>
                <w:rFonts w:ascii="Arial" w:hAnsi="Arial" w:cs="Arial"/>
                <w:color w:val="000000"/>
              </w:rPr>
            </w:pPr>
            <w:r w:rsidRPr="000F5E70">
              <w:rPr>
                <w:rFonts w:ascii="Arial" w:hAnsi="Arial" w:cs="Arial"/>
                <w:color w:val="000000"/>
              </w:rPr>
              <w:t>nos</w:t>
            </w:r>
          </w:p>
        </w:tc>
        <w:tc>
          <w:tcPr>
            <w:tcW w:w="1512" w:type="dxa"/>
            <w:shd w:val="clear" w:color="auto" w:fill="auto"/>
            <w:noWrap/>
            <w:vAlign w:val="center"/>
            <w:hideMark/>
          </w:tcPr>
          <w:p w14:paraId="77F525F6" w14:textId="77777777" w:rsidR="00F913D7" w:rsidRPr="000F5E70" w:rsidRDefault="00F913D7" w:rsidP="000F5E70">
            <w:pPr>
              <w:spacing w:after="0" w:line="240" w:lineRule="auto"/>
              <w:jc w:val="center"/>
              <w:rPr>
                <w:rFonts w:ascii="Arial" w:hAnsi="Arial" w:cs="Arial"/>
                <w:color w:val="000000"/>
              </w:rPr>
            </w:pPr>
            <w:r w:rsidRPr="000F5E70">
              <w:rPr>
                <w:rFonts w:ascii="Arial" w:hAnsi="Arial" w:cs="Arial"/>
                <w:color w:val="000000"/>
              </w:rPr>
              <w:t>165,000</w:t>
            </w:r>
          </w:p>
        </w:tc>
        <w:tc>
          <w:tcPr>
            <w:tcW w:w="1928" w:type="dxa"/>
            <w:vMerge/>
            <w:shd w:val="clear" w:color="auto" w:fill="auto"/>
            <w:noWrap/>
            <w:vAlign w:val="bottom"/>
          </w:tcPr>
          <w:p w14:paraId="12BE3998" w14:textId="02753483" w:rsidR="00F913D7" w:rsidRPr="000F5E70" w:rsidRDefault="00F913D7" w:rsidP="000F5E70">
            <w:pPr>
              <w:spacing w:after="0" w:line="240" w:lineRule="auto"/>
              <w:rPr>
                <w:rFonts w:ascii="Arial" w:hAnsi="Arial" w:cs="Arial"/>
                <w:color w:val="000000"/>
              </w:rPr>
            </w:pPr>
          </w:p>
        </w:tc>
      </w:tr>
      <w:tr w:rsidR="00F913D7" w:rsidRPr="000F5E70" w14:paraId="2ABB4B12" w14:textId="77777777" w:rsidTr="00BF630B">
        <w:trPr>
          <w:trHeight w:val="300"/>
          <w:jc w:val="center"/>
        </w:trPr>
        <w:tc>
          <w:tcPr>
            <w:tcW w:w="1255" w:type="dxa"/>
            <w:vMerge w:val="restart"/>
            <w:shd w:val="clear" w:color="auto" w:fill="auto"/>
            <w:noWrap/>
            <w:vAlign w:val="center"/>
          </w:tcPr>
          <w:p w14:paraId="692F15FD" w14:textId="0D97626E" w:rsidR="00F913D7" w:rsidRPr="000F5E70" w:rsidRDefault="00464B6A" w:rsidP="000F5E70">
            <w:pPr>
              <w:spacing w:after="0" w:line="240" w:lineRule="auto"/>
              <w:jc w:val="center"/>
              <w:rPr>
                <w:rFonts w:ascii="Arial" w:hAnsi="Arial" w:cs="Arial"/>
                <w:color w:val="000000"/>
              </w:rPr>
            </w:pPr>
            <w:r>
              <w:rPr>
                <w:rFonts w:ascii="Arial" w:hAnsi="Arial" w:cs="Arial"/>
                <w:color w:val="000000"/>
              </w:rPr>
              <w:t>5</w:t>
            </w:r>
          </w:p>
        </w:tc>
        <w:tc>
          <w:tcPr>
            <w:tcW w:w="3224" w:type="dxa"/>
            <w:shd w:val="clear" w:color="auto" w:fill="auto"/>
            <w:vAlign w:val="center"/>
            <w:hideMark/>
          </w:tcPr>
          <w:p w14:paraId="4E6B8591" w14:textId="7C05A402" w:rsidR="00F913D7" w:rsidRPr="000F5E70" w:rsidRDefault="00F913D7" w:rsidP="000F5E70">
            <w:pPr>
              <w:spacing w:after="0" w:line="240" w:lineRule="auto"/>
              <w:rPr>
                <w:rFonts w:ascii="Arial" w:hAnsi="Arial" w:cs="Arial"/>
                <w:color w:val="000000"/>
              </w:rPr>
            </w:pPr>
            <w:r>
              <w:rPr>
                <w:rFonts w:ascii="Arial" w:hAnsi="Arial" w:cs="Arial"/>
                <w:color w:val="000000"/>
              </w:rPr>
              <w:t>N</w:t>
            </w:r>
            <w:r w:rsidRPr="000F5E70">
              <w:rPr>
                <w:rFonts w:ascii="Arial" w:hAnsi="Arial" w:cs="Arial"/>
                <w:color w:val="000000"/>
              </w:rPr>
              <w:t>itril gloves, size 6-7</w:t>
            </w:r>
          </w:p>
        </w:tc>
        <w:tc>
          <w:tcPr>
            <w:tcW w:w="1249" w:type="dxa"/>
            <w:shd w:val="clear" w:color="auto" w:fill="auto"/>
            <w:vAlign w:val="center"/>
            <w:hideMark/>
          </w:tcPr>
          <w:p w14:paraId="0DEFF2C8" w14:textId="77777777" w:rsidR="00F913D7" w:rsidRPr="000F5E70" w:rsidRDefault="00F913D7" w:rsidP="000F5E70">
            <w:pPr>
              <w:spacing w:after="0" w:line="240" w:lineRule="auto"/>
              <w:jc w:val="center"/>
              <w:rPr>
                <w:rFonts w:ascii="Arial" w:hAnsi="Arial" w:cs="Arial"/>
                <w:color w:val="000000"/>
              </w:rPr>
            </w:pPr>
            <w:r w:rsidRPr="000F5E70">
              <w:rPr>
                <w:rFonts w:ascii="Arial" w:hAnsi="Arial" w:cs="Arial"/>
                <w:color w:val="000000"/>
              </w:rPr>
              <w:t>nos</w:t>
            </w:r>
          </w:p>
        </w:tc>
        <w:tc>
          <w:tcPr>
            <w:tcW w:w="1512" w:type="dxa"/>
            <w:shd w:val="clear" w:color="auto" w:fill="auto"/>
            <w:noWrap/>
            <w:vAlign w:val="center"/>
            <w:hideMark/>
          </w:tcPr>
          <w:p w14:paraId="494193BC" w14:textId="77777777" w:rsidR="00F913D7" w:rsidRPr="000F5E70" w:rsidRDefault="00F913D7" w:rsidP="000F5E70">
            <w:pPr>
              <w:spacing w:after="0" w:line="240" w:lineRule="auto"/>
              <w:jc w:val="center"/>
              <w:rPr>
                <w:rFonts w:ascii="Arial" w:hAnsi="Arial" w:cs="Arial"/>
                <w:color w:val="000000"/>
              </w:rPr>
            </w:pPr>
            <w:r w:rsidRPr="000F5E70">
              <w:rPr>
                <w:rFonts w:ascii="Arial" w:hAnsi="Arial" w:cs="Arial"/>
                <w:color w:val="000000"/>
              </w:rPr>
              <w:t>3,600</w:t>
            </w:r>
          </w:p>
        </w:tc>
        <w:tc>
          <w:tcPr>
            <w:tcW w:w="1928" w:type="dxa"/>
            <w:vMerge w:val="restart"/>
            <w:shd w:val="clear" w:color="auto" w:fill="auto"/>
            <w:noWrap/>
            <w:vAlign w:val="bottom"/>
            <w:hideMark/>
          </w:tcPr>
          <w:p w14:paraId="31818FD1" w14:textId="03A7C0F9" w:rsidR="00F913D7" w:rsidRPr="000F5E70" w:rsidRDefault="00F913D7" w:rsidP="000F5E70">
            <w:pPr>
              <w:spacing w:after="0" w:line="240" w:lineRule="auto"/>
              <w:rPr>
                <w:rFonts w:ascii="Arial" w:hAnsi="Arial" w:cs="Arial"/>
                <w:color w:val="000000"/>
              </w:rPr>
            </w:pPr>
            <w:r w:rsidRPr="000F5E70">
              <w:rPr>
                <w:rFonts w:ascii="Arial" w:hAnsi="Arial" w:cs="Arial"/>
                <w:color w:val="000000"/>
              </w:rPr>
              <w:t xml:space="preserve">                   </w:t>
            </w:r>
            <w:r>
              <w:rPr>
                <w:rFonts w:ascii="Arial" w:hAnsi="Arial" w:cs="Arial"/>
                <w:color w:val="000000"/>
              </w:rPr>
              <w:t>6</w:t>
            </w:r>
            <w:r w:rsidRPr="000F5E70">
              <w:rPr>
                <w:rFonts w:ascii="Arial" w:hAnsi="Arial" w:cs="Arial"/>
                <w:color w:val="000000"/>
              </w:rPr>
              <w:t xml:space="preserve">,000 </w:t>
            </w:r>
          </w:p>
          <w:p w14:paraId="73CD6C29" w14:textId="55A2CDF9" w:rsidR="00F913D7" w:rsidRPr="000F5E70" w:rsidRDefault="00F913D7" w:rsidP="000F5E70">
            <w:pPr>
              <w:spacing w:after="0" w:line="240" w:lineRule="auto"/>
              <w:rPr>
                <w:rFonts w:ascii="Arial" w:hAnsi="Arial" w:cs="Arial"/>
                <w:color w:val="000000"/>
              </w:rPr>
            </w:pPr>
          </w:p>
        </w:tc>
      </w:tr>
      <w:tr w:rsidR="00F913D7" w:rsidRPr="000F5E70" w14:paraId="6392692E" w14:textId="77777777" w:rsidTr="00BF630B">
        <w:trPr>
          <w:trHeight w:val="300"/>
          <w:jc w:val="center"/>
        </w:trPr>
        <w:tc>
          <w:tcPr>
            <w:tcW w:w="1255" w:type="dxa"/>
            <w:vMerge/>
            <w:shd w:val="clear" w:color="auto" w:fill="auto"/>
            <w:noWrap/>
            <w:vAlign w:val="center"/>
          </w:tcPr>
          <w:p w14:paraId="6E3BB3D9" w14:textId="30E5903F" w:rsidR="00F913D7" w:rsidRPr="000F5E70" w:rsidRDefault="00F913D7" w:rsidP="000F5E70">
            <w:pPr>
              <w:spacing w:after="0" w:line="240" w:lineRule="auto"/>
              <w:jc w:val="center"/>
              <w:rPr>
                <w:rFonts w:ascii="Arial" w:hAnsi="Arial" w:cs="Arial"/>
                <w:color w:val="000000"/>
              </w:rPr>
            </w:pPr>
          </w:p>
        </w:tc>
        <w:tc>
          <w:tcPr>
            <w:tcW w:w="3224" w:type="dxa"/>
            <w:shd w:val="clear" w:color="auto" w:fill="auto"/>
            <w:vAlign w:val="center"/>
            <w:hideMark/>
          </w:tcPr>
          <w:p w14:paraId="036F8286" w14:textId="4F4796C7" w:rsidR="00F913D7" w:rsidRPr="000F5E70" w:rsidRDefault="00F913D7" w:rsidP="000F5E70">
            <w:pPr>
              <w:spacing w:after="0" w:line="240" w:lineRule="auto"/>
              <w:rPr>
                <w:rFonts w:ascii="Arial" w:hAnsi="Arial" w:cs="Arial"/>
                <w:color w:val="000000"/>
              </w:rPr>
            </w:pPr>
            <w:r>
              <w:rPr>
                <w:rFonts w:ascii="Arial" w:hAnsi="Arial" w:cs="Arial"/>
                <w:color w:val="000000"/>
              </w:rPr>
              <w:t>N</w:t>
            </w:r>
            <w:r w:rsidRPr="000F5E70">
              <w:rPr>
                <w:rFonts w:ascii="Arial" w:hAnsi="Arial" w:cs="Arial"/>
                <w:color w:val="000000"/>
              </w:rPr>
              <w:t>itril gloves, size 7-8</w:t>
            </w:r>
          </w:p>
        </w:tc>
        <w:tc>
          <w:tcPr>
            <w:tcW w:w="1249" w:type="dxa"/>
            <w:shd w:val="clear" w:color="auto" w:fill="auto"/>
            <w:vAlign w:val="center"/>
            <w:hideMark/>
          </w:tcPr>
          <w:p w14:paraId="67EEF75D" w14:textId="77777777" w:rsidR="00F913D7" w:rsidRPr="000F5E70" w:rsidRDefault="00F913D7" w:rsidP="000F5E70">
            <w:pPr>
              <w:spacing w:after="0" w:line="240" w:lineRule="auto"/>
              <w:jc w:val="center"/>
              <w:rPr>
                <w:rFonts w:ascii="Arial" w:hAnsi="Arial" w:cs="Arial"/>
                <w:color w:val="000000"/>
              </w:rPr>
            </w:pPr>
            <w:r w:rsidRPr="000F5E70">
              <w:rPr>
                <w:rFonts w:ascii="Arial" w:hAnsi="Arial" w:cs="Arial"/>
                <w:color w:val="000000"/>
              </w:rPr>
              <w:t>nos</w:t>
            </w:r>
          </w:p>
        </w:tc>
        <w:tc>
          <w:tcPr>
            <w:tcW w:w="1512" w:type="dxa"/>
            <w:shd w:val="clear" w:color="auto" w:fill="auto"/>
            <w:noWrap/>
            <w:vAlign w:val="center"/>
            <w:hideMark/>
          </w:tcPr>
          <w:p w14:paraId="55949CD3" w14:textId="77777777" w:rsidR="00F913D7" w:rsidRPr="000F5E70" w:rsidRDefault="00F913D7" w:rsidP="000F5E70">
            <w:pPr>
              <w:spacing w:after="0" w:line="240" w:lineRule="auto"/>
              <w:jc w:val="center"/>
              <w:rPr>
                <w:rFonts w:ascii="Arial" w:hAnsi="Arial" w:cs="Arial"/>
                <w:color w:val="000000"/>
              </w:rPr>
            </w:pPr>
            <w:r w:rsidRPr="000F5E70">
              <w:rPr>
                <w:rFonts w:ascii="Arial" w:hAnsi="Arial" w:cs="Arial"/>
                <w:color w:val="000000"/>
              </w:rPr>
              <w:t>3,600</w:t>
            </w:r>
          </w:p>
        </w:tc>
        <w:tc>
          <w:tcPr>
            <w:tcW w:w="1928" w:type="dxa"/>
            <w:vMerge/>
            <w:shd w:val="clear" w:color="auto" w:fill="auto"/>
            <w:noWrap/>
            <w:vAlign w:val="bottom"/>
            <w:hideMark/>
          </w:tcPr>
          <w:p w14:paraId="41513606" w14:textId="55F84BD2" w:rsidR="00F913D7" w:rsidRPr="000F5E70" w:rsidRDefault="00F913D7" w:rsidP="000F5E70">
            <w:pPr>
              <w:spacing w:after="0" w:line="240" w:lineRule="auto"/>
              <w:rPr>
                <w:rFonts w:ascii="Arial" w:hAnsi="Arial" w:cs="Arial"/>
                <w:color w:val="000000"/>
              </w:rPr>
            </w:pPr>
          </w:p>
        </w:tc>
      </w:tr>
      <w:tr w:rsidR="002E6F4C" w:rsidRPr="000F5E70" w14:paraId="4C23A2A6" w14:textId="77777777" w:rsidTr="007A6AB4">
        <w:trPr>
          <w:trHeight w:val="300"/>
          <w:jc w:val="center"/>
        </w:trPr>
        <w:tc>
          <w:tcPr>
            <w:tcW w:w="1255" w:type="dxa"/>
            <w:vMerge w:val="restart"/>
            <w:shd w:val="clear" w:color="auto" w:fill="auto"/>
            <w:noWrap/>
            <w:vAlign w:val="center"/>
          </w:tcPr>
          <w:p w14:paraId="46F1F4B5" w14:textId="5C9C2943" w:rsidR="002E6F4C" w:rsidRPr="000F5E70" w:rsidDel="00F913D7" w:rsidRDefault="002E6F4C" w:rsidP="00464B6A">
            <w:pPr>
              <w:spacing w:after="0" w:line="240" w:lineRule="auto"/>
              <w:jc w:val="center"/>
              <w:rPr>
                <w:rFonts w:ascii="Arial" w:hAnsi="Arial" w:cs="Arial"/>
                <w:color w:val="000000"/>
              </w:rPr>
            </w:pPr>
            <w:r>
              <w:rPr>
                <w:rFonts w:ascii="Arial" w:hAnsi="Arial" w:cs="Arial"/>
                <w:color w:val="000000"/>
              </w:rPr>
              <w:t>6</w:t>
            </w:r>
          </w:p>
        </w:tc>
        <w:tc>
          <w:tcPr>
            <w:tcW w:w="3224" w:type="dxa"/>
            <w:shd w:val="clear" w:color="auto" w:fill="auto"/>
            <w:vAlign w:val="center"/>
          </w:tcPr>
          <w:p w14:paraId="4B45AD67" w14:textId="05B92B2A" w:rsidR="002E6F4C" w:rsidRPr="000F5E70" w:rsidRDefault="002E6F4C" w:rsidP="00464B6A">
            <w:pPr>
              <w:spacing w:after="0" w:line="240" w:lineRule="auto"/>
              <w:rPr>
                <w:rFonts w:ascii="Arial" w:hAnsi="Arial" w:cs="Arial"/>
                <w:color w:val="000000"/>
              </w:rPr>
            </w:pPr>
            <w:r w:rsidRPr="000F5E70">
              <w:rPr>
                <w:rFonts w:ascii="Arial" w:hAnsi="Arial" w:cs="Arial"/>
                <w:color w:val="000000"/>
              </w:rPr>
              <w:t>PP-tubes for centrifuge, sterile, 50 ml</w:t>
            </w:r>
            <w:r>
              <w:rPr>
                <w:rFonts w:ascii="Arial" w:hAnsi="Arial" w:cs="Arial"/>
                <w:color w:val="000000"/>
              </w:rPr>
              <w:t xml:space="preserve"> conical</w:t>
            </w:r>
          </w:p>
        </w:tc>
        <w:tc>
          <w:tcPr>
            <w:tcW w:w="1249" w:type="dxa"/>
            <w:shd w:val="clear" w:color="auto" w:fill="auto"/>
            <w:vAlign w:val="center"/>
          </w:tcPr>
          <w:p w14:paraId="4B1A269A" w14:textId="2BB9AAEC" w:rsidR="002E6F4C" w:rsidRPr="000F5E70" w:rsidRDefault="002E6F4C" w:rsidP="00464B6A">
            <w:pPr>
              <w:spacing w:after="0" w:line="240" w:lineRule="auto"/>
              <w:jc w:val="center"/>
              <w:rPr>
                <w:rFonts w:ascii="Arial" w:hAnsi="Arial" w:cs="Arial"/>
                <w:color w:val="000000"/>
              </w:rPr>
            </w:pPr>
            <w:r w:rsidRPr="000F5E70">
              <w:rPr>
                <w:rFonts w:ascii="Arial" w:hAnsi="Arial" w:cs="Arial"/>
                <w:color w:val="000000"/>
              </w:rPr>
              <w:t>nos</w:t>
            </w:r>
          </w:p>
        </w:tc>
        <w:tc>
          <w:tcPr>
            <w:tcW w:w="1512" w:type="dxa"/>
            <w:shd w:val="clear" w:color="auto" w:fill="auto"/>
            <w:noWrap/>
            <w:vAlign w:val="center"/>
          </w:tcPr>
          <w:p w14:paraId="4547C826" w14:textId="0CDEF036" w:rsidR="002E6F4C" w:rsidRPr="000F5E70" w:rsidRDefault="002E6F4C" w:rsidP="00464B6A">
            <w:pPr>
              <w:spacing w:after="0" w:line="240" w:lineRule="auto"/>
              <w:jc w:val="center"/>
              <w:rPr>
                <w:rFonts w:ascii="Arial" w:hAnsi="Arial" w:cs="Arial"/>
                <w:color w:val="000000"/>
              </w:rPr>
            </w:pPr>
            <w:r w:rsidRPr="000F5E70">
              <w:rPr>
                <w:rFonts w:ascii="Arial" w:hAnsi="Arial" w:cs="Arial"/>
                <w:color w:val="000000"/>
              </w:rPr>
              <w:t>270,000</w:t>
            </w:r>
          </w:p>
        </w:tc>
        <w:tc>
          <w:tcPr>
            <w:tcW w:w="1928" w:type="dxa"/>
            <w:vMerge w:val="restart"/>
            <w:shd w:val="clear" w:color="auto" w:fill="auto"/>
            <w:noWrap/>
            <w:vAlign w:val="center"/>
          </w:tcPr>
          <w:p w14:paraId="72E12E2C" w14:textId="237584C9" w:rsidR="002E6F4C" w:rsidRPr="000F5E70" w:rsidRDefault="002E6F4C" w:rsidP="002E6F4C">
            <w:pPr>
              <w:spacing w:after="0" w:line="240" w:lineRule="auto"/>
              <w:jc w:val="right"/>
              <w:rPr>
                <w:rFonts w:ascii="Arial" w:hAnsi="Arial" w:cs="Arial"/>
                <w:color w:val="000000"/>
              </w:rPr>
            </w:pPr>
            <w:r>
              <w:rPr>
                <w:rFonts w:ascii="Arial" w:hAnsi="Arial" w:cs="Arial"/>
                <w:color w:val="000000"/>
              </w:rPr>
              <w:t>70,000</w:t>
            </w:r>
            <w:r w:rsidRPr="000F5E70">
              <w:rPr>
                <w:rFonts w:ascii="Arial" w:hAnsi="Arial" w:cs="Arial"/>
                <w:color w:val="000000"/>
              </w:rPr>
              <w:t xml:space="preserve"> </w:t>
            </w:r>
          </w:p>
          <w:p w14:paraId="6DD62A5A" w14:textId="43B55155" w:rsidR="002E6F4C" w:rsidRPr="000F5E70" w:rsidRDefault="002E6F4C">
            <w:pPr>
              <w:spacing w:after="0" w:line="240" w:lineRule="auto"/>
              <w:rPr>
                <w:rFonts w:ascii="Arial" w:hAnsi="Arial" w:cs="Arial"/>
                <w:color w:val="000000"/>
              </w:rPr>
            </w:pPr>
            <w:r w:rsidRPr="000F5E70">
              <w:rPr>
                <w:rFonts w:ascii="Arial" w:hAnsi="Arial" w:cs="Arial"/>
                <w:color w:val="000000"/>
              </w:rPr>
              <w:t xml:space="preserve">                   </w:t>
            </w:r>
          </w:p>
        </w:tc>
      </w:tr>
      <w:tr w:rsidR="002E6F4C" w:rsidRPr="000F5E70" w14:paraId="7F035D5F" w14:textId="77777777" w:rsidTr="007A6AB4">
        <w:trPr>
          <w:trHeight w:val="300"/>
          <w:jc w:val="center"/>
        </w:trPr>
        <w:tc>
          <w:tcPr>
            <w:tcW w:w="1255" w:type="dxa"/>
            <w:vMerge/>
            <w:shd w:val="clear" w:color="auto" w:fill="auto"/>
            <w:noWrap/>
            <w:vAlign w:val="center"/>
          </w:tcPr>
          <w:p w14:paraId="02DA0439" w14:textId="3DAC2B6B" w:rsidR="002E6F4C" w:rsidRPr="000F5E70" w:rsidRDefault="002E6F4C" w:rsidP="00464B6A">
            <w:pPr>
              <w:spacing w:after="0" w:line="240" w:lineRule="auto"/>
              <w:jc w:val="center"/>
              <w:rPr>
                <w:rFonts w:ascii="Arial" w:hAnsi="Arial" w:cs="Arial"/>
                <w:color w:val="000000"/>
              </w:rPr>
            </w:pPr>
          </w:p>
        </w:tc>
        <w:tc>
          <w:tcPr>
            <w:tcW w:w="3224" w:type="dxa"/>
            <w:shd w:val="clear" w:color="auto" w:fill="auto"/>
            <w:vAlign w:val="center"/>
            <w:hideMark/>
          </w:tcPr>
          <w:p w14:paraId="00E0B183" w14:textId="77777777" w:rsidR="002E6F4C" w:rsidRPr="000F5E70" w:rsidRDefault="002E6F4C" w:rsidP="00464B6A">
            <w:pPr>
              <w:spacing w:after="0" w:line="240" w:lineRule="auto"/>
              <w:rPr>
                <w:rFonts w:ascii="Arial" w:hAnsi="Arial" w:cs="Arial"/>
                <w:color w:val="000000"/>
              </w:rPr>
            </w:pPr>
            <w:r w:rsidRPr="000F5E70">
              <w:rPr>
                <w:rFonts w:ascii="Arial" w:hAnsi="Arial" w:cs="Arial"/>
                <w:color w:val="000000"/>
              </w:rPr>
              <w:t>Single use plastic Pasteur-pipettes sterile individually packed</w:t>
            </w:r>
          </w:p>
        </w:tc>
        <w:tc>
          <w:tcPr>
            <w:tcW w:w="1249" w:type="dxa"/>
            <w:shd w:val="clear" w:color="auto" w:fill="auto"/>
            <w:vAlign w:val="center"/>
            <w:hideMark/>
          </w:tcPr>
          <w:p w14:paraId="4706A7EA" w14:textId="77777777" w:rsidR="002E6F4C" w:rsidRPr="000F5E70" w:rsidRDefault="002E6F4C" w:rsidP="00464B6A">
            <w:pPr>
              <w:spacing w:after="0" w:line="240" w:lineRule="auto"/>
              <w:jc w:val="center"/>
              <w:rPr>
                <w:rFonts w:ascii="Arial" w:hAnsi="Arial" w:cs="Arial"/>
                <w:color w:val="000000"/>
              </w:rPr>
            </w:pPr>
            <w:r w:rsidRPr="000F5E70">
              <w:rPr>
                <w:rFonts w:ascii="Arial" w:hAnsi="Arial" w:cs="Arial"/>
                <w:color w:val="000000"/>
              </w:rPr>
              <w:t>nos</w:t>
            </w:r>
          </w:p>
        </w:tc>
        <w:tc>
          <w:tcPr>
            <w:tcW w:w="1512" w:type="dxa"/>
            <w:shd w:val="clear" w:color="auto" w:fill="auto"/>
            <w:noWrap/>
            <w:vAlign w:val="center"/>
            <w:hideMark/>
          </w:tcPr>
          <w:p w14:paraId="656484C1" w14:textId="77777777" w:rsidR="002E6F4C" w:rsidRPr="000F5E70" w:rsidRDefault="002E6F4C" w:rsidP="00464B6A">
            <w:pPr>
              <w:spacing w:after="0" w:line="240" w:lineRule="auto"/>
              <w:jc w:val="center"/>
              <w:rPr>
                <w:rFonts w:ascii="Arial" w:hAnsi="Arial" w:cs="Arial"/>
                <w:color w:val="000000"/>
              </w:rPr>
            </w:pPr>
            <w:r w:rsidRPr="000F5E70">
              <w:rPr>
                <w:rFonts w:ascii="Arial" w:hAnsi="Arial" w:cs="Arial"/>
                <w:color w:val="000000"/>
              </w:rPr>
              <w:t>390,000</w:t>
            </w:r>
          </w:p>
        </w:tc>
        <w:tc>
          <w:tcPr>
            <w:tcW w:w="1928" w:type="dxa"/>
            <w:vMerge/>
            <w:shd w:val="clear" w:color="auto" w:fill="auto"/>
            <w:noWrap/>
            <w:vAlign w:val="bottom"/>
            <w:hideMark/>
          </w:tcPr>
          <w:p w14:paraId="5C45DB85" w14:textId="772C2054" w:rsidR="002E6F4C" w:rsidRPr="000F5E70" w:rsidRDefault="002E6F4C" w:rsidP="002E6F4C">
            <w:pPr>
              <w:spacing w:after="0" w:line="240" w:lineRule="auto"/>
              <w:rPr>
                <w:rFonts w:ascii="Arial" w:hAnsi="Arial" w:cs="Arial"/>
                <w:color w:val="000000"/>
              </w:rPr>
            </w:pPr>
          </w:p>
        </w:tc>
      </w:tr>
      <w:tr w:rsidR="002E6F4C" w:rsidRPr="000F5E70" w14:paraId="601A2F7D" w14:textId="77777777" w:rsidTr="007A6AB4">
        <w:trPr>
          <w:trHeight w:val="300"/>
          <w:jc w:val="center"/>
        </w:trPr>
        <w:tc>
          <w:tcPr>
            <w:tcW w:w="1255" w:type="dxa"/>
            <w:vMerge/>
            <w:shd w:val="clear" w:color="auto" w:fill="auto"/>
            <w:noWrap/>
            <w:vAlign w:val="center"/>
          </w:tcPr>
          <w:p w14:paraId="3F220078" w14:textId="72234C57" w:rsidR="002E6F4C" w:rsidRPr="000F5E70" w:rsidRDefault="002E6F4C" w:rsidP="00464B6A">
            <w:pPr>
              <w:spacing w:after="0" w:line="240" w:lineRule="auto"/>
              <w:jc w:val="center"/>
              <w:rPr>
                <w:rFonts w:ascii="Arial" w:hAnsi="Arial" w:cs="Arial"/>
                <w:color w:val="000000"/>
              </w:rPr>
            </w:pPr>
          </w:p>
        </w:tc>
        <w:tc>
          <w:tcPr>
            <w:tcW w:w="3224" w:type="dxa"/>
            <w:shd w:val="clear" w:color="auto" w:fill="auto"/>
            <w:vAlign w:val="center"/>
            <w:hideMark/>
          </w:tcPr>
          <w:p w14:paraId="1678D848" w14:textId="77777777" w:rsidR="002E6F4C" w:rsidRPr="000F5E70" w:rsidRDefault="002E6F4C" w:rsidP="00464B6A">
            <w:pPr>
              <w:spacing w:after="0" w:line="240" w:lineRule="auto"/>
              <w:rPr>
                <w:rFonts w:ascii="Arial" w:hAnsi="Arial" w:cs="Arial"/>
                <w:color w:val="000000"/>
              </w:rPr>
            </w:pPr>
            <w:r w:rsidRPr="000F5E70">
              <w:rPr>
                <w:rFonts w:ascii="Arial" w:hAnsi="Arial" w:cs="Arial"/>
                <w:color w:val="000000"/>
              </w:rPr>
              <w:t>Disposable pasteur pipettes, graduated, non sterile, 155 mm, 3 m</w:t>
            </w:r>
          </w:p>
        </w:tc>
        <w:tc>
          <w:tcPr>
            <w:tcW w:w="1249" w:type="dxa"/>
            <w:shd w:val="clear" w:color="auto" w:fill="auto"/>
            <w:vAlign w:val="center"/>
            <w:hideMark/>
          </w:tcPr>
          <w:p w14:paraId="350E1015" w14:textId="77777777" w:rsidR="002E6F4C" w:rsidRPr="000F5E70" w:rsidRDefault="002E6F4C" w:rsidP="00464B6A">
            <w:pPr>
              <w:spacing w:after="0" w:line="240" w:lineRule="auto"/>
              <w:jc w:val="center"/>
              <w:rPr>
                <w:rFonts w:ascii="Arial" w:hAnsi="Arial" w:cs="Arial"/>
                <w:color w:val="000000"/>
              </w:rPr>
            </w:pPr>
            <w:r w:rsidRPr="000F5E70">
              <w:rPr>
                <w:rFonts w:ascii="Arial" w:hAnsi="Arial" w:cs="Arial"/>
                <w:color w:val="000000"/>
              </w:rPr>
              <w:t>nos</w:t>
            </w:r>
          </w:p>
        </w:tc>
        <w:tc>
          <w:tcPr>
            <w:tcW w:w="1512" w:type="dxa"/>
            <w:shd w:val="clear" w:color="auto" w:fill="auto"/>
            <w:noWrap/>
            <w:vAlign w:val="center"/>
            <w:hideMark/>
          </w:tcPr>
          <w:p w14:paraId="778BCBDE" w14:textId="77777777" w:rsidR="002E6F4C" w:rsidRPr="000F5E70" w:rsidRDefault="002E6F4C" w:rsidP="00464B6A">
            <w:pPr>
              <w:spacing w:after="0" w:line="240" w:lineRule="auto"/>
              <w:jc w:val="center"/>
              <w:rPr>
                <w:rFonts w:ascii="Arial" w:hAnsi="Arial" w:cs="Arial"/>
                <w:color w:val="000000"/>
              </w:rPr>
            </w:pPr>
            <w:r w:rsidRPr="000F5E70">
              <w:rPr>
                <w:rFonts w:ascii="Arial" w:hAnsi="Arial" w:cs="Arial"/>
                <w:color w:val="000000"/>
              </w:rPr>
              <w:t>60,000</w:t>
            </w:r>
          </w:p>
        </w:tc>
        <w:tc>
          <w:tcPr>
            <w:tcW w:w="1928" w:type="dxa"/>
            <w:vMerge/>
            <w:shd w:val="clear" w:color="auto" w:fill="auto"/>
            <w:noWrap/>
            <w:vAlign w:val="bottom"/>
            <w:hideMark/>
          </w:tcPr>
          <w:p w14:paraId="49190679" w14:textId="172D57C5" w:rsidR="002E6F4C" w:rsidRPr="000F5E70" w:rsidRDefault="002E6F4C" w:rsidP="002E6F4C">
            <w:pPr>
              <w:spacing w:after="0" w:line="240" w:lineRule="auto"/>
              <w:rPr>
                <w:rFonts w:ascii="Arial" w:hAnsi="Arial" w:cs="Arial"/>
                <w:color w:val="000000"/>
              </w:rPr>
            </w:pPr>
          </w:p>
        </w:tc>
      </w:tr>
      <w:tr w:rsidR="002E6F4C" w:rsidRPr="000F5E70" w14:paraId="2B66C819" w14:textId="77777777" w:rsidTr="007A6AB4">
        <w:trPr>
          <w:trHeight w:val="300"/>
          <w:jc w:val="center"/>
        </w:trPr>
        <w:tc>
          <w:tcPr>
            <w:tcW w:w="1255" w:type="dxa"/>
            <w:vMerge/>
            <w:shd w:val="clear" w:color="auto" w:fill="auto"/>
            <w:noWrap/>
            <w:vAlign w:val="center"/>
          </w:tcPr>
          <w:p w14:paraId="4D97993D" w14:textId="77777777" w:rsidR="002E6F4C" w:rsidRPr="000F5E70" w:rsidDel="00464B6A" w:rsidRDefault="002E6F4C" w:rsidP="00464B6A">
            <w:pPr>
              <w:spacing w:after="0" w:line="240" w:lineRule="auto"/>
              <w:jc w:val="center"/>
              <w:rPr>
                <w:rFonts w:ascii="Arial" w:hAnsi="Arial" w:cs="Arial"/>
                <w:color w:val="000000"/>
              </w:rPr>
            </w:pPr>
          </w:p>
        </w:tc>
        <w:tc>
          <w:tcPr>
            <w:tcW w:w="3224" w:type="dxa"/>
            <w:shd w:val="clear" w:color="auto" w:fill="auto"/>
            <w:vAlign w:val="center"/>
          </w:tcPr>
          <w:p w14:paraId="4BDE9DA3" w14:textId="0AECD68F" w:rsidR="002E6F4C" w:rsidRPr="000F5E70" w:rsidRDefault="002E6F4C" w:rsidP="00464B6A">
            <w:pPr>
              <w:spacing w:after="0" w:line="240" w:lineRule="auto"/>
              <w:rPr>
                <w:rFonts w:ascii="Arial" w:hAnsi="Arial" w:cs="Arial"/>
                <w:color w:val="000000"/>
              </w:rPr>
            </w:pPr>
            <w:r w:rsidRPr="000F5E70">
              <w:rPr>
                <w:rFonts w:ascii="Arial" w:hAnsi="Arial" w:cs="Arial"/>
                <w:color w:val="000000"/>
              </w:rPr>
              <w:t>Disposable loops</w:t>
            </w:r>
          </w:p>
        </w:tc>
        <w:tc>
          <w:tcPr>
            <w:tcW w:w="1249" w:type="dxa"/>
            <w:shd w:val="clear" w:color="auto" w:fill="auto"/>
            <w:vAlign w:val="center"/>
          </w:tcPr>
          <w:p w14:paraId="3652664F" w14:textId="3AEFE771" w:rsidR="002E6F4C" w:rsidRPr="000F5E70" w:rsidRDefault="002E6F4C" w:rsidP="00464B6A">
            <w:pPr>
              <w:spacing w:after="0" w:line="240" w:lineRule="auto"/>
              <w:jc w:val="center"/>
              <w:rPr>
                <w:rFonts w:ascii="Arial" w:hAnsi="Arial" w:cs="Arial"/>
                <w:color w:val="000000"/>
              </w:rPr>
            </w:pPr>
            <w:r w:rsidRPr="000F5E70">
              <w:rPr>
                <w:rFonts w:ascii="Arial" w:hAnsi="Arial" w:cs="Arial"/>
                <w:color w:val="000000"/>
              </w:rPr>
              <w:t>nos</w:t>
            </w:r>
          </w:p>
        </w:tc>
        <w:tc>
          <w:tcPr>
            <w:tcW w:w="1512" w:type="dxa"/>
            <w:shd w:val="clear" w:color="auto" w:fill="auto"/>
            <w:noWrap/>
            <w:vAlign w:val="center"/>
          </w:tcPr>
          <w:p w14:paraId="122BB45A" w14:textId="208EBC6F" w:rsidR="002E6F4C" w:rsidRPr="000F5E70" w:rsidRDefault="002E6F4C" w:rsidP="00464B6A">
            <w:pPr>
              <w:spacing w:after="0" w:line="240" w:lineRule="auto"/>
              <w:jc w:val="center"/>
              <w:rPr>
                <w:rFonts w:ascii="Arial" w:hAnsi="Arial" w:cs="Arial"/>
                <w:color w:val="000000"/>
              </w:rPr>
            </w:pPr>
            <w:r w:rsidRPr="000F5E70">
              <w:rPr>
                <w:rFonts w:ascii="Arial" w:hAnsi="Arial" w:cs="Arial"/>
                <w:color w:val="000000"/>
              </w:rPr>
              <w:t>30,000</w:t>
            </w:r>
          </w:p>
        </w:tc>
        <w:tc>
          <w:tcPr>
            <w:tcW w:w="1928" w:type="dxa"/>
            <w:vMerge/>
            <w:shd w:val="clear" w:color="auto" w:fill="auto"/>
            <w:noWrap/>
            <w:vAlign w:val="bottom"/>
          </w:tcPr>
          <w:p w14:paraId="31B29765" w14:textId="4D8F15C0" w:rsidR="002E6F4C" w:rsidRPr="000F5E70" w:rsidRDefault="002E6F4C">
            <w:pPr>
              <w:spacing w:after="0" w:line="240" w:lineRule="auto"/>
              <w:rPr>
                <w:rFonts w:ascii="Arial" w:hAnsi="Arial" w:cs="Arial"/>
                <w:color w:val="000000"/>
              </w:rPr>
            </w:pPr>
          </w:p>
        </w:tc>
      </w:tr>
      <w:tr w:rsidR="00464B6A" w:rsidRPr="000F5E70" w14:paraId="217BE8E9" w14:textId="77777777" w:rsidTr="00BF630B">
        <w:trPr>
          <w:trHeight w:val="300"/>
          <w:jc w:val="center"/>
        </w:trPr>
        <w:tc>
          <w:tcPr>
            <w:tcW w:w="1255" w:type="dxa"/>
            <w:shd w:val="clear" w:color="auto" w:fill="auto"/>
            <w:noWrap/>
            <w:vAlign w:val="center"/>
          </w:tcPr>
          <w:p w14:paraId="679CBEF3" w14:textId="6BC939D7" w:rsidR="00464B6A" w:rsidRPr="000F5E70" w:rsidRDefault="00464B6A" w:rsidP="00464B6A">
            <w:pPr>
              <w:spacing w:after="0" w:line="240" w:lineRule="auto"/>
              <w:jc w:val="center"/>
              <w:rPr>
                <w:rFonts w:ascii="Arial" w:hAnsi="Arial" w:cs="Arial"/>
                <w:color w:val="000000"/>
              </w:rPr>
            </w:pPr>
            <w:r>
              <w:rPr>
                <w:rFonts w:ascii="Arial" w:hAnsi="Arial" w:cs="Arial"/>
                <w:color w:val="000000"/>
              </w:rPr>
              <w:t>7</w:t>
            </w:r>
          </w:p>
        </w:tc>
        <w:tc>
          <w:tcPr>
            <w:tcW w:w="3224" w:type="dxa"/>
            <w:shd w:val="clear" w:color="auto" w:fill="auto"/>
            <w:vAlign w:val="center"/>
            <w:hideMark/>
          </w:tcPr>
          <w:p w14:paraId="035669BD" w14:textId="77777777" w:rsidR="00464B6A" w:rsidRPr="000F5E70" w:rsidRDefault="00464B6A" w:rsidP="00464B6A">
            <w:pPr>
              <w:spacing w:after="0" w:line="240" w:lineRule="auto"/>
              <w:rPr>
                <w:rFonts w:ascii="Arial" w:hAnsi="Arial" w:cs="Arial"/>
                <w:color w:val="000000"/>
              </w:rPr>
            </w:pPr>
            <w:r w:rsidRPr="000F5E70">
              <w:rPr>
                <w:rFonts w:ascii="Arial" w:hAnsi="Arial" w:cs="Arial"/>
                <w:color w:val="000000"/>
              </w:rPr>
              <w:t xml:space="preserve">Long 1 ml tips with filter </w:t>
            </w:r>
          </w:p>
        </w:tc>
        <w:tc>
          <w:tcPr>
            <w:tcW w:w="1249" w:type="dxa"/>
            <w:shd w:val="clear" w:color="auto" w:fill="auto"/>
            <w:vAlign w:val="center"/>
            <w:hideMark/>
          </w:tcPr>
          <w:p w14:paraId="25233BFF" w14:textId="77777777" w:rsidR="00464B6A" w:rsidRPr="000F5E70" w:rsidRDefault="00464B6A" w:rsidP="00464B6A">
            <w:pPr>
              <w:spacing w:after="0" w:line="240" w:lineRule="auto"/>
              <w:jc w:val="center"/>
              <w:rPr>
                <w:rFonts w:ascii="Arial" w:hAnsi="Arial" w:cs="Arial"/>
                <w:color w:val="000000"/>
              </w:rPr>
            </w:pPr>
            <w:r w:rsidRPr="000F5E70">
              <w:rPr>
                <w:rFonts w:ascii="Arial" w:hAnsi="Arial" w:cs="Arial"/>
                <w:color w:val="000000"/>
              </w:rPr>
              <w:t>nos</w:t>
            </w:r>
          </w:p>
        </w:tc>
        <w:tc>
          <w:tcPr>
            <w:tcW w:w="1512" w:type="dxa"/>
            <w:shd w:val="clear" w:color="auto" w:fill="auto"/>
            <w:noWrap/>
            <w:vAlign w:val="center"/>
            <w:hideMark/>
          </w:tcPr>
          <w:p w14:paraId="53C1724A" w14:textId="77777777" w:rsidR="00464B6A" w:rsidRPr="000F5E70" w:rsidRDefault="00464B6A" w:rsidP="00464B6A">
            <w:pPr>
              <w:spacing w:after="0" w:line="240" w:lineRule="auto"/>
              <w:jc w:val="center"/>
              <w:rPr>
                <w:rFonts w:ascii="Arial" w:hAnsi="Arial" w:cs="Arial"/>
                <w:color w:val="000000"/>
              </w:rPr>
            </w:pPr>
            <w:r w:rsidRPr="000F5E70">
              <w:rPr>
                <w:rFonts w:ascii="Arial" w:hAnsi="Arial" w:cs="Arial"/>
                <w:color w:val="000000"/>
              </w:rPr>
              <w:t>480,000</w:t>
            </w:r>
          </w:p>
        </w:tc>
        <w:tc>
          <w:tcPr>
            <w:tcW w:w="1928" w:type="dxa"/>
            <w:shd w:val="clear" w:color="auto" w:fill="auto"/>
            <w:noWrap/>
            <w:vAlign w:val="bottom"/>
            <w:hideMark/>
          </w:tcPr>
          <w:p w14:paraId="3F4A53C1" w14:textId="77777777" w:rsidR="00464B6A" w:rsidRPr="000F5E70" w:rsidRDefault="00464B6A" w:rsidP="00464B6A">
            <w:pPr>
              <w:spacing w:after="0" w:line="240" w:lineRule="auto"/>
              <w:rPr>
                <w:rFonts w:ascii="Arial" w:hAnsi="Arial" w:cs="Arial"/>
                <w:color w:val="000000"/>
              </w:rPr>
            </w:pPr>
            <w:r w:rsidRPr="000F5E70">
              <w:rPr>
                <w:rFonts w:ascii="Arial" w:hAnsi="Arial" w:cs="Arial"/>
                <w:color w:val="000000"/>
              </w:rPr>
              <w:t xml:space="preserve">                75,000 </w:t>
            </w:r>
          </w:p>
        </w:tc>
      </w:tr>
      <w:tr w:rsidR="002E6F4C" w:rsidRPr="000F5E70" w14:paraId="35D6E3BC" w14:textId="77777777" w:rsidTr="00BF630B">
        <w:trPr>
          <w:trHeight w:val="300"/>
          <w:jc w:val="center"/>
        </w:trPr>
        <w:tc>
          <w:tcPr>
            <w:tcW w:w="1255" w:type="dxa"/>
            <w:vMerge w:val="restart"/>
            <w:shd w:val="clear" w:color="auto" w:fill="auto"/>
            <w:noWrap/>
            <w:vAlign w:val="center"/>
          </w:tcPr>
          <w:p w14:paraId="29A2E54C" w14:textId="223A4F62" w:rsidR="002E6F4C" w:rsidRPr="000F5E70" w:rsidRDefault="002E6F4C" w:rsidP="00464B6A">
            <w:pPr>
              <w:spacing w:after="0" w:line="240" w:lineRule="auto"/>
              <w:jc w:val="center"/>
              <w:rPr>
                <w:rFonts w:ascii="Arial" w:hAnsi="Arial" w:cs="Arial"/>
                <w:color w:val="000000"/>
              </w:rPr>
            </w:pPr>
            <w:r>
              <w:rPr>
                <w:rFonts w:ascii="Arial" w:hAnsi="Arial" w:cs="Arial"/>
                <w:color w:val="000000"/>
              </w:rPr>
              <w:t>8</w:t>
            </w:r>
          </w:p>
        </w:tc>
        <w:tc>
          <w:tcPr>
            <w:tcW w:w="3224" w:type="dxa"/>
            <w:shd w:val="clear" w:color="auto" w:fill="auto"/>
            <w:vAlign w:val="center"/>
            <w:hideMark/>
          </w:tcPr>
          <w:p w14:paraId="6943665B" w14:textId="19906CFE" w:rsidR="002E6F4C" w:rsidRPr="000F5E70" w:rsidRDefault="002E6F4C" w:rsidP="00464B6A">
            <w:pPr>
              <w:spacing w:after="0" w:line="240" w:lineRule="auto"/>
              <w:rPr>
                <w:rFonts w:ascii="Arial" w:hAnsi="Arial" w:cs="Arial"/>
                <w:color w:val="000000"/>
              </w:rPr>
            </w:pPr>
            <w:r w:rsidRPr="000F5E70">
              <w:rPr>
                <w:rFonts w:ascii="Arial" w:hAnsi="Arial" w:cs="Arial"/>
                <w:color w:val="000000"/>
              </w:rPr>
              <w:t>St</w:t>
            </w:r>
            <w:r>
              <w:rPr>
                <w:rFonts w:ascii="Arial" w:hAnsi="Arial" w:cs="Arial"/>
                <w:color w:val="000000"/>
              </w:rPr>
              <w:t>erile, DNA-/RNAse-free TIPS, 0.5</w:t>
            </w:r>
            <w:r w:rsidRPr="000F5E70">
              <w:rPr>
                <w:rFonts w:ascii="Arial" w:hAnsi="Arial" w:cs="Arial"/>
                <w:color w:val="000000"/>
              </w:rPr>
              <w:t xml:space="preserve"> - 10 µl </w:t>
            </w:r>
          </w:p>
        </w:tc>
        <w:tc>
          <w:tcPr>
            <w:tcW w:w="1249" w:type="dxa"/>
            <w:shd w:val="clear" w:color="auto" w:fill="auto"/>
            <w:vAlign w:val="center"/>
            <w:hideMark/>
          </w:tcPr>
          <w:p w14:paraId="59BA916A" w14:textId="77777777" w:rsidR="002E6F4C" w:rsidRPr="000F5E70" w:rsidRDefault="002E6F4C" w:rsidP="00464B6A">
            <w:pPr>
              <w:spacing w:after="0" w:line="240" w:lineRule="auto"/>
              <w:jc w:val="center"/>
              <w:rPr>
                <w:rFonts w:ascii="Arial" w:hAnsi="Arial" w:cs="Arial"/>
                <w:color w:val="000000"/>
              </w:rPr>
            </w:pPr>
            <w:r w:rsidRPr="000F5E70">
              <w:rPr>
                <w:rFonts w:ascii="Arial" w:hAnsi="Arial" w:cs="Arial"/>
                <w:color w:val="000000"/>
              </w:rPr>
              <w:t>nos</w:t>
            </w:r>
          </w:p>
        </w:tc>
        <w:tc>
          <w:tcPr>
            <w:tcW w:w="1512" w:type="dxa"/>
            <w:shd w:val="clear" w:color="auto" w:fill="auto"/>
            <w:noWrap/>
            <w:vAlign w:val="center"/>
            <w:hideMark/>
          </w:tcPr>
          <w:p w14:paraId="65697FF9" w14:textId="77777777" w:rsidR="002E6F4C" w:rsidRPr="000F5E70" w:rsidRDefault="002E6F4C" w:rsidP="00464B6A">
            <w:pPr>
              <w:spacing w:after="0" w:line="240" w:lineRule="auto"/>
              <w:jc w:val="center"/>
              <w:rPr>
                <w:rFonts w:ascii="Arial" w:hAnsi="Arial" w:cs="Arial"/>
                <w:color w:val="000000"/>
              </w:rPr>
            </w:pPr>
            <w:r w:rsidRPr="000F5E70">
              <w:rPr>
                <w:rFonts w:ascii="Arial" w:hAnsi="Arial" w:cs="Arial"/>
                <w:color w:val="000000"/>
              </w:rPr>
              <w:t>57,600</w:t>
            </w:r>
          </w:p>
        </w:tc>
        <w:tc>
          <w:tcPr>
            <w:tcW w:w="1928" w:type="dxa"/>
            <w:vMerge w:val="restart"/>
            <w:shd w:val="clear" w:color="auto" w:fill="auto"/>
            <w:noWrap/>
            <w:vAlign w:val="center"/>
          </w:tcPr>
          <w:p w14:paraId="1B5F65F3" w14:textId="23FD49FE" w:rsidR="002E6F4C" w:rsidRPr="000F5E70" w:rsidRDefault="002E6F4C" w:rsidP="00BF630B">
            <w:pPr>
              <w:spacing w:after="0" w:line="240" w:lineRule="auto"/>
              <w:jc w:val="right"/>
              <w:rPr>
                <w:rFonts w:ascii="Arial" w:hAnsi="Arial" w:cs="Arial"/>
                <w:color w:val="000000"/>
              </w:rPr>
            </w:pPr>
            <w:r>
              <w:rPr>
                <w:rFonts w:ascii="Arial" w:hAnsi="Arial" w:cs="Arial"/>
                <w:color w:val="000000"/>
              </w:rPr>
              <w:t>1,25,000</w:t>
            </w:r>
          </w:p>
        </w:tc>
      </w:tr>
      <w:tr w:rsidR="002E6F4C" w:rsidRPr="000F5E70" w14:paraId="4AC13457" w14:textId="77777777" w:rsidTr="005E0FAB">
        <w:trPr>
          <w:trHeight w:val="300"/>
          <w:jc w:val="center"/>
        </w:trPr>
        <w:tc>
          <w:tcPr>
            <w:tcW w:w="1255" w:type="dxa"/>
            <w:vMerge/>
            <w:shd w:val="clear" w:color="auto" w:fill="auto"/>
            <w:noWrap/>
            <w:vAlign w:val="center"/>
          </w:tcPr>
          <w:p w14:paraId="0FEB6F94" w14:textId="3434FDE7" w:rsidR="002E6F4C" w:rsidRPr="000F5E70" w:rsidRDefault="002E6F4C" w:rsidP="00464B6A">
            <w:pPr>
              <w:spacing w:after="0" w:line="240" w:lineRule="auto"/>
              <w:jc w:val="center"/>
              <w:rPr>
                <w:rFonts w:ascii="Arial" w:hAnsi="Arial" w:cs="Arial"/>
                <w:color w:val="000000"/>
              </w:rPr>
            </w:pPr>
          </w:p>
        </w:tc>
        <w:tc>
          <w:tcPr>
            <w:tcW w:w="3224" w:type="dxa"/>
            <w:shd w:val="clear" w:color="auto" w:fill="auto"/>
            <w:vAlign w:val="center"/>
            <w:hideMark/>
          </w:tcPr>
          <w:p w14:paraId="562430CB" w14:textId="77777777" w:rsidR="002E6F4C" w:rsidRPr="000F5E70" w:rsidRDefault="002E6F4C" w:rsidP="00464B6A">
            <w:pPr>
              <w:spacing w:after="0" w:line="240" w:lineRule="auto"/>
              <w:rPr>
                <w:rFonts w:ascii="Arial" w:hAnsi="Arial" w:cs="Arial"/>
                <w:color w:val="000000"/>
              </w:rPr>
            </w:pPr>
            <w:r w:rsidRPr="000F5E70">
              <w:rPr>
                <w:rFonts w:ascii="Arial" w:hAnsi="Arial" w:cs="Arial"/>
                <w:color w:val="000000"/>
              </w:rPr>
              <w:t xml:space="preserve">Sterile, DNA-/RNAse-free TIPS, 1.0 - 20 µl </w:t>
            </w:r>
          </w:p>
        </w:tc>
        <w:tc>
          <w:tcPr>
            <w:tcW w:w="1249" w:type="dxa"/>
            <w:shd w:val="clear" w:color="auto" w:fill="auto"/>
            <w:vAlign w:val="center"/>
            <w:hideMark/>
          </w:tcPr>
          <w:p w14:paraId="4570C625" w14:textId="77777777" w:rsidR="002E6F4C" w:rsidRPr="000F5E70" w:rsidRDefault="002E6F4C" w:rsidP="00464B6A">
            <w:pPr>
              <w:spacing w:after="0" w:line="240" w:lineRule="auto"/>
              <w:jc w:val="center"/>
              <w:rPr>
                <w:rFonts w:ascii="Arial" w:hAnsi="Arial" w:cs="Arial"/>
              </w:rPr>
            </w:pPr>
            <w:r w:rsidRPr="000F5E70">
              <w:rPr>
                <w:rFonts w:ascii="Arial" w:hAnsi="Arial" w:cs="Arial"/>
              </w:rPr>
              <w:t>nos</w:t>
            </w:r>
          </w:p>
        </w:tc>
        <w:tc>
          <w:tcPr>
            <w:tcW w:w="1512" w:type="dxa"/>
            <w:shd w:val="clear" w:color="auto" w:fill="auto"/>
            <w:noWrap/>
            <w:vAlign w:val="center"/>
            <w:hideMark/>
          </w:tcPr>
          <w:p w14:paraId="126E5096" w14:textId="77777777" w:rsidR="002E6F4C" w:rsidRPr="000F5E70" w:rsidRDefault="002E6F4C" w:rsidP="00464B6A">
            <w:pPr>
              <w:spacing w:after="0" w:line="240" w:lineRule="auto"/>
              <w:jc w:val="center"/>
              <w:rPr>
                <w:rFonts w:ascii="Arial" w:hAnsi="Arial" w:cs="Arial"/>
                <w:color w:val="000000"/>
              </w:rPr>
            </w:pPr>
            <w:r w:rsidRPr="000F5E70">
              <w:rPr>
                <w:rFonts w:ascii="Arial" w:hAnsi="Arial" w:cs="Arial"/>
                <w:color w:val="000000"/>
              </w:rPr>
              <w:t>96,000</w:t>
            </w:r>
          </w:p>
        </w:tc>
        <w:tc>
          <w:tcPr>
            <w:tcW w:w="1928" w:type="dxa"/>
            <w:vMerge/>
            <w:shd w:val="clear" w:color="auto" w:fill="auto"/>
            <w:noWrap/>
            <w:vAlign w:val="bottom"/>
          </w:tcPr>
          <w:p w14:paraId="2D16477C" w14:textId="5594B44E" w:rsidR="002E6F4C" w:rsidRPr="000F5E70" w:rsidRDefault="002E6F4C" w:rsidP="00464B6A">
            <w:pPr>
              <w:spacing w:after="0" w:line="240" w:lineRule="auto"/>
              <w:rPr>
                <w:rFonts w:ascii="Arial" w:hAnsi="Arial" w:cs="Arial"/>
                <w:color w:val="000000"/>
              </w:rPr>
            </w:pPr>
          </w:p>
        </w:tc>
      </w:tr>
      <w:tr w:rsidR="002E6F4C" w:rsidRPr="000F5E70" w14:paraId="4C3C4E3A" w14:textId="77777777" w:rsidTr="005E0FAB">
        <w:trPr>
          <w:trHeight w:val="300"/>
          <w:jc w:val="center"/>
        </w:trPr>
        <w:tc>
          <w:tcPr>
            <w:tcW w:w="1255" w:type="dxa"/>
            <w:vMerge/>
            <w:shd w:val="clear" w:color="auto" w:fill="auto"/>
            <w:noWrap/>
            <w:vAlign w:val="center"/>
          </w:tcPr>
          <w:p w14:paraId="7101D4B4" w14:textId="353FD352" w:rsidR="002E6F4C" w:rsidRPr="000F5E70" w:rsidRDefault="002E6F4C" w:rsidP="00464B6A">
            <w:pPr>
              <w:spacing w:after="0" w:line="240" w:lineRule="auto"/>
              <w:jc w:val="center"/>
              <w:rPr>
                <w:rFonts w:ascii="Arial" w:hAnsi="Arial" w:cs="Arial"/>
                <w:color w:val="000000"/>
              </w:rPr>
            </w:pPr>
          </w:p>
        </w:tc>
        <w:tc>
          <w:tcPr>
            <w:tcW w:w="3224" w:type="dxa"/>
            <w:shd w:val="clear" w:color="auto" w:fill="auto"/>
            <w:vAlign w:val="center"/>
            <w:hideMark/>
          </w:tcPr>
          <w:p w14:paraId="6E49FB31" w14:textId="77777777" w:rsidR="002E6F4C" w:rsidRPr="000F5E70" w:rsidRDefault="002E6F4C" w:rsidP="00464B6A">
            <w:pPr>
              <w:spacing w:after="0" w:line="240" w:lineRule="auto"/>
              <w:rPr>
                <w:rFonts w:ascii="Arial" w:hAnsi="Arial" w:cs="Arial"/>
                <w:color w:val="000000"/>
              </w:rPr>
            </w:pPr>
            <w:r w:rsidRPr="000F5E70">
              <w:rPr>
                <w:rFonts w:ascii="Arial" w:hAnsi="Arial" w:cs="Arial"/>
                <w:color w:val="000000"/>
              </w:rPr>
              <w:t xml:space="preserve">Sterile, DNA-/RNAse-free TIPS, 20 - 200 µl </w:t>
            </w:r>
          </w:p>
        </w:tc>
        <w:tc>
          <w:tcPr>
            <w:tcW w:w="1249" w:type="dxa"/>
            <w:shd w:val="clear" w:color="auto" w:fill="auto"/>
            <w:vAlign w:val="center"/>
            <w:hideMark/>
          </w:tcPr>
          <w:p w14:paraId="2736861B" w14:textId="77777777" w:rsidR="002E6F4C" w:rsidRPr="000F5E70" w:rsidRDefault="002E6F4C" w:rsidP="00464B6A">
            <w:pPr>
              <w:spacing w:after="0" w:line="240" w:lineRule="auto"/>
              <w:jc w:val="center"/>
              <w:rPr>
                <w:rFonts w:ascii="Arial" w:hAnsi="Arial" w:cs="Arial"/>
                <w:color w:val="000000"/>
              </w:rPr>
            </w:pPr>
            <w:r w:rsidRPr="000F5E70">
              <w:rPr>
                <w:rFonts w:ascii="Arial" w:hAnsi="Arial" w:cs="Arial"/>
                <w:color w:val="000000"/>
              </w:rPr>
              <w:t>nos</w:t>
            </w:r>
          </w:p>
        </w:tc>
        <w:tc>
          <w:tcPr>
            <w:tcW w:w="1512" w:type="dxa"/>
            <w:shd w:val="clear" w:color="auto" w:fill="auto"/>
            <w:noWrap/>
            <w:vAlign w:val="center"/>
            <w:hideMark/>
          </w:tcPr>
          <w:p w14:paraId="71C384A9" w14:textId="77777777" w:rsidR="002E6F4C" w:rsidRPr="000F5E70" w:rsidRDefault="002E6F4C" w:rsidP="00464B6A">
            <w:pPr>
              <w:spacing w:after="0" w:line="240" w:lineRule="auto"/>
              <w:jc w:val="center"/>
              <w:rPr>
                <w:rFonts w:ascii="Arial" w:hAnsi="Arial" w:cs="Arial"/>
                <w:color w:val="000000"/>
              </w:rPr>
            </w:pPr>
            <w:r w:rsidRPr="000F5E70">
              <w:rPr>
                <w:rFonts w:ascii="Arial" w:hAnsi="Arial" w:cs="Arial"/>
                <w:color w:val="000000"/>
              </w:rPr>
              <w:t>556,800</w:t>
            </w:r>
          </w:p>
        </w:tc>
        <w:tc>
          <w:tcPr>
            <w:tcW w:w="1928" w:type="dxa"/>
            <w:vMerge/>
            <w:shd w:val="clear" w:color="auto" w:fill="auto"/>
            <w:noWrap/>
            <w:vAlign w:val="bottom"/>
          </w:tcPr>
          <w:p w14:paraId="74C532D7" w14:textId="24953464" w:rsidR="002E6F4C" w:rsidRPr="000F5E70" w:rsidRDefault="002E6F4C" w:rsidP="00464B6A">
            <w:pPr>
              <w:spacing w:after="0" w:line="240" w:lineRule="auto"/>
              <w:rPr>
                <w:rFonts w:ascii="Arial" w:hAnsi="Arial" w:cs="Arial"/>
                <w:color w:val="000000"/>
              </w:rPr>
            </w:pPr>
          </w:p>
        </w:tc>
      </w:tr>
      <w:tr w:rsidR="002E6F4C" w:rsidRPr="000F5E70" w14:paraId="2350EB79" w14:textId="77777777" w:rsidTr="005E0FAB">
        <w:trPr>
          <w:trHeight w:val="300"/>
          <w:jc w:val="center"/>
        </w:trPr>
        <w:tc>
          <w:tcPr>
            <w:tcW w:w="1255" w:type="dxa"/>
            <w:vMerge/>
            <w:shd w:val="clear" w:color="auto" w:fill="auto"/>
            <w:noWrap/>
            <w:vAlign w:val="center"/>
          </w:tcPr>
          <w:p w14:paraId="4091E51B" w14:textId="70784C78" w:rsidR="002E6F4C" w:rsidRPr="000F5E70" w:rsidRDefault="002E6F4C" w:rsidP="00464B6A">
            <w:pPr>
              <w:spacing w:after="0" w:line="240" w:lineRule="auto"/>
              <w:jc w:val="center"/>
              <w:rPr>
                <w:rFonts w:ascii="Arial" w:hAnsi="Arial" w:cs="Arial"/>
                <w:color w:val="000000"/>
              </w:rPr>
            </w:pPr>
          </w:p>
        </w:tc>
        <w:tc>
          <w:tcPr>
            <w:tcW w:w="3224" w:type="dxa"/>
            <w:shd w:val="clear" w:color="auto" w:fill="auto"/>
            <w:vAlign w:val="center"/>
            <w:hideMark/>
          </w:tcPr>
          <w:p w14:paraId="380F1513" w14:textId="77777777" w:rsidR="002E6F4C" w:rsidRPr="000F5E70" w:rsidRDefault="002E6F4C" w:rsidP="00464B6A">
            <w:pPr>
              <w:spacing w:after="0" w:line="240" w:lineRule="auto"/>
              <w:rPr>
                <w:rFonts w:ascii="Arial" w:hAnsi="Arial" w:cs="Arial"/>
                <w:color w:val="000000"/>
              </w:rPr>
            </w:pPr>
            <w:r w:rsidRPr="000F5E70">
              <w:rPr>
                <w:rFonts w:ascii="Arial" w:hAnsi="Arial" w:cs="Arial"/>
                <w:color w:val="000000"/>
              </w:rPr>
              <w:t>Sterile, DNA-/RNAse-free TIPS 100 - 1000 µl</w:t>
            </w:r>
          </w:p>
        </w:tc>
        <w:tc>
          <w:tcPr>
            <w:tcW w:w="1249" w:type="dxa"/>
            <w:shd w:val="clear" w:color="auto" w:fill="auto"/>
            <w:vAlign w:val="center"/>
            <w:hideMark/>
          </w:tcPr>
          <w:p w14:paraId="35A852B1" w14:textId="77777777" w:rsidR="002E6F4C" w:rsidRPr="000F5E70" w:rsidRDefault="002E6F4C" w:rsidP="00464B6A">
            <w:pPr>
              <w:spacing w:after="0" w:line="240" w:lineRule="auto"/>
              <w:jc w:val="center"/>
              <w:rPr>
                <w:rFonts w:ascii="Arial" w:hAnsi="Arial" w:cs="Arial"/>
                <w:color w:val="000000"/>
              </w:rPr>
            </w:pPr>
            <w:r w:rsidRPr="000F5E70">
              <w:rPr>
                <w:rFonts w:ascii="Arial" w:hAnsi="Arial" w:cs="Arial"/>
                <w:color w:val="000000"/>
              </w:rPr>
              <w:t>nos</w:t>
            </w:r>
          </w:p>
        </w:tc>
        <w:tc>
          <w:tcPr>
            <w:tcW w:w="1512" w:type="dxa"/>
            <w:shd w:val="clear" w:color="auto" w:fill="auto"/>
            <w:noWrap/>
            <w:vAlign w:val="center"/>
            <w:hideMark/>
          </w:tcPr>
          <w:p w14:paraId="15793382" w14:textId="77777777" w:rsidR="002E6F4C" w:rsidRPr="000F5E70" w:rsidRDefault="002E6F4C" w:rsidP="00464B6A">
            <w:pPr>
              <w:spacing w:after="0" w:line="240" w:lineRule="auto"/>
              <w:jc w:val="center"/>
              <w:rPr>
                <w:rFonts w:ascii="Arial" w:hAnsi="Arial" w:cs="Arial"/>
                <w:color w:val="000000"/>
              </w:rPr>
            </w:pPr>
            <w:r w:rsidRPr="000F5E70">
              <w:rPr>
                <w:rFonts w:ascii="Arial" w:hAnsi="Arial" w:cs="Arial"/>
                <w:color w:val="000000"/>
              </w:rPr>
              <w:t>624,000</w:t>
            </w:r>
          </w:p>
        </w:tc>
        <w:tc>
          <w:tcPr>
            <w:tcW w:w="1928" w:type="dxa"/>
            <w:vMerge/>
            <w:shd w:val="clear" w:color="auto" w:fill="auto"/>
            <w:noWrap/>
            <w:vAlign w:val="bottom"/>
          </w:tcPr>
          <w:p w14:paraId="65B9C895" w14:textId="03F395BE" w:rsidR="002E6F4C" w:rsidRPr="000F5E70" w:rsidRDefault="002E6F4C" w:rsidP="00464B6A">
            <w:pPr>
              <w:spacing w:after="0" w:line="240" w:lineRule="auto"/>
              <w:rPr>
                <w:rFonts w:ascii="Arial" w:hAnsi="Arial" w:cs="Arial"/>
                <w:color w:val="000000"/>
              </w:rPr>
            </w:pPr>
          </w:p>
        </w:tc>
      </w:tr>
      <w:tr w:rsidR="002E6F4C" w:rsidRPr="000F5E70" w14:paraId="12ACD9CC" w14:textId="77777777" w:rsidTr="00BF630B">
        <w:trPr>
          <w:trHeight w:val="300"/>
          <w:jc w:val="center"/>
        </w:trPr>
        <w:tc>
          <w:tcPr>
            <w:tcW w:w="1255" w:type="dxa"/>
            <w:vMerge w:val="restart"/>
            <w:shd w:val="clear" w:color="auto" w:fill="auto"/>
            <w:noWrap/>
            <w:vAlign w:val="center"/>
          </w:tcPr>
          <w:p w14:paraId="726657A5" w14:textId="7516290B" w:rsidR="002E6F4C" w:rsidRPr="000F5E70" w:rsidRDefault="002E6F4C" w:rsidP="002E6F4C">
            <w:pPr>
              <w:spacing w:after="0" w:line="240" w:lineRule="auto"/>
              <w:jc w:val="center"/>
              <w:rPr>
                <w:rFonts w:ascii="Arial" w:hAnsi="Arial" w:cs="Arial"/>
                <w:color w:val="000000"/>
              </w:rPr>
            </w:pPr>
            <w:r>
              <w:rPr>
                <w:rFonts w:ascii="Arial" w:hAnsi="Arial" w:cs="Arial"/>
                <w:color w:val="000000"/>
              </w:rPr>
              <w:t>9</w:t>
            </w:r>
          </w:p>
        </w:tc>
        <w:tc>
          <w:tcPr>
            <w:tcW w:w="3224" w:type="dxa"/>
            <w:shd w:val="clear" w:color="auto" w:fill="auto"/>
            <w:vAlign w:val="center"/>
          </w:tcPr>
          <w:p w14:paraId="5B3D5B36" w14:textId="7D14FC83" w:rsidR="002E6F4C" w:rsidRPr="000F5E70" w:rsidRDefault="002E6F4C" w:rsidP="002E6F4C">
            <w:pPr>
              <w:spacing w:after="0" w:line="240" w:lineRule="auto"/>
              <w:rPr>
                <w:rFonts w:ascii="Arial" w:hAnsi="Arial" w:cs="Arial"/>
                <w:color w:val="000000"/>
              </w:rPr>
            </w:pPr>
            <w:r w:rsidRPr="000F5E70">
              <w:rPr>
                <w:rFonts w:ascii="Arial" w:hAnsi="Arial" w:cs="Arial"/>
                <w:color w:val="000000"/>
              </w:rPr>
              <w:t>Cryo-vial, sterile with cap, 1.5 ml</w:t>
            </w:r>
          </w:p>
        </w:tc>
        <w:tc>
          <w:tcPr>
            <w:tcW w:w="1249" w:type="dxa"/>
            <w:shd w:val="clear" w:color="auto" w:fill="auto"/>
            <w:vAlign w:val="center"/>
          </w:tcPr>
          <w:p w14:paraId="5BE113A3" w14:textId="292834FD" w:rsidR="002E6F4C" w:rsidRPr="000F5E70" w:rsidRDefault="002E6F4C" w:rsidP="002E6F4C">
            <w:pPr>
              <w:spacing w:after="0" w:line="240" w:lineRule="auto"/>
              <w:jc w:val="center"/>
              <w:rPr>
                <w:rFonts w:ascii="Arial" w:hAnsi="Arial" w:cs="Arial"/>
                <w:color w:val="000000"/>
              </w:rPr>
            </w:pPr>
            <w:r w:rsidRPr="000F5E70">
              <w:rPr>
                <w:rFonts w:ascii="Arial" w:hAnsi="Arial" w:cs="Arial"/>
                <w:color w:val="000000"/>
              </w:rPr>
              <w:t>nos</w:t>
            </w:r>
          </w:p>
        </w:tc>
        <w:tc>
          <w:tcPr>
            <w:tcW w:w="1512" w:type="dxa"/>
            <w:shd w:val="clear" w:color="auto" w:fill="auto"/>
            <w:noWrap/>
            <w:vAlign w:val="center"/>
          </w:tcPr>
          <w:p w14:paraId="64BB3911" w14:textId="06858A15" w:rsidR="002E6F4C" w:rsidRPr="000F5E70" w:rsidRDefault="002E6F4C" w:rsidP="002E6F4C">
            <w:pPr>
              <w:spacing w:after="0" w:line="240" w:lineRule="auto"/>
              <w:jc w:val="center"/>
              <w:rPr>
                <w:rFonts w:ascii="Arial" w:hAnsi="Arial" w:cs="Arial"/>
                <w:color w:val="000000"/>
              </w:rPr>
            </w:pPr>
            <w:r w:rsidRPr="000F5E70">
              <w:rPr>
                <w:rFonts w:ascii="Arial" w:hAnsi="Arial" w:cs="Arial"/>
                <w:color w:val="000000"/>
              </w:rPr>
              <w:t>450,000</w:t>
            </w:r>
          </w:p>
        </w:tc>
        <w:tc>
          <w:tcPr>
            <w:tcW w:w="1928" w:type="dxa"/>
            <w:vMerge w:val="restart"/>
            <w:shd w:val="clear" w:color="auto" w:fill="auto"/>
            <w:noWrap/>
            <w:vAlign w:val="center"/>
          </w:tcPr>
          <w:p w14:paraId="7D892DBE" w14:textId="0B0B720F" w:rsidR="002E6F4C" w:rsidRPr="000F5E70" w:rsidRDefault="002E6F4C" w:rsidP="00BF630B">
            <w:pPr>
              <w:spacing w:after="0" w:line="240" w:lineRule="auto"/>
              <w:jc w:val="right"/>
              <w:rPr>
                <w:rFonts w:ascii="Arial" w:hAnsi="Arial" w:cs="Arial"/>
                <w:color w:val="000000"/>
              </w:rPr>
            </w:pPr>
            <w:r>
              <w:rPr>
                <w:rFonts w:ascii="Arial" w:hAnsi="Arial" w:cs="Arial"/>
                <w:color w:val="000000"/>
              </w:rPr>
              <w:t>1,20,000</w:t>
            </w:r>
          </w:p>
        </w:tc>
      </w:tr>
      <w:tr w:rsidR="002E6F4C" w:rsidRPr="000F5E70" w14:paraId="68D49683" w14:textId="77777777" w:rsidTr="003604D8">
        <w:trPr>
          <w:trHeight w:val="300"/>
          <w:jc w:val="center"/>
        </w:trPr>
        <w:tc>
          <w:tcPr>
            <w:tcW w:w="1255" w:type="dxa"/>
            <w:vMerge/>
            <w:shd w:val="clear" w:color="auto" w:fill="auto"/>
            <w:noWrap/>
            <w:vAlign w:val="center"/>
          </w:tcPr>
          <w:p w14:paraId="0C2C1FAF" w14:textId="10112C1C" w:rsidR="002E6F4C" w:rsidRPr="000F5E70" w:rsidRDefault="002E6F4C" w:rsidP="002E6F4C">
            <w:pPr>
              <w:spacing w:after="0" w:line="240" w:lineRule="auto"/>
              <w:jc w:val="center"/>
              <w:rPr>
                <w:rFonts w:ascii="Arial" w:hAnsi="Arial" w:cs="Arial"/>
                <w:color w:val="000000"/>
              </w:rPr>
            </w:pPr>
          </w:p>
        </w:tc>
        <w:tc>
          <w:tcPr>
            <w:tcW w:w="3224" w:type="dxa"/>
            <w:shd w:val="clear" w:color="auto" w:fill="auto"/>
            <w:vAlign w:val="center"/>
            <w:hideMark/>
          </w:tcPr>
          <w:p w14:paraId="13C8355F" w14:textId="77777777" w:rsidR="002E6F4C" w:rsidRPr="000F5E70" w:rsidRDefault="002E6F4C" w:rsidP="002E6F4C">
            <w:pPr>
              <w:spacing w:after="0" w:line="240" w:lineRule="auto"/>
              <w:rPr>
                <w:rFonts w:ascii="Arial" w:hAnsi="Arial" w:cs="Arial"/>
                <w:color w:val="000000"/>
              </w:rPr>
            </w:pPr>
            <w:r w:rsidRPr="000F5E70">
              <w:rPr>
                <w:rFonts w:ascii="Arial" w:hAnsi="Arial" w:cs="Arial"/>
                <w:color w:val="000000"/>
              </w:rPr>
              <w:t>PCR tubes</w:t>
            </w:r>
          </w:p>
        </w:tc>
        <w:tc>
          <w:tcPr>
            <w:tcW w:w="1249" w:type="dxa"/>
            <w:shd w:val="clear" w:color="auto" w:fill="auto"/>
            <w:vAlign w:val="center"/>
            <w:hideMark/>
          </w:tcPr>
          <w:p w14:paraId="02B44B37" w14:textId="77777777" w:rsidR="002E6F4C" w:rsidRPr="000F5E70" w:rsidRDefault="002E6F4C" w:rsidP="002E6F4C">
            <w:pPr>
              <w:spacing w:after="0" w:line="240" w:lineRule="auto"/>
              <w:jc w:val="center"/>
              <w:rPr>
                <w:rFonts w:ascii="Arial" w:hAnsi="Arial" w:cs="Arial"/>
                <w:color w:val="000000"/>
              </w:rPr>
            </w:pPr>
            <w:r w:rsidRPr="000F5E70">
              <w:rPr>
                <w:rFonts w:ascii="Arial" w:hAnsi="Arial" w:cs="Arial"/>
                <w:color w:val="000000"/>
              </w:rPr>
              <w:t>nos</w:t>
            </w:r>
          </w:p>
        </w:tc>
        <w:tc>
          <w:tcPr>
            <w:tcW w:w="1512" w:type="dxa"/>
            <w:shd w:val="clear" w:color="auto" w:fill="auto"/>
            <w:noWrap/>
            <w:vAlign w:val="center"/>
            <w:hideMark/>
          </w:tcPr>
          <w:p w14:paraId="59B63E51" w14:textId="77777777" w:rsidR="002E6F4C" w:rsidRPr="000F5E70" w:rsidRDefault="002E6F4C" w:rsidP="002E6F4C">
            <w:pPr>
              <w:spacing w:after="0" w:line="240" w:lineRule="auto"/>
              <w:jc w:val="center"/>
              <w:rPr>
                <w:rFonts w:ascii="Arial" w:hAnsi="Arial" w:cs="Arial"/>
                <w:color w:val="000000"/>
              </w:rPr>
            </w:pPr>
            <w:r w:rsidRPr="000F5E70">
              <w:rPr>
                <w:rFonts w:ascii="Arial" w:hAnsi="Arial" w:cs="Arial"/>
                <w:color w:val="000000"/>
              </w:rPr>
              <w:t>120,000</w:t>
            </w:r>
          </w:p>
        </w:tc>
        <w:tc>
          <w:tcPr>
            <w:tcW w:w="1928" w:type="dxa"/>
            <w:vMerge/>
            <w:shd w:val="clear" w:color="auto" w:fill="auto"/>
            <w:noWrap/>
            <w:vAlign w:val="bottom"/>
          </w:tcPr>
          <w:p w14:paraId="3F819241" w14:textId="685AAAA5" w:rsidR="002E6F4C" w:rsidRPr="000F5E70" w:rsidRDefault="002E6F4C" w:rsidP="002E6F4C">
            <w:pPr>
              <w:spacing w:after="0" w:line="240" w:lineRule="auto"/>
              <w:rPr>
                <w:rFonts w:ascii="Arial" w:hAnsi="Arial" w:cs="Arial"/>
                <w:color w:val="000000"/>
              </w:rPr>
            </w:pPr>
          </w:p>
        </w:tc>
      </w:tr>
      <w:tr w:rsidR="002E6F4C" w:rsidRPr="000F5E70" w14:paraId="27C049CE" w14:textId="77777777" w:rsidTr="003604D8">
        <w:trPr>
          <w:trHeight w:val="300"/>
          <w:jc w:val="center"/>
        </w:trPr>
        <w:tc>
          <w:tcPr>
            <w:tcW w:w="1255" w:type="dxa"/>
            <w:vMerge/>
            <w:shd w:val="clear" w:color="auto" w:fill="auto"/>
            <w:noWrap/>
            <w:vAlign w:val="center"/>
          </w:tcPr>
          <w:p w14:paraId="3E9F03B2" w14:textId="64687E8E" w:rsidR="002E6F4C" w:rsidRPr="000F5E70" w:rsidRDefault="002E6F4C" w:rsidP="002E6F4C">
            <w:pPr>
              <w:spacing w:after="0" w:line="240" w:lineRule="auto"/>
              <w:jc w:val="center"/>
              <w:rPr>
                <w:rFonts w:ascii="Arial" w:hAnsi="Arial" w:cs="Arial"/>
                <w:color w:val="000000"/>
              </w:rPr>
            </w:pPr>
          </w:p>
        </w:tc>
        <w:tc>
          <w:tcPr>
            <w:tcW w:w="3224" w:type="dxa"/>
            <w:shd w:val="clear" w:color="auto" w:fill="auto"/>
            <w:vAlign w:val="center"/>
          </w:tcPr>
          <w:p w14:paraId="755D90EA" w14:textId="51235C53" w:rsidR="002E6F4C" w:rsidRPr="000F5E70" w:rsidRDefault="002E6F4C" w:rsidP="002E6F4C">
            <w:pPr>
              <w:spacing w:after="0" w:line="240" w:lineRule="auto"/>
              <w:rPr>
                <w:rFonts w:ascii="Arial" w:hAnsi="Arial" w:cs="Arial"/>
                <w:color w:val="000000"/>
              </w:rPr>
            </w:pPr>
            <w:r w:rsidRPr="000F5E70">
              <w:rPr>
                <w:rFonts w:ascii="Arial" w:hAnsi="Arial" w:cs="Arial"/>
                <w:color w:val="000000"/>
              </w:rPr>
              <w:t>Cryo-tags</w:t>
            </w:r>
          </w:p>
        </w:tc>
        <w:tc>
          <w:tcPr>
            <w:tcW w:w="1249" w:type="dxa"/>
            <w:shd w:val="clear" w:color="auto" w:fill="auto"/>
            <w:vAlign w:val="center"/>
          </w:tcPr>
          <w:p w14:paraId="218D4544" w14:textId="5499C2CE" w:rsidR="002E6F4C" w:rsidRPr="000F5E70" w:rsidRDefault="002E6F4C" w:rsidP="002E6F4C">
            <w:pPr>
              <w:spacing w:after="0" w:line="240" w:lineRule="auto"/>
              <w:jc w:val="center"/>
              <w:rPr>
                <w:rFonts w:ascii="Arial" w:hAnsi="Arial" w:cs="Arial"/>
                <w:color w:val="000000"/>
              </w:rPr>
            </w:pPr>
            <w:r w:rsidRPr="000F5E70">
              <w:rPr>
                <w:rFonts w:ascii="Arial" w:hAnsi="Arial" w:cs="Arial"/>
                <w:color w:val="000000"/>
              </w:rPr>
              <w:t>one Roll of 1000 pcs</w:t>
            </w:r>
          </w:p>
        </w:tc>
        <w:tc>
          <w:tcPr>
            <w:tcW w:w="1512" w:type="dxa"/>
            <w:shd w:val="clear" w:color="auto" w:fill="auto"/>
            <w:noWrap/>
            <w:vAlign w:val="center"/>
          </w:tcPr>
          <w:p w14:paraId="43A6F6AD" w14:textId="29D32CD5" w:rsidR="002E6F4C" w:rsidRPr="000F5E70" w:rsidRDefault="002E6F4C" w:rsidP="002E6F4C">
            <w:pPr>
              <w:spacing w:after="0" w:line="240" w:lineRule="auto"/>
              <w:jc w:val="center"/>
              <w:rPr>
                <w:rFonts w:ascii="Arial" w:hAnsi="Arial" w:cs="Arial"/>
                <w:color w:val="000000"/>
              </w:rPr>
            </w:pPr>
            <w:r w:rsidRPr="000F5E70">
              <w:rPr>
                <w:rFonts w:ascii="Arial" w:hAnsi="Arial" w:cs="Arial"/>
                <w:color w:val="000000"/>
              </w:rPr>
              <w:t>300</w:t>
            </w:r>
          </w:p>
        </w:tc>
        <w:tc>
          <w:tcPr>
            <w:tcW w:w="1928" w:type="dxa"/>
            <w:vMerge/>
            <w:shd w:val="clear" w:color="auto" w:fill="auto"/>
            <w:noWrap/>
            <w:vAlign w:val="bottom"/>
          </w:tcPr>
          <w:p w14:paraId="775234CB" w14:textId="38AF8331" w:rsidR="002E6F4C" w:rsidRPr="000F5E70" w:rsidRDefault="002E6F4C" w:rsidP="002E6F4C">
            <w:pPr>
              <w:spacing w:after="0" w:line="240" w:lineRule="auto"/>
              <w:rPr>
                <w:rFonts w:ascii="Arial" w:hAnsi="Arial" w:cs="Arial"/>
                <w:color w:val="000000"/>
              </w:rPr>
            </w:pPr>
          </w:p>
        </w:tc>
      </w:tr>
      <w:tr w:rsidR="002E6F4C" w:rsidRPr="000F5E70" w14:paraId="50E9F890" w14:textId="77777777" w:rsidTr="00BF630B">
        <w:trPr>
          <w:trHeight w:val="300"/>
          <w:jc w:val="center"/>
        </w:trPr>
        <w:tc>
          <w:tcPr>
            <w:tcW w:w="1255" w:type="dxa"/>
            <w:shd w:val="clear" w:color="auto" w:fill="auto"/>
            <w:noWrap/>
            <w:vAlign w:val="center"/>
          </w:tcPr>
          <w:p w14:paraId="68EEC7DF" w14:textId="2FAFCC3C" w:rsidR="002E6F4C" w:rsidRPr="000F5E70" w:rsidRDefault="002E6F4C" w:rsidP="002E6F4C">
            <w:pPr>
              <w:spacing w:after="0" w:line="240" w:lineRule="auto"/>
              <w:jc w:val="center"/>
              <w:rPr>
                <w:rFonts w:ascii="Arial" w:hAnsi="Arial" w:cs="Arial"/>
                <w:color w:val="000000"/>
              </w:rPr>
            </w:pPr>
            <w:r>
              <w:rPr>
                <w:rFonts w:ascii="Arial" w:hAnsi="Arial" w:cs="Arial"/>
                <w:color w:val="000000"/>
              </w:rPr>
              <w:t>10</w:t>
            </w:r>
          </w:p>
        </w:tc>
        <w:tc>
          <w:tcPr>
            <w:tcW w:w="3224" w:type="dxa"/>
            <w:shd w:val="clear" w:color="auto" w:fill="auto"/>
            <w:vAlign w:val="center"/>
            <w:hideMark/>
          </w:tcPr>
          <w:p w14:paraId="2B7698FE" w14:textId="77777777" w:rsidR="002E6F4C" w:rsidRPr="000F5E70" w:rsidRDefault="002E6F4C" w:rsidP="002E6F4C">
            <w:pPr>
              <w:spacing w:after="0" w:line="240" w:lineRule="auto"/>
              <w:rPr>
                <w:rFonts w:ascii="Arial" w:hAnsi="Arial" w:cs="Arial"/>
                <w:color w:val="000000"/>
              </w:rPr>
            </w:pPr>
            <w:r w:rsidRPr="000F5E70">
              <w:rPr>
                <w:rFonts w:ascii="Arial" w:hAnsi="Arial" w:cs="Arial"/>
                <w:color w:val="000000"/>
              </w:rPr>
              <w:t>Shoe cover</w:t>
            </w:r>
          </w:p>
        </w:tc>
        <w:tc>
          <w:tcPr>
            <w:tcW w:w="1249" w:type="dxa"/>
            <w:shd w:val="clear" w:color="auto" w:fill="auto"/>
            <w:vAlign w:val="center"/>
            <w:hideMark/>
          </w:tcPr>
          <w:p w14:paraId="7FD82016" w14:textId="77777777" w:rsidR="002E6F4C" w:rsidRPr="000F5E70" w:rsidRDefault="002E6F4C" w:rsidP="002E6F4C">
            <w:pPr>
              <w:spacing w:after="0" w:line="240" w:lineRule="auto"/>
              <w:jc w:val="center"/>
              <w:rPr>
                <w:rFonts w:ascii="Arial" w:hAnsi="Arial" w:cs="Arial"/>
                <w:color w:val="000000"/>
              </w:rPr>
            </w:pPr>
            <w:r w:rsidRPr="000F5E70">
              <w:rPr>
                <w:rFonts w:ascii="Arial" w:hAnsi="Arial" w:cs="Arial"/>
                <w:color w:val="000000"/>
              </w:rPr>
              <w:t>nos</w:t>
            </w:r>
          </w:p>
        </w:tc>
        <w:tc>
          <w:tcPr>
            <w:tcW w:w="1512" w:type="dxa"/>
            <w:shd w:val="clear" w:color="auto" w:fill="auto"/>
            <w:noWrap/>
            <w:vAlign w:val="center"/>
            <w:hideMark/>
          </w:tcPr>
          <w:p w14:paraId="2153E7B3" w14:textId="77777777" w:rsidR="002E6F4C" w:rsidRPr="000F5E70" w:rsidRDefault="002E6F4C" w:rsidP="002E6F4C">
            <w:pPr>
              <w:spacing w:after="0" w:line="240" w:lineRule="auto"/>
              <w:jc w:val="center"/>
              <w:rPr>
                <w:rFonts w:ascii="Arial" w:hAnsi="Arial" w:cs="Arial"/>
                <w:color w:val="000000"/>
              </w:rPr>
            </w:pPr>
            <w:r w:rsidRPr="000F5E70">
              <w:rPr>
                <w:rFonts w:ascii="Arial" w:hAnsi="Arial" w:cs="Arial"/>
                <w:color w:val="000000"/>
              </w:rPr>
              <w:t>180,000</w:t>
            </w:r>
          </w:p>
        </w:tc>
        <w:tc>
          <w:tcPr>
            <w:tcW w:w="1928" w:type="dxa"/>
            <w:shd w:val="clear" w:color="auto" w:fill="auto"/>
            <w:noWrap/>
            <w:vAlign w:val="bottom"/>
            <w:hideMark/>
          </w:tcPr>
          <w:p w14:paraId="2AEC93AC" w14:textId="77777777" w:rsidR="002E6F4C" w:rsidRPr="000F5E70" w:rsidRDefault="002E6F4C" w:rsidP="002E6F4C">
            <w:pPr>
              <w:spacing w:after="0" w:line="240" w:lineRule="auto"/>
              <w:rPr>
                <w:rFonts w:ascii="Arial" w:hAnsi="Arial" w:cs="Arial"/>
                <w:color w:val="000000"/>
              </w:rPr>
            </w:pPr>
            <w:r w:rsidRPr="000F5E70">
              <w:rPr>
                <w:rFonts w:ascii="Arial" w:hAnsi="Arial" w:cs="Arial"/>
                <w:color w:val="000000"/>
              </w:rPr>
              <w:t xml:space="preserve">                14,000 </w:t>
            </w:r>
          </w:p>
        </w:tc>
      </w:tr>
      <w:tr w:rsidR="002E6F4C" w:rsidRPr="000F5E70" w14:paraId="73C850EC" w14:textId="77777777" w:rsidTr="00BF630B">
        <w:trPr>
          <w:trHeight w:val="300"/>
          <w:jc w:val="center"/>
        </w:trPr>
        <w:tc>
          <w:tcPr>
            <w:tcW w:w="1255" w:type="dxa"/>
            <w:shd w:val="clear" w:color="auto" w:fill="auto"/>
            <w:noWrap/>
            <w:vAlign w:val="center"/>
          </w:tcPr>
          <w:p w14:paraId="3AF1864D" w14:textId="1E42AA28" w:rsidR="002E6F4C" w:rsidRPr="000F5E70" w:rsidRDefault="002E6F4C" w:rsidP="002E6F4C">
            <w:pPr>
              <w:spacing w:after="0" w:line="240" w:lineRule="auto"/>
              <w:jc w:val="center"/>
              <w:rPr>
                <w:rFonts w:ascii="Arial" w:hAnsi="Arial" w:cs="Arial"/>
                <w:color w:val="000000"/>
              </w:rPr>
            </w:pPr>
            <w:r>
              <w:rPr>
                <w:rFonts w:ascii="Arial" w:hAnsi="Arial" w:cs="Arial"/>
                <w:color w:val="000000"/>
              </w:rPr>
              <w:t>11</w:t>
            </w:r>
          </w:p>
        </w:tc>
        <w:tc>
          <w:tcPr>
            <w:tcW w:w="3224" w:type="dxa"/>
            <w:shd w:val="clear" w:color="auto" w:fill="auto"/>
            <w:vAlign w:val="center"/>
            <w:hideMark/>
          </w:tcPr>
          <w:p w14:paraId="5EBA1794" w14:textId="77777777" w:rsidR="002E6F4C" w:rsidRPr="000F5E70" w:rsidRDefault="002E6F4C" w:rsidP="002E6F4C">
            <w:pPr>
              <w:spacing w:after="0" w:line="240" w:lineRule="auto"/>
              <w:rPr>
                <w:rFonts w:ascii="Arial" w:hAnsi="Arial" w:cs="Arial"/>
                <w:color w:val="000000"/>
              </w:rPr>
            </w:pPr>
            <w:r w:rsidRPr="000F5E70">
              <w:rPr>
                <w:rFonts w:ascii="Arial" w:hAnsi="Arial" w:cs="Arial"/>
                <w:color w:val="000000"/>
              </w:rPr>
              <w:t>Plastic bags - 30L</w:t>
            </w:r>
          </w:p>
        </w:tc>
        <w:tc>
          <w:tcPr>
            <w:tcW w:w="1249" w:type="dxa"/>
            <w:shd w:val="clear" w:color="auto" w:fill="auto"/>
            <w:vAlign w:val="center"/>
            <w:hideMark/>
          </w:tcPr>
          <w:p w14:paraId="24278047" w14:textId="77777777" w:rsidR="002E6F4C" w:rsidRPr="000F5E70" w:rsidRDefault="002E6F4C" w:rsidP="002E6F4C">
            <w:pPr>
              <w:spacing w:after="0" w:line="240" w:lineRule="auto"/>
              <w:jc w:val="center"/>
              <w:rPr>
                <w:rFonts w:ascii="Arial" w:hAnsi="Arial" w:cs="Arial"/>
                <w:color w:val="000000"/>
              </w:rPr>
            </w:pPr>
            <w:r w:rsidRPr="000F5E70">
              <w:rPr>
                <w:rFonts w:ascii="Arial" w:hAnsi="Arial" w:cs="Arial"/>
                <w:color w:val="000000"/>
              </w:rPr>
              <w:t>nos</w:t>
            </w:r>
          </w:p>
        </w:tc>
        <w:tc>
          <w:tcPr>
            <w:tcW w:w="1512" w:type="dxa"/>
            <w:shd w:val="clear" w:color="auto" w:fill="auto"/>
            <w:noWrap/>
            <w:vAlign w:val="center"/>
            <w:hideMark/>
          </w:tcPr>
          <w:p w14:paraId="1A70F2C5" w14:textId="77777777" w:rsidR="002E6F4C" w:rsidRPr="000F5E70" w:rsidRDefault="002E6F4C" w:rsidP="002E6F4C">
            <w:pPr>
              <w:spacing w:after="0" w:line="240" w:lineRule="auto"/>
              <w:jc w:val="center"/>
              <w:rPr>
                <w:rFonts w:ascii="Arial" w:hAnsi="Arial" w:cs="Arial"/>
                <w:color w:val="000000"/>
              </w:rPr>
            </w:pPr>
            <w:r w:rsidRPr="000F5E70">
              <w:rPr>
                <w:rFonts w:ascii="Arial" w:hAnsi="Arial" w:cs="Arial"/>
                <w:color w:val="000000"/>
              </w:rPr>
              <w:t>10,000</w:t>
            </w:r>
          </w:p>
        </w:tc>
        <w:tc>
          <w:tcPr>
            <w:tcW w:w="1928" w:type="dxa"/>
            <w:shd w:val="clear" w:color="auto" w:fill="auto"/>
            <w:noWrap/>
            <w:vAlign w:val="bottom"/>
            <w:hideMark/>
          </w:tcPr>
          <w:p w14:paraId="7A1E3446" w14:textId="77777777" w:rsidR="002E6F4C" w:rsidRPr="000F5E70" w:rsidRDefault="002E6F4C" w:rsidP="002E6F4C">
            <w:pPr>
              <w:spacing w:after="0" w:line="240" w:lineRule="auto"/>
              <w:rPr>
                <w:rFonts w:ascii="Arial" w:hAnsi="Arial" w:cs="Arial"/>
                <w:color w:val="000000"/>
              </w:rPr>
            </w:pPr>
            <w:r w:rsidRPr="000F5E70">
              <w:rPr>
                <w:rFonts w:ascii="Arial" w:hAnsi="Arial" w:cs="Arial"/>
                <w:color w:val="000000"/>
              </w:rPr>
              <w:t xml:space="preserve">                   7,000 </w:t>
            </w:r>
          </w:p>
        </w:tc>
      </w:tr>
    </w:tbl>
    <w:p w14:paraId="2DC17D52" w14:textId="77777777" w:rsidR="000F5E70" w:rsidRDefault="000F5E70" w:rsidP="000F5E70">
      <w:pPr>
        <w:widowControl w:val="0"/>
        <w:autoSpaceDE w:val="0"/>
        <w:autoSpaceDN w:val="0"/>
        <w:adjustRightInd w:val="0"/>
        <w:spacing w:after="0" w:line="240" w:lineRule="auto"/>
        <w:rPr>
          <w:rFonts w:ascii="Arial" w:hAnsi="Arial" w:cs="Arial"/>
          <w:sz w:val="24"/>
          <w:szCs w:val="24"/>
        </w:rPr>
      </w:pPr>
    </w:p>
    <w:p w14:paraId="20004790" w14:textId="77777777" w:rsidR="00867C1C" w:rsidRPr="00FD0182" w:rsidRDefault="00867C1C" w:rsidP="00A64D70">
      <w:pPr>
        <w:widowControl w:val="0"/>
        <w:autoSpaceDE w:val="0"/>
        <w:autoSpaceDN w:val="0"/>
        <w:adjustRightInd w:val="0"/>
        <w:spacing w:after="0" w:line="240" w:lineRule="auto"/>
        <w:rPr>
          <w:rFonts w:ascii="Arial" w:hAnsi="Arial" w:cs="Arial"/>
          <w:sz w:val="24"/>
          <w:szCs w:val="24"/>
        </w:rPr>
      </w:pPr>
    </w:p>
    <w:p w14:paraId="519A6C72" w14:textId="77777777" w:rsidR="00432BA0" w:rsidRPr="00FD0182" w:rsidRDefault="00432BA0" w:rsidP="00432BA0">
      <w:pPr>
        <w:widowControl w:val="0"/>
        <w:autoSpaceDE w:val="0"/>
        <w:autoSpaceDN w:val="0"/>
        <w:adjustRightInd w:val="0"/>
        <w:spacing w:after="0" w:line="240" w:lineRule="auto"/>
        <w:jc w:val="center"/>
        <w:rPr>
          <w:rFonts w:ascii="Arial" w:hAnsi="Arial" w:cs="Arial"/>
          <w:sz w:val="24"/>
          <w:szCs w:val="24"/>
        </w:rPr>
      </w:pPr>
    </w:p>
    <w:p w14:paraId="2C3F39F1" w14:textId="185FB696" w:rsidR="00432BA0" w:rsidRPr="00FD0182" w:rsidRDefault="00432BA0" w:rsidP="0027222C">
      <w:pPr>
        <w:pStyle w:val="ListParagraph"/>
        <w:widowControl w:val="0"/>
        <w:numPr>
          <w:ilvl w:val="5"/>
          <w:numId w:val="73"/>
        </w:numPr>
        <w:autoSpaceDE w:val="0"/>
        <w:autoSpaceDN w:val="0"/>
        <w:adjustRightInd w:val="0"/>
        <w:spacing w:after="0" w:line="240" w:lineRule="auto"/>
        <w:ind w:left="540" w:hanging="540"/>
        <w:rPr>
          <w:rFonts w:ascii="Arial" w:hAnsi="Arial" w:cs="Arial"/>
          <w:b/>
          <w:bCs/>
          <w:sz w:val="28"/>
          <w:szCs w:val="28"/>
          <w:u w:val="single"/>
        </w:rPr>
      </w:pPr>
      <w:bookmarkStart w:id="2" w:name="page111"/>
      <w:bookmarkEnd w:id="2"/>
      <w:r w:rsidRPr="00FD0182">
        <w:rPr>
          <w:rFonts w:ascii="Arial" w:hAnsi="Arial" w:cs="Arial"/>
          <w:b/>
          <w:bCs/>
          <w:sz w:val="28"/>
          <w:szCs w:val="28"/>
        </w:rPr>
        <w:t>Consignee-wise Quantity Distribution:</w:t>
      </w:r>
      <w:r w:rsidR="00D00476">
        <w:rPr>
          <w:rFonts w:ascii="Arial" w:hAnsi="Arial" w:cs="Arial"/>
          <w:b/>
          <w:bCs/>
          <w:sz w:val="28"/>
          <w:szCs w:val="28"/>
        </w:rPr>
        <w:t xml:space="preserve"> </w:t>
      </w:r>
      <w:r w:rsidR="00382E2A">
        <w:rPr>
          <w:rFonts w:ascii="Arial" w:hAnsi="Arial" w:cs="Arial"/>
          <w:bCs/>
          <w:sz w:val="28"/>
          <w:szCs w:val="28"/>
        </w:rPr>
        <w:t>Shall</w:t>
      </w:r>
      <w:r w:rsidR="00D00476" w:rsidRPr="00382E2A">
        <w:rPr>
          <w:rFonts w:ascii="Arial" w:hAnsi="Arial" w:cs="Arial"/>
          <w:bCs/>
          <w:sz w:val="28"/>
          <w:szCs w:val="28"/>
        </w:rPr>
        <w:t xml:space="preserve"> be provided at the time of </w:t>
      </w:r>
      <w:r w:rsidR="00382E2A" w:rsidRPr="00382E2A">
        <w:rPr>
          <w:rFonts w:ascii="Arial" w:hAnsi="Arial" w:cs="Arial"/>
          <w:bCs/>
          <w:sz w:val="28"/>
          <w:szCs w:val="28"/>
        </w:rPr>
        <w:t>issuance of Notification of Award (NOA)</w:t>
      </w:r>
      <w:r w:rsidRPr="00FD0182">
        <w:rPr>
          <w:rFonts w:ascii="Arial" w:hAnsi="Arial" w:cs="Arial"/>
          <w:b/>
          <w:bCs/>
          <w:sz w:val="28"/>
          <w:szCs w:val="28"/>
          <w:u w:val="single"/>
        </w:rPr>
        <w:t xml:space="preserve"> </w:t>
      </w:r>
    </w:p>
    <w:p w14:paraId="461AAD74" w14:textId="77777777" w:rsidR="000F5E70" w:rsidRDefault="000F5E70" w:rsidP="00432BA0">
      <w:pPr>
        <w:widowControl w:val="0"/>
        <w:autoSpaceDE w:val="0"/>
        <w:autoSpaceDN w:val="0"/>
        <w:adjustRightInd w:val="0"/>
        <w:spacing w:after="0" w:line="240" w:lineRule="auto"/>
        <w:rPr>
          <w:rFonts w:ascii="Arial" w:hAnsi="Arial" w:cs="Arial"/>
          <w:b/>
          <w:bCs/>
          <w:sz w:val="28"/>
          <w:szCs w:val="28"/>
          <w:u w:val="single"/>
        </w:rPr>
      </w:pPr>
    </w:p>
    <w:p w14:paraId="59BE9762" w14:textId="0429D8E7" w:rsidR="00432BA0" w:rsidRPr="00FD0182" w:rsidRDefault="00432BA0" w:rsidP="0027222C">
      <w:pPr>
        <w:pStyle w:val="ListParagraph"/>
        <w:widowControl w:val="0"/>
        <w:numPr>
          <w:ilvl w:val="5"/>
          <w:numId w:val="73"/>
        </w:numPr>
        <w:autoSpaceDE w:val="0"/>
        <w:autoSpaceDN w:val="0"/>
        <w:adjustRightInd w:val="0"/>
        <w:spacing w:after="0" w:line="240" w:lineRule="auto"/>
        <w:ind w:left="540" w:hanging="540"/>
        <w:rPr>
          <w:rFonts w:ascii="Arial" w:hAnsi="Arial" w:cs="Arial"/>
          <w:b/>
          <w:sz w:val="28"/>
          <w:szCs w:val="28"/>
        </w:rPr>
      </w:pPr>
      <w:bookmarkStart w:id="3" w:name="page113"/>
      <w:bookmarkStart w:id="4" w:name="page115"/>
      <w:bookmarkStart w:id="5" w:name="page127"/>
      <w:bookmarkEnd w:id="3"/>
      <w:bookmarkEnd w:id="4"/>
      <w:bookmarkEnd w:id="5"/>
      <w:r w:rsidRPr="00FD0182">
        <w:rPr>
          <w:rFonts w:ascii="Arial" w:hAnsi="Arial" w:cs="Arial"/>
          <w:b/>
          <w:bCs/>
          <w:sz w:val="28"/>
          <w:szCs w:val="28"/>
          <w:u w:val="single"/>
        </w:rPr>
        <w:t>Delivery Schedule:</w:t>
      </w:r>
    </w:p>
    <w:p w14:paraId="7FC28003" w14:textId="77777777" w:rsidR="00432BA0" w:rsidRPr="00FD0182" w:rsidRDefault="00432BA0" w:rsidP="00432BA0">
      <w:pPr>
        <w:widowControl w:val="0"/>
        <w:autoSpaceDE w:val="0"/>
        <w:autoSpaceDN w:val="0"/>
        <w:adjustRightInd w:val="0"/>
        <w:spacing w:after="0" w:line="240" w:lineRule="auto"/>
        <w:jc w:val="both"/>
        <w:rPr>
          <w:rFonts w:ascii="Arial" w:hAnsi="Arial" w:cs="Arial"/>
          <w:sz w:val="24"/>
          <w:szCs w:val="24"/>
        </w:rPr>
      </w:pPr>
    </w:p>
    <w:p w14:paraId="064D842C" w14:textId="4A55AAC9" w:rsidR="00432BA0" w:rsidRPr="000F5E70" w:rsidRDefault="00432BA0" w:rsidP="00441842">
      <w:pPr>
        <w:widowControl w:val="0"/>
        <w:tabs>
          <w:tab w:val="num" w:pos="629"/>
        </w:tabs>
        <w:autoSpaceDE w:val="0"/>
        <w:autoSpaceDN w:val="0"/>
        <w:adjustRightInd w:val="0"/>
        <w:spacing w:after="0" w:line="240" w:lineRule="auto"/>
        <w:jc w:val="both"/>
        <w:rPr>
          <w:rFonts w:ascii="Arial" w:hAnsi="Arial" w:cs="Arial"/>
          <w:b/>
          <w:bCs/>
          <w:sz w:val="24"/>
          <w:szCs w:val="24"/>
        </w:rPr>
      </w:pPr>
      <w:r w:rsidRPr="00FD0182">
        <w:rPr>
          <w:rFonts w:ascii="Arial" w:hAnsi="Arial" w:cs="Arial"/>
          <w:b/>
          <w:bCs/>
          <w:sz w:val="24"/>
          <w:szCs w:val="24"/>
        </w:rPr>
        <w:t>Delivery to all</w:t>
      </w:r>
      <w:r w:rsidR="000F5E70">
        <w:rPr>
          <w:rFonts w:ascii="Arial" w:hAnsi="Arial" w:cs="Arial"/>
          <w:b/>
          <w:bCs/>
          <w:sz w:val="24"/>
          <w:szCs w:val="24"/>
        </w:rPr>
        <w:t xml:space="preserve"> Consignees within Sixty Days (6</w:t>
      </w:r>
      <w:r w:rsidR="00382E2A">
        <w:rPr>
          <w:rFonts w:ascii="Arial" w:hAnsi="Arial" w:cs="Arial"/>
          <w:b/>
          <w:bCs/>
          <w:sz w:val="24"/>
          <w:szCs w:val="24"/>
        </w:rPr>
        <w:t>0) days from the date of issuance</w:t>
      </w:r>
      <w:r w:rsidRPr="00FD0182">
        <w:rPr>
          <w:rFonts w:ascii="Arial" w:hAnsi="Arial" w:cs="Arial"/>
          <w:b/>
          <w:bCs/>
          <w:sz w:val="24"/>
          <w:szCs w:val="24"/>
        </w:rPr>
        <w:t xml:space="preserve"> of the Notification of Award (NOA) </w:t>
      </w:r>
      <w:r w:rsidR="00441842">
        <w:rPr>
          <w:rFonts w:ascii="Arial" w:hAnsi="Arial" w:cs="Arial"/>
          <w:b/>
          <w:bCs/>
          <w:sz w:val="24"/>
          <w:szCs w:val="24"/>
        </w:rPr>
        <w:t xml:space="preserve">to 61 (sixty-one) consignee locations </w:t>
      </w:r>
    </w:p>
    <w:p w14:paraId="66D43185" w14:textId="77777777" w:rsidR="00432BA0" w:rsidRPr="00FD0182" w:rsidRDefault="00432BA0" w:rsidP="00432BA0">
      <w:pPr>
        <w:widowControl w:val="0"/>
        <w:autoSpaceDE w:val="0"/>
        <w:autoSpaceDN w:val="0"/>
        <w:adjustRightInd w:val="0"/>
        <w:spacing w:after="0" w:line="240" w:lineRule="auto"/>
        <w:jc w:val="both"/>
        <w:rPr>
          <w:rFonts w:ascii="Arial" w:hAnsi="Arial" w:cs="Arial"/>
          <w:sz w:val="24"/>
          <w:szCs w:val="24"/>
        </w:rPr>
      </w:pPr>
    </w:p>
    <w:p w14:paraId="757CBB97" w14:textId="77777777" w:rsidR="00432BA0" w:rsidRPr="00FD0182" w:rsidRDefault="00432BA0" w:rsidP="0027222C">
      <w:pPr>
        <w:pStyle w:val="ListParagraph"/>
        <w:widowControl w:val="0"/>
        <w:numPr>
          <w:ilvl w:val="5"/>
          <w:numId w:val="73"/>
        </w:numPr>
        <w:autoSpaceDE w:val="0"/>
        <w:autoSpaceDN w:val="0"/>
        <w:adjustRightInd w:val="0"/>
        <w:spacing w:after="0" w:line="240" w:lineRule="auto"/>
        <w:ind w:left="540" w:hanging="540"/>
        <w:rPr>
          <w:rFonts w:ascii="Arial" w:hAnsi="Arial" w:cs="Arial"/>
          <w:b/>
          <w:sz w:val="24"/>
          <w:szCs w:val="24"/>
        </w:rPr>
      </w:pPr>
      <w:r w:rsidRPr="00FD0182">
        <w:rPr>
          <w:rFonts w:ascii="Arial" w:hAnsi="Arial" w:cs="Arial"/>
          <w:b/>
          <w:bCs/>
          <w:sz w:val="24"/>
          <w:szCs w:val="24"/>
          <w:u w:val="single"/>
        </w:rPr>
        <w:t>Terms of Delivery</w:t>
      </w:r>
    </w:p>
    <w:p w14:paraId="4D358EDC" w14:textId="77777777" w:rsidR="00432BA0" w:rsidRPr="00FD0182" w:rsidRDefault="00432BA0" w:rsidP="00432BA0">
      <w:pPr>
        <w:widowControl w:val="0"/>
        <w:autoSpaceDE w:val="0"/>
        <w:autoSpaceDN w:val="0"/>
        <w:adjustRightInd w:val="0"/>
        <w:spacing w:after="0" w:line="240" w:lineRule="auto"/>
        <w:jc w:val="both"/>
        <w:rPr>
          <w:rFonts w:ascii="Arial" w:hAnsi="Arial" w:cs="Arial"/>
          <w:sz w:val="24"/>
          <w:szCs w:val="24"/>
        </w:rPr>
      </w:pPr>
    </w:p>
    <w:p w14:paraId="1AB66345" w14:textId="5472BC5B" w:rsidR="00432BA0" w:rsidRPr="00FD0182" w:rsidRDefault="00432BA0" w:rsidP="00432BA0">
      <w:pPr>
        <w:widowControl w:val="0"/>
        <w:autoSpaceDE w:val="0"/>
        <w:autoSpaceDN w:val="0"/>
        <w:adjustRightInd w:val="0"/>
        <w:spacing w:after="0" w:line="240" w:lineRule="auto"/>
        <w:jc w:val="both"/>
        <w:rPr>
          <w:rFonts w:ascii="Arial" w:hAnsi="Arial" w:cs="Arial"/>
          <w:sz w:val="24"/>
          <w:szCs w:val="24"/>
        </w:rPr>
      </w:pPr>
      <w:r w:rsidRPr="00FD0182">
        <w:rPr>
          <w:rFonts w:ascii="Arial" w:hAnsi="Arial" w:cs="Arial"/>
          <w:b/>
          <w:bCs/>
          <w:sz w:val="24"/>
          <w:szCs w:val="24"/>
        </w:rPr>
        <w:t xml:space="preserve">CIP </w:t>
      </w:r>
      <w:r w:rsidRPr="00FD0182">
        <w:rPr>
          <w:rFonts w:ascii="Arial" w:hAnsi="Arial" w:cs="Arial"/>
          <w:b/>
          <w:sz w:val="24"/>
          <w:szCs w:val="24"/>
        </w:rPr>
        <w:t xml:space="preserve">final destination (including unloading till the final place of destination i.e. lab room, store etc.) as per Consignee Distribution List </w:t>
      </w:r>
    </w:p>
    <w:p w14:paraId="620AFD45" w14:textId="77777777" w:rsidR="00432BA0" w:rsidRPr="00FD0182" w:rsidRDefault="00432BA0" w:rsidP="00432BA0">
      <w:pPr>
        <w:widowControl w:val="0"/>
        <w:autoSpaceDE w:val="0"/>
        <w:autoSpaceDN w:val="0"/>
        <w:adjustRightInd w:val="0"/>
        <w:spacing w:after="0" w:line="200" w:lineRule="exact"/>
        <w:rPr>
          <w:rFonts w:ascii="Arial" w:hAnsi="Arial" w:cs="Arial"/>
          <w:i/>
          <w:iCs/>
          <w:sz w:val="96"/>
          <w:szCs w:val="96"/>
        </w:rPr>
      </w:pPr>
    </w:p>
    <w:p w14:paraId="5AA32A8A" w14:textId="0B7E9759" w:rsidR="00432BA0" w:rsidRDefault="00432BA0" w:rsidP="0027222C">
      <w:pPr>
        <w:pStyle w:val="ListParagraph"/>
        <w:widowControl w:val="0"/>
        <w:numPr>
          <w:ilvl w:val="5"/>
          <w:numId w:val="73"/>
        </w:numPr>
        <w:autoSpaceDE w:val="0"/>
        <w:autoSpaceDN w:val="0"/>
        <w:adjustRightInd w:val="0"/>
        <w:spacing w:after="0" w:line="240" w:lineRule="auto"/>
        <w:ind w:left="540" w:hanging="540"/>
        <w:rPr>
          <w:rFonts w:ascii="Arial" w:hAnsi="Arial" w:cs="Arial"/>
          <w:b/>
          <w:bCs/>
          <w:sz w:val="24"/>
          <w:szCs w:val="24"/>
          <w:u w:val="single"/>
        </w:rPr>
      </w:pPr>
      <w:r w:rsidRPr="00FD0182">
        <w:rPr>
          <w:rFonts w:ascii="Arial" w:hAnsi="Arial" w:cs="Arial"/>
          <w:b/>
          <w:bCs/>
          <w:sz w:val="24"/>
          <w:szCs w:val="24"/>
          <w:u w:val="single"/>
        </w:rPr>
        <w:t>Co</w:t>
      </w:r>
      <w:r w:rsidR="000F5E70">
        <w:rPr>
          <w:rFonts w:ascii="Arial" w:hAnsi="Arial" w:cs="Arial"/>
          <w:b/>
          <w:bCs/>
          <w:sz w:val="24"/>
          <w:szCs w:val="24"/>
          <w:u w:val="single"/>
        </w:rPr>
        <w:t xml:space="preserve">nsignee Addresses </w:t>
      </w:r>
      <w:r w:rsidR="000F5E70" w:rsidRPr="000F5E70">
        <w:rPr>
          <w:rFonts w:ascii="Arial" w:hAnsi="Arial" w:cs="Arial"/>
          <w:bCs/>
          <w:i/>
          <w:szCs w:val="24"/>
          <w:u w:val="single"/>
        </w:rPr>
        <w:t>(name of consignee’s representative, phone/ mobile/e-mail shall be provided along with Notification of Award)</w:t>
      </w:r>
      <w:r w:rsidRPr="000F5E70">
        <w:rPr>
          <w:rFonts w:ascii="Arial" w:hAnsi="Arial" w:cs="Arial"/>
          <w:b/>
          <w:bCs/>
          <w:szCs w:val="24"/>
          <w:u w:val="single"/>
        </w:rPr>
        <w:t xml:space="preserve"> </w:t>
      </w:r>
    </w:p>
    <w:p w14:paraId="50B0CFDE" w14:textId="77777777" w:rsidR="000F5E70" w:rsidRDefault="000F5E70" w:rsidP="000F5E70">
      <w:pPr>
        <w:widowControl w:val="0"/>
        <w:autoSpaceDE w:val="0"/>
        <w:autoSpaceDN w:val="0"/>
        <w:adjustRightInd w:val="0"/>
        <w:spacing w:after="0" w:line="240" w:lineRule="auto"/>
        <w:rPr>
          <w:rFonts w:ascii="Arial" w:hAnsi="Arial" w:cs="Arial"/>
          <w:b/>
          <w:bCs/>
          <w:sz w:val="24"/>
          <w:szCs w:val="24"/>
          <w:u w:val="single"/>
        </w:rPr>
      </w:pPr>
    </w:p>
    <w:tbl>
      <w:tblPr>
        <w:tblW w:w="9700" w:type="dxa"/>
        <w:tblInd w:w="113" w:type="dxa"/>
        <w:tblLook w:val="04A0" w:firstRow="1" w:lastRow="0" w:firstColumn="1" w:lastColumn="0" w:noHBand="0" w:noVBand="1"/>
      </w:tblPr>
      <w:tblGrid>
        <w:gridCol w:w="960"/>
        <w:gridCol w:w="2620"/>
        <w:gridCol w:w="6120"/>
      </w:tblGrid>
      <w:tr w:rsidR="0061267E" w:rsidRPr="00382E2A" w14:paraId="693F3AC0" w14:textId="77777777" w:rsidTr="0061267E">
        <w:trPr>
          <w:trHeight w:val="255"/>
          <w:tblHeader/>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5B68042D" w14:textId="77777777" w:rsidR="000F5E70" w:rsidRPr="00382E2A" w:rsidRDefault="000F5E70" w:rsidP="000F5E70">
            <w:pPr>
              <w:spacing w:after="0" w:line="240" w:lineRule="auto"/>
              <w:jc w:val="center"/>
              <w:rPr>
                <w:rFonts w:ascii="Arial" w:hAnsi="Arial" w:cs="Arial"/>
                <w:b/>
              </w:rPr>
            </w:pPr>
            <w:r w:rsidRPr="00382E2A">
              <w:rPr>
                <w:rFonts w:ascii="Arial" w:hAnsi="Arial" w:cs="Arial"/>
                <w:b/>
              </w:rPr>
              <w:t>Sr. No.</w:t>
            </w:r>
          </w:p>
        </w:tc>
        <w:tc>
          <w:tcPr>
            <w:tcW w:w="2620" w:type="dxa"/>
            <w:tcBorders>
              <w:top w:val="single" w:sz="4" w:space="0" w:color="auto"/>
              <w:left w:val="nil"/>
              <w:bottom w:val="single" w:sz="4" w:space="0" w:color="auto"/>
              <w:right w:val="single" w:sz="4" w:space="0" w:color="auto"/>
            </w:tcBorders>
            <w:shd w:val="clear" w:color="auto" w:fill="auto"/>
            <w:hideMark/>
          </w:tcPr>
          <w:p w14:paraId="40751447" w14:textId="77777777" w:rsidR="000F5E70" w:rsidRPr="00382E2A" w:rsidRDefault="000F5E70" w:rsidP="000F5E70">
            <w:pPr>
              <w:spacing w:after="0" w:line="240" w:lineRule="auto"/>
              <w:rPr>
                <w:rFonts w:ascii="Arial" w:hAnsi="Arial" w:cs="Arial"/>
                <w:b/>
                <w:bCs/>
              </w:rPr>
            </w:pPr>
            <w:r w:rsidRPr="00382E2A">
              <w:rPr>
                <w:rFonts w:ascii="Arial" w:hAnsi="Arial" w:cs="Arial"/>
                <w:b/>
                <w:bCs/>
              </w:rPr>
              <w:t>Name of consignee</w:t>
            </w:r>
          </w:p>
        </w:tc>
        <w:tc>
          <w:tcPr>
            <w:tcW w:w="6120" w:type="dxa"/>
            <w:tcBorders>
              <w:top w:val="single" w:sz="4" w:space="0" w:color="auto"/>
              <w:left w:val="nil"/>
              <w:bottom w:val="single" w:sz="4" w:space="0" w:color="auto"/>
              <w:right w:val="single" w:sz="4" w:space="0" w:color="auto"/>
            </w:tcBorders>
            <w:shd w:val="clear" w:color="auto" w:fill="auto"/>
            <w:hideMark/>
          </w:tcPr>
          <w:p w14:paraId="6697D124" w14:textId="77777777" w:rsidR="000F5E70" w:rsidRPr="00382E2A" w:rsidRDefault="000F5E70" w:rsidP="000F5E70">
            <w:pPr>
              <w:spacing w:after="0" w:line="240" w:lineRule="auto"/>
              <w:rPr>
                <w:rFonts w:ascii="Arial" w:hAnsi="Arial" w:cs="Arial"/>
                <w:b/>
                <w:bCs/>
              </w:rPr>
            </w:pPr>
            <w:r w:rsidRPr="00382E2A">
              <w:rPr>
                <w:rFonts w:ascii="Arial" w:hAnsi="Arial" w:cs="Arial"/>
                <w:b/>
                <w:bCs/>
              </w:rPr>
              <w:t>Address</w:t>
            </w:r>
          </w:p>
        </w:tc>
      </w:tr>
      <w:tr w:rsidR="000F5E70" w:rsidRPr="00382E2A" w14:paraId="12D9499E" w14:textId="77777777" w:rsidTr="000F5E70">
        <w:trPr>
          <w:trHeight w:val="720"/>
        </w:trPr>
        <w:tc>
          <w:tcPr>
            <w:tcW w:w="960" w:type="dxa"/>
            <w:tcBorders>
              <w:top w:val="nil"/>
              <w:left w:val="single" w:sz="4" w:space="0" w:color="auto"/>
              <w:bottom w:val="single" w:sz="4" w:space="0" w:color="auto"/>
              <w:right w:val="single" w:sz="4" w:space="0" w:color="auto"/>
            </w:tcBorders>
            <w:shd w:val="clear" w:color="auto" w:fill="auto"/>
            <w:noWrap/>
            <w:hideMark/>
          </w:tcPr>
          <w:p w14:paraId="39BDCE70" w14:textId="77777777" w:rsidR="000F5E70" w:rsidRPr="00382E2A" w:rsidRDefault="000F5E70" w:rsidP="000F5E70">
            <w:pPr>
              <w:spacing w:after="0" w:line="240" w:lineRule="auto"/>
              <w:jc w:val="center"/>
              <w:rPr>
                <w:rFonts w:ascii="Arial" w:hAnsi="Arial" w:cs="Arial"/>
              </w:rPr>
            </w:pPr>
            <w:r w:rsidRPr="00382E2A">
              <w:rPr>
                <w:rFonts w:ascii="Arial" w:hAnsi="Arial" w:cs="Arial"/>
              </w:rPr>
              <w:t>1</w:t>
            </w:r>
          </w:p>
        </w:tc>
        <w:tc>
          <w:tcPr>
            <w:tcW w:w="2620" w:type="dxa"/>
            <w:tcBorders>
              <w:top w:val="nil"/>
              <w:left w:val="nil"/>
              <w:bottom w:val="single" w:sz="4" w:space="0" w:color="auto"/>
              <w:right w:val="single" w:sz="4" w:space="0" w:color="auto"/>
            </w:tcBorders>
            <w:shd w:val="clear" w:color="auto" w:fill="auto"/>
            <w:hideMark/>
          </w:tcPr>
          <w:p w14:paraId="41A56DBD" w14:textId="77777777" w:rsidR="000F5E70" w:rsidRPr="00382E2A" w:rsidRDefault="000F5E70" w:rsidP="000F5E70">
            <w:pPr>
              <w:spacing w:after="0" w:line="240" w:lineRule="auto"/>
              <w:rPr>
                <w:rFonts w:ascii="Arial" w:hAnsi="Arial" w:cs="Arial"/>
              </w:rPr>
            </w:pPr>
            <w:r w:rsidRPr="00382E2A">
              <w:rPr>
                <w:rFonts w:ascii="Arial" w:hAnsi="Arial" w:cs="Arial"/>
              </w:rPr>
              <w:t xml:space="preserve">NRL-National Tuberculosis Institute, </w:t>
            </w:r>
          </w:p>
        </w:tc>
        <w:tc>
          <w:tcPr>
            <w:tcW w:w="6120" w:type="dxa"/>
            <w:tcBorders>
              <w:top w:val="nil"/>
              <w:left w:val="nil"/>
              <w:bottom w:val="single" w:sz="4" w:space="0" w:color="auto"/>
              <w:right w:val="single" w:sz="4" w:space="0" w:color="auto"/>
            </w:tcBorders>
            <w:shd w:val="clear" w:color="auto" w:fill="auto"/>
            <w:hideMark/>
          </w:tcPr>
          <w:p w14:paraId="026FB758" w14:textId="62B1F850" w:rsidR="000F5E70" w:rsidRPr="00382E2A" w:rsidRDefault="000F5E70" w:rsidP="000F5E70">
            <w:pPr>
              <w:spacing w:after="0" w:line="240" w:lineRule="auto"/>
              <w:rPr>
                <w:rFonts w:ascii="Arial" w:hAnsi="Arial" w:cs="Arial"/>
              </w:rPr>
            </w:pPr>
            <w:r w:rsidRPr="00382E2A">
              <w:rPr>
                <w:rFonts w:ascii="Arial" w:hAnsi="Arial" w:cs="Arial"/>
              </w:rPr>
              <w:t>National Tuberculosis Institute, Ministry of Health &amp; Family Welfare, Directorate General of Health Servi</w:t>
            </w:r>
            <w:r w:rsidR="002D7EC3" w:rsidRPr="00382E2A">
              <w:rPr>
                <w:rFonts w:ascii="Arial" w:hAnsi="Arial" w:cs="Arial"/>
              </w:rPr>
              <w:t>c</w:t>
            </w:r>
            <w:r w:rsidRPr="00382E2A">
              <w:rPr>
                <w:rFonts w:ascii="Arial" w:hAnsi="Arial" w:cs="Arial"/>
              </w:rPr>
              <w:t xml:space="preserve">es, "Avalon", 8 Bellary Road, Bangalore </w:t>
            </w:r>
          </w:p>
        </w:tc>
      </w:tr>
      <w:tr w:rsidR="000F5E70" w:rsidRPr="00382E2A" w14:paraId="3BD1639F" w14:textId="77777777" w:rsidTr="000F5E70">
        <w:trPr>
          <w:trHeight w:val="255"/>
        </w:trPr>
        <w:tc>
          <w:tcPr>
            <w:tcW w:w="960" w:type="dxa"/>
            <w:tcBorders>
              <w:top w:val="nil"/>
              <w:left w:val="single" w:sz="4" w:space="0" w:color="auto"/>
              <w:bottom w:val="single" w:sz="4" w:space="0" w:color="auto"/>
              <w:right w:val="single" w:sz="4" w:space="0" w:color="auto"/>
            </w:tcBorders>
            <w:shd w:val="clear" w:color="auto" w:fill="auto"/>
            <w:noWrap/>
            <w:hideMark/>
          </w:tcPr>
          <w:p w14:paraId="34E9F10B" w14:textId="77777777" w:rsidR="000F5E70" w:rsidRPr="00382E2A" w:rsidRDefault="000F5E70" w:rsidP="000F5E70">
            <w:pPr>
              <w:spacing w:after="0" w:line="240" w:lineRule="auto"/>
              <w:jc w:val="center"/>
              <w:rPr>
                <w:rFonts w:ascii="Arial" w:hAnsi="Arial" w:cs="Arial"/>
              </w:rPr>
            </w:pPr>
            <w:r w:rsidRPr="00382E2A">
              <w:rPr>
                <w:rFonts w:ascii="Arial" w:hAnsi="Arial" w:cs="Arial"/>
              </w:rPr>
              <w:t>2</w:t>
            </w:r>
          </w:p>
        </w:tc>
        <w:tc>
          <w:tcPr>
            <w:tcW w:w="2620" w:type="dxa"/>
            <w:tcBorders>
              <w:top w:val="nil"/>
              <w:left w:val="nil"/>
              <w:bottom w:val="single" w:sz="4" w:space="0" w:color="auto"/>
              <w:right w:val="single" w:sz="4" w:space="0" w:color="auto"/>
            </w:tcBorders>
            <w:shd w:val="clear" w:color="auto" w:fill="auto"/>
            <w:hideMark/>
          </w:tcPr>
          <w:p w14:paraId="0DD0F7C9" w14:textId="77777777" w:rsidR="000F5E70" w:rsidRPr="00382E2A" w:rsidRDefault="000F5E70" w:rsidP="000F5E70">
            <w:pPr>
              <w:spacing w:after="0" w:line="240" w:lineRule="auto"/>
              <w:rPr>
                <w:rFonts w:ascii="Arial" w:hAnsi="Arial" w:cs="Arial"/>
              </w:rPr>
            </w:pPr>
            <w:r w:rsidRPr="00382E2A">
              <w:rPr>
                <w:rFonts w:ascii="Arial" w:hAnsi="Arial" w:cs="Arial"/>
              </w:rPr>
              <w:t>C &amp; DST Lab, KIMS, Hubli</w:t>
            </w:r>
          </w:p>
        </w:tc>
        <w:tc>
          <w:tcPr>
            <w:tcW w:w="6120" w:type="dxa"/>
            <w:tcBorders>
              <w:top w:val="nil"/>
              <w:left w:val="nil"/>
              <w:bottom w:val="single" w:sz="4" w:space="0" w:color="auto"/>
              <w:right w:val="single" w:sz="4" w:space="0" w:color="auto"/>
            </w:tcBorders>
            <w:shd w:val="clear" w:color="auto" w:fill="auto"/>
            <w:noWrap/>
            <w:hideMark/>
          </w:tcPr>
          <w:p w14:paraId="24BE83C2" w14:textId="77777777" w:rsidR="000F5E70" w:rsidRPr="00382E2A" w:rsidRDefault="000F5E70" w:rsidP="000F5E70">
            <w:pPr>
              <w:spacing w:after="0" w:line="240" w:lineRule="auto"/>
              <w:rPr>
                <w:rFonts w:ascii="Arial" w:hAnsi="Arial" w:cs="Arial"/>
              </w:rPr>
            </w:pPr>
            <w:r w:rsidRPr="00382E2A">
              <w:rPr>
                <w:rFonts w:ascii="Arial" w:hAnsi="Arial" w:cs="Arial"/>
              </w:rPr>
              <w:t>Microbiology Department, Karnataka Institute of Medical Sciences, Hubli</w:t>
            </w:r>
          </w:p>
        </w:tc>
      </w:tr>
      <w:tr w:rsidR="0061267E" w:rsidRPr="00382E2A" w14:paraId="7917FD7B" w14:textId="77777777" w:rsidTr="0061267E">
        <w:trPr>
          <w:trHeight w:val="638"/>
        </w:trPr>
        <w:tc>
          <w:tcPr>
            <w:tcW w:w="960" w:type="dxa"/>
            <w:tcBorders>
              <w:top w:val="nil"/>
              <w:left w:val="single" w:sz="4" w:space="0" w:color="auto"/>
              <w:bottom w:val="single" w:sz="4" w:space="0" w:color="auto"/>
              <w:right w:val="single" w:sz="4" w:space="0" w:color="auto"/>
            </w:tcBorders>
            <w:shd w:val="clear" w:color="auto" w:fill="auto"/>
            <w:noWrap/>
            <w:hideMark/>
          </w:tcPr>
          <w:p w14:paraId="6AE7A2CD" w14:textId="77777777" w:rsidR="000F5E70" w:rsidRPr="00382E2A" w:rsidRDefault="000F5E70" w:rsidP="000F5E70">
            <w:pPr>
              <w:spacing w:after="0" w:line="240" w:lineRule="auto"/>
              <w:jc w:val="center"/>
              <w:rPr>
                <w:rFonts w:ascii="Arial" w:hAnsi="Arial" w:cs="Arial"/>
              </w:rPr>
            </w:pPr>
            <w:r w:rsidRPr="00382E2A">
              <w:rPr>
                <w:rFonts w:ascii="Arial" w:hAnsi="Arial" w:cs="Arial"/>
              </w:rPr>
              <w:t>3</w:t>
            </w:r>
          </w:p>
        </w:tc>
        <w:tc>
          <w:tcPr>
            <w:tcW w:w="2620" w:type="dxa"/>
            <w:tcBorders>
              <w:top w:val="nil"/>
              <w:left w:val="nil"/>
              <w:bottom w:val="single" w:sz="4" w:space="0" w:color="auto"/>
              <w:right w:val="single" w:sz="4" w:space="0" w:color="auto"/>
            </w:tcBorders>
            <w:shd w:val="clear" w:color="auto" w:fill="auto"/>
            <w:hideMark/>
          </w:tcPr>
          <w:p w14:paraId="535D7CB8" w14:textId="77777777" w:rsidR="000F5E70" w:rsidRPr="00382E2A" w:rsidRDefault="000F5E70" w:rsidP="000F5E70">
            <w:pPr>
              <w:spacing w:after="0" w:line="240" w:lineRule="auto"/>
              <w:rPr>
                <w:rFonts w:ascii="Arial" w:hAnsi="Arial" w:cs="Arial"/>
              </w:rPr>
            </w:pPr>
            <w:r w:rsidRPr="00382E2A">
              <w:rPr>
                <w:rFonts w:ascii="Arial" w:hAnsi="Arial" w:cs="Arial"/>
              </w:rPr>
              <w:t>IRL - Puducherry</w:t>
            </w:r>
          </w:p>
        </w:tc>
        <w:tc>
          <w:tcPr>
            <w:tcW w:w="6120" w:type="dxa"/>
            <w:tcBorders>
              <w:top w:val="nil"/>
              <w:left w:val="nil"/>
              <w:bottom w:val="single" w:sz="4" w:space="0" w:color="auto"/>
              <w:right w:val="single" w:sz="4" w:space="0" w:color="auto"/>
            </w:tcBorders>
            <w:shd w:val="clear" w:color="auto" w:fill="auto"/>
            <w:hideMark/>
          </w:tcPr>
          <w:p w14:paraId="44868E90" w14:textId="288F3515" w:rsidR="000F5E70" w:rsidRPr="00382E2A" w:rsidRDefault="000F5E70" w:rsidP="000F5E70">
            <w:pPr>
              <w:spacing w:after="0" w:line="240" w:lineRule="auto"/>
              <w:rPr>
                <w:rFonts w:ascii="Arial" w:hAnsi="Arial" w:cs="Arial"/>
              </w:rPr>
            </w:pPr>
            <w:r w:rsidRPr="00382E2A">
              <w:rPr>
                <w:rFonts w:ascii="Arial" w:hAnsi="Arial" w:cs="Arial"/>
              </w:rPr>
              <w:t xml:space="preserve">State TB Training &amp; Demonstration Centre, Government Hospital for Chest Diseases </w:t>
            </w:r>
            <w:r w:rsidRPr="00382E2A">
              <w:rPr>
                <w:rFonts w:ascii="Arial" w:hAnsi="Arial" w:cs="Arial"/>
              </w:rPr>
              <w:br/>
              <w:t>In</w:t>
            </w:r>
            <w:r w:rsidR="0061267E" w:rsidRPr="00382E2A">
              <w:rPr>
                <w:rFonts w:ascii="Arial" w:hAnsi="Arial" w:cs="Arial"/>
              </w:rPr>
              <w:t xml:space="preserve">termediate reference Laboratory, </w:t>
            </w:r>
            <w:r w:rsidRPr="00382E2A">
              <w:rPr>
                <w:rFonts w:ascii="Arial" w:hAnsi="Arial" w:cs="Arial"/>
              </w:rPr>
              <w:t>Gorimedu, Puducherry</w:t>
            </w:r>
          </w:p>
        </w:tc>
      </w:tr>
      <w:tr w:rsidR="000F5E70" w:rsidRPr="00382E2A" w14:paraId="0756ED97" w14:textId="77777777" w:rsidTr="000F5E70">
        <w:trPr>
          <w:trHeight w:val="480"/>
        </w:trPr>
        <w:tc>
          <w:tcPr>
            <w:tcW w:w="960" w:type="dxa"/>
            <w:tcBorders>
              <w:top w:val="nil"/>
              <w:left w:val="single" w:sz="4" w:space="0" w:color="auto"/>
              <w:bottom w:val="single" w:sz="4" w:space="0" w:color="auto"/>
              <w:right w:val="single" w:sz="4" w:space="0" w:color="auto"/>
            </w:tcBorders>
            <w:shd w:val="clear" w:color="auto" w:fill="auto"/>
            <w:noWrap/>
            <w:hideMark/>
          </w:tcPr>
          <w:p w14:paraId="2864495A" w14:textId="77777777" w:rsidR="000F5E70" w:rsidRPr="00382E2A" w:rsidRDefault="000F5E70" w:rsidP="000F5E70">
            <w:pPr>
              <w:spacing w:after="0" w:line="240" w:lineRule="auto"/>
              <w:jc w:val="center"/>
              <w:rPr>
                <w:rFonts w:ascii="Arial" w:hAnsi="Arial" w:cs="Arial"/>
              </w:rPr>
            </w:pPr>
            <w:r w:rsidRPr="00382E2A">
              <w:rPr>
                <w:rFonts w:ascii="Arial" w:hAnsi="Arial" w:cs="Arial"/>
              </w:rPr>
              <w:t>4</w:t>
            </w:r>
          </w:p>
        </w:tc>
        <w:tc>
          <w:tcPr>
            <w:tcW w:w="2620" w:type="dxa"/>
            <w:tcBorders>
              <w:top w:val="nil"/>
              <w:left w:val="nil"/>
              <w:bottom w:val="single" w:sz="4" w:space="0" w:color="auto"/>
              <w:right w:val="single" w:sz="4" w:space="0" w:color="auto"/>
            </w:tcBorders>
            <w:shd w:val="clear" w:color="auto" w:fill="auto"/>
            <w:noWrap/>
            <w:hideMark/>
          </w:tcPr>
          <w:p w14:paraId="2A5ECA4D" w14:textId="77777777" w:rsidR="000F5E70" w:rsidRPr="00382E2A" w:rsidRDefault="000F5E70" w:rsidP="000F5E70">
            <w:pPr>
              <w:spacing w:after="0" w:line="240" w:lineRule="auto"/>
              <w:rPr>
                <w:rFonts w:ascii="Arial" w:hAnsi="Arial" w:cs="Arial"/>
              </w:rPr>
            </w:pPr>
            <w:r w:rsidRPr="00382E2A">
              <w:rPr>
                <w:rFonts w:ascii="Arial" w:hAnsi="Arial" w:cs="Arial"/>
              </w:rPr>
              <w:t>IRL, IRM - Chennai</w:t>
            </w:r>
          </w:p>
        </w:tc>
        <w:tc>
          <w:tcPr>
            <w:tcW w:w="6120" w:type="dxa"/>
            <w:tcBorders>
              <w:top w:val="nil"/>
              <w:left w:val="nil"/>
              <w:bottom w:val="single" w:sz="4" w:space="0" w:color="auto"/>
              <w:right w:val="single" w:sz="4" w:space="0" w:color="auto"/>
            </w:tcBorders>
            <w:shd w:val="clear" w:color="auto" w:fill="auto"/>
            <w:hideMark/>
          </w:tcPr>
          <w:p w14:paraId="1183C631" w14:textId="26C9FA44" w:rsidR="000F5E70" w:rsidRPr="00382E2A" w:rsidRDefault="000F5E70" w:rsidP="000F5E70">
            <w:pPr>
              <w:spacing w:after="0" w:line="240" w:lineRule="auto"/>
              <w:rPr>
                <w:rFonts w:ascii="Arial" w:hAnsi="Arial" w:cs="Arial"/>
              </w:rPr>
            </w:pPr>
            <w:r w:rsidRPr="00382E2A">
              <w:rPr>
                <w:rFonts w:ascii="Arial" w:hAnsi="Arial" w:cs="Arial"/>
              </w:rPr>
              <w:t>State TB Training &amp; Demonstration Centre / Intermediate Reference Laboratory (STDC/IRL),  ITM Campus,</w:t>
            </w:r>
            <w:r w:rsidR="002D7EC3" w:rsidRPr="00382E2A">
              <w:rPr>
                <w:rFonts w:ascii="Arial" w:hAnsi="Arial" w:cs="Arial"/>
              </w:rPr>
              <w:t xml:space="preserve"> </w:t>
            </w:r>
            <w:r w:rsidRPr="00382E2A">
              <w:rPr>
                <w:rFonts w:ascii="Arial" w:hAnsi="Arial" w:cs="Arial"/>
              </w:rPr>
              <w:t>Spurtank Road,</w:t>
            </w:r>
            <w:r w:rsidR="002D7EC3" w:rsidRPr="00382E2A">
              <w:rPr>
                <w:rFonts w:ascii="Arial" w:hAnsi="Arial" w:cs="Arial"/>
              </w:rPr>
              <w:t xml:space="preserve"> </w:t>
            </w:r>
            <w:r w:rsidRPr="00382E2A">
              <w:rPr>
                <w:rFonts w:ascii="Arial" w:hAnsi="Arial" w:cs="Arial"/>
              </w:rPr>
              <w:t>Chetpet,</w:t>
            </w:r>
            <w:r w:rsidR="002D7EC3" w:rsidRPr="00382E2A">
              <w:rPr>
                <w:rFonts w:ascii="Arial" w:hAnsi="Arial" w:cs="Arial"/>
              </w:rPr>
              <w:t xml:space="preserve"> </w:t>
            </w:r>
            <w:r w:rsidRPr="00382E2A">
              <w:rPr>
                <w:rFonts w:ascii="Arial" w:hAnsi="Arial" w:cs="Arial"/>
              </w:rPr>
              <w:t>Chennai</w:t>
            </w:r>
          </w:p>
        </w:tc>
      </w:tr>
      <w:tr w:rsidR="000F5E70" w:rsidRPr="00382E2A" w14:paraId="06FE251A" w14:textId="77777777" w:rsidTr="000F5E70">
        <w:trPr>
          <w:trHeight w:val="720"/>
        </w:trPr>
        <w:tc>
          <w:tcPr>
            <w:tcW w:w="960" w:type="dxa"/>
            <w:tcBorders>
              <w:top w:val="nil"/>
              <w:left w:val="single" w:sz="4" w:space="0" w:color="auto"/>
              <w:bottom w:val="single" w:sz="4" w:space="0" w:color="auto"/>
              <w:right w:val="single" w:sz="4" w:space="0" w:color="auto"/>
            </w:tcBorders>
            <w:shd w:val="clear" w:color="auto" w:fill="auto"/>
            <w:noWrap/>
            <w:hideMark/>
          </w:tcPr>
          <w:p w14:paraId="2CE57EA4" w14:textId="77777777" w:rsidR="000F5E70" w:rsidRPr="00382E2A" w:rsidRDefault="000F5E70" w:rsidP="000F5E70">
            <w:pPr>
              <w:spacing w:after="0" w:line="240" w:lineRule="auto"/>
              <w:jc w:val="center"/>
              <w:rPr>
                <w:rFonts w:ascii="Arial" w:hAnsi="Arial" w:cs="Arial"/>
              </w:rPr>
            </w:pPr>
            <w:r w:rsidRPr="00382E2A">
              <w:rPr>
                <w:rFonts w:ascii="Arial" w:hAnsi="Arial" w:cs="Arial"/>
              </w:rPr>
              <w:t>5</w:t>
            </w:r>
          </w:p>
        </w:tc>
        <w:tc>
          <w:tcPr>
            <w:tcW w:w="2620" w:type="dxa"/>
            <w:tcBorders>
              <w:top w:val="nil"/>
              <w:left w:val="nil"/>
              <w:bottom w:val="single" w:sz="4" w:space="0" w:color="auto"/>
              <w:right w:val="single" w:sz="4" w:space="0" w:color="auto"/>
            </w:tcBorders>
            <w:shd w:val="clear" w:color="auto" w:fill="auto"/>
            <w:hideMark/>
          </w:tcPr>
          <w:p w14:paraId="7B3829AC" w14:textId="77777777" w:rsidR="000F5E70" w:rsidRPr="00382E2A" w:rsidRDefault="000F5E70" w:rsidP="000F5E70">
            <w:pPr>
              <w:spacing w:after="0" w:line="240" w:lineRule="auto"/>
              <w:rPr>
                <w:rFonts w:ascii="Arial" w:hAnsi="Arial" w:cs="Arial"/>
              </w:rPr>
            </w:pPr>
            <w:r w:rsidRPr="00382E2A">
              <w:rPr>
                <w:rFonts w:ascii="Arial" w:hAnsi="Arial" w:cs="Arial"/>
              </w:rPr>
              <w:t>NRL, Tuberculosis Research Centre, Chennai</w:t>
            </w:r>
          </w:p>
        </w:tc>
        <w:tc>
          <w:tcPr>
            <w:tcW w:w="6120" w:type="dxa"/>
            <w:tcBorders>
              <w:top w:val="nil"/>
              <w:left w:val="nil"/>
              <w:bottom w:val="single" w:sz="4" w:space="0" w:color="auto"/>
              <w:right w:val="single" w:sz="4" w:space="0" w:color="auto"/>
            </w:tcBorders>
            <w:shd w:val="clear" w:color="auto" w:fill="auto"/>
            <w:hideMark/>
          </w:tcPr>
          <w:p w14:paraId="34A3B25B" w14:textId="77777777" w:rsidR="000F5E70" w:rsidRPr="00382E2A" w:rsidRDefault="000F5E70" w:rsidP="000F5E70">
            <w:pPr>
              <w:spacing w:after="0" w:line="240" w:lineRule="auto"/>
              <w:rPr>
                <w:rFonts w:ascii="Arial" w:hAnsi="Arial" w:cs="Arial"/>
              </w:rPr>
            </w:pPr>
            <w:r w:rsidRPr="00382E2A">
              <w:rPr>
                <w:rFonts w:ascii="Arial" w:hAnsi="Arial" w:cs="Arial"/>
              </w:rPr>
              <w:t>National Institute for Research in Tuberculosis (formerly Tuberculosis Research Centre), Department of Bacteriology, 1, Sathyamoorthy Road, Chetpet, Chennai</w:t>
            </w:r>
          </w:p>
        </w:tc>
      </w:tr>
      <w:tr w:rsidR="000F5E70" w:rsidRPr="00382E2A" w14:paraId="5824699D" w14:textId="77777777" w:rsidTr="000F5E70">
        <w:trPr>
          <w:trHeight w:val="765"/>
        </w:trPr>
        <w:tc>
          <w:tcPr>
            <w:tcW w:w="960" w:type="dxa"/>
            <w:tcBorders>
              <w:top w:val="nil"/>
              <w:left w:val="single" w:sz="4" w:space="0" w:color="auto"/>
              <w:bottom w:val="single" w:sz="4" w:space="0" w:color="auto"/>
              <w:right w:val="single" w:sz="4" w:space="0" w:color="auto"/>
            </w:tcBorders>
            <w:shd w:val="clear" w:color="auto" w:fill="auto"/>
            <w:noWrap/>
            <w:hideMark/>
          </w:tcPr>
          <w:p w14:paraId="5EE21A54" w14:textId="77777777" w:rsidR="000F5E70" w:rsidRPr="00382E2A" w:rsidRDefault="000F5E70" w:rsidP="000F5E70">
            <w:pPr>
              <w:spacing w:after="0" w:line="240" w:lineRule="auto"/>
              <w:jc w:val="center"/>
              <w:rPr>
                <w:rFonts w:ascii="Arial" w:hAnsi="Arial" w:cs="Arial"/>
              </w:rPr>
            </w:pPr>
            <w:r w:rsidRPr="00382E2A">
              <w:rPr>
                <w:rFonts w:ascii="Arial" w:hAnsi="Arial" w:cs="Arial"/>
              </w:rPr>
              <w:t>6</w:t>
            </w:r>
          </w:p>
        </w:tc>
        <w:tc>
          <w:tcPr>
            <w:tcW w:w="2620" w:type="dxa"/>
            <w:tcBorders>
              <w:top w:val="nil"/>
              <w:left w:val="nil"/>
              <w:bottom w:val="single" w:sz="4" w:space="0" w:color="auto"/>
              <w:right w:val="single" w:sz="4" w:space="0" w:color="auto"/>
            </w:tcBorders>
            <w:shd w:val="clear" w:color="auto" w:fill="auto"/>
            <w:hideMark/>
          </w:tcPr>
          <w:p w14:paraId="2318F816" w14:textId="77777777" w:rsidR="000F5E70" w:rsidRPr="00382E2A" w:rsidRDefault="000F5E70" w:rsidP="000F5E70">
            <w:pPr>
              <w:spacing w:after="0" w:line="240" w:lineRule="auto"/>
              <w:rPr>
                <w:rFonts w:ascii="Arial" w:hAnsi="Arial" w:cs="Arial"/>
              </w:rPr>
            </w:pPr>
            <w:r w:rsidRPr="00382E2A">
              <w:rPr>
                <w:rFonts w:ascii="Arial" w:hAnsi="Arial" w:cs="Arial"/>
              </w:rPr>
              <w:t>IRL - Bangalore</w:t>
            </w:r>
          </w:p>
        </w:tc>
        <w:tc>
          <w:tcPr>
            <w:tcW w:w="6120" w:type="dxa"/>
            <w:tcBorders>
              <w:top w:val="nil"/>
              <w:left w:val="nil"/>
              <w:bottom w:val="single" w:sz="4" w:space="0" w:color="auto"/>
              <w:right w:val="single" w:sz="4" w:space="0" w:color="auto"/>
            </w:tcBorders>
            <w:shd w:val="clear" w:color="auto" w:fill="auto"/>
            <w:hideMark/>
          </w:tcPr>
          <w:p w14:paraId="0FF2293B" w14:textId="77777777" w:rsidR="000F5E70" w:rsidRPr="00382E2A" w:rsidRDefault="000F5E70" w:rsidP="000F5E70">
            <w:pPr>
              <w:spacing w:after="0" w:line="240" w:lineRule="auto"/>
              <w:rPr>
                <w:rFonts w:ascii="Arial" w:hAnsi="Arial" w:cs="Arial"/>
              </w:rPr>
            </w:pPr>
            <w:r w:rsidRPr="00382E2A">
              <w:rPr>
                <w:rFonts w:ascii="Arial" w:hAnsi="Arial" w:cs="Arial"/>
              </w:rPr>
              <w:t>State TB Training and Demonstration Centre, Someshwaranagar, SDSTRC &amp; RGICD Campus, Behind NIMHANS, Bangalore</w:t>
            </w:r>
          </w:p>
        </w:tc>
      </w:tr>
      <w:tr w:rsidR="000F5E70" w:rsidRPr="00382E2A" w14:paraId="5BF3BFEC" w14:textId="77777777" w:rsidTr="000F5E70">
        <w:trPr>
          <w:trHeight w:val="960"/>
        </w:trPr>
        <w:tc>
          <w:tcPr>
            <w:tcW w:w="960" w:type="dxa"/>
            <w:tcBorders>
              <w:top w:val="nil"/>
              <w:left w:val="single" w:sz="4" w:space="0" w:color="auto"/>
              <w:bottom w:val="single" w:sz="4" w:space="0" w:color="auto"/>
              <w:right w:val="single" w:sz="4" w:space="0" w:color="auto"/>
            </w:tcBorders>
            <w:shd w:val="clear" w:color="auto" w:fill="auto"/>
            <w:noWrap/>
            <w:hideMark/>
          </w:tcPr>
          <w:p w14:paraId="07F49A2F" w14:textId="77777777" w:rsidR="000F5E70" w:rsidRPr="00382E2A" w:rsidRDefault="000F5E70" w:rsidP="000F5E70">
            <w:pPr>
              <w:spacing w:after="0" w:line="240" w:lineRule="auto"/>
              <w:jc w:val="center"/>
              <w:rPr>
                <w:rFonts w:ascii="Arial" w:hAnsi="Arial" w:cs="Arial"/>
              </w:rPr>
            </w:pPr>
            <w:r w:rsidRPr="00382E2A">
              <w:rPr>
                <w:rFonts w:ascii="Arial" w:hAnsi="Arial" w:cs="Arial"/>
              </w:rPr>
              <w:t>7</w:t>
            </w:r>
          </w:p>
        </w:tc>
        <w:tc>
          <w:tcPr>
            <w:tcW w:w="2620" w:type="dxa"/>
            <w:tcBorders>
              <w:top w:val="nil"/>
              <w:left w:val="nil"/>
              <w:bottom w:val="single" w:sz="4" w:space="0" w:color="auto"/>
              <w:right w:val="single" w:sz="4" w:space="0" w:color="auto"/>
            </w:tcBorders>
            <w:shd w:val="clear" w:color="auto" w:fill="auto"/>
            <w:hideMark/>
          </w:tcPr>
          <w:p w14:paraId="4DCBB100" w14:textId="77777777" w:rsidR="000F5E70" w:rsidRPr="00382E2A" w:rsidRDefault="000F5E70" w:rsidP="000F5E70">
            <w:pPr>
              <w:spacing w:after="0" w:line="240" w:lineRule="auto"/>
              <w:rPr>
                <w:rFonts w:ascii="Arial" w:hAnsi="Arial" w:cs="Arial"/>
              </w:rPr>
            </w:pPr>
            <w:r w:rsidRPr="00382E2A">
              <w:rPr>
                <w:rFonts w:ascii="Arial" w:hAnsi="Arial" w:cs="Arial"/>
              </w:rPr>
              <w:t>IRL - Thiruvananthapuram</w:t>
            </w:r>
          </w:p>
        </w:tc>
        <w:tc>
          <w:tcPr>
            <w:tcW w:w="6120" w:type="dxa"/>
            <w:tcBorders>
              <w:top w:val="nil"/>
              <w:left w:val="nil"/>
              <w:bottom w:val="single" w:sz="4" w:space="0" w:color="auto"/>
              <w:right w:val="single" w:sz="4" w:space="0" w:color="auto"/>
            </w:tcBorders>
            <w:shd w:val="clear" w:color="auto" w:fill="auto"/>
            <w:hideMark/>
          </w:tcPr>
          <w:p w14:paraId="1A52221F" w14:textId="77777777" w:rsidR="000F5E70" w:rsidRPr="00382E2A" w:rsidRDefault="000F5E70" w:rsidP="000F5E70">
            <w:pPr>
              <w:spacing w:after="0" w:line="240" w:lineRule="auto"/>
              <w:rPr>
                <w:rFonts w:ascii="Arial" w:hAnsi="Arial" w:cs="Arial"/>
              </w:rPr>
            </w:pPr>
            <w:r w:rsidRPr="00382E2A">
              <w:rPr>
                <w:rFonts w:ascii="Arial" w:hAnsi="Arial" w:cs="Arial"/>
              </w:rPr>
              <w:t>State TB Demonstration and Training Centre, State TB Cell Campus, State TB Cell, Red Cross Road, Near General Hospital, Thiruvananthapuram</w:t>
            </w:r>
          </w:p>
        </w:tc>
      </w:tr>
      <w:tr w:rsidR="000F5E70" w:rsidRPr="00382E2A" w14:paraId="3BE756F1" w14:textId="77777777" w:rsidTr="000F5E70">
        <w:trPr>
          <w:trHeight w:val="825"/>
        </w:trPr>
        <w:tc>
          <w:tcPr>
            <w:tcW w:w="960" w:type="dxa"/>
            <w:tcBorders>
              <w:top w:val="nil"/>
              <w:left w:val="single" w:sz="4" w:space="0" w:color="auto"/>
              <w:bottom w:val="single" w:sz="4" w:space="0" w:color="auto"/>
              <w:right w:val="single" w:sz="4" w:space="0" w:color="auto"/>
            </w:tcBorders>
            <w:shd w:val="clear" w:color="auto" w:fill="auto"/>
            <w:noWrap/>
            <w:hideMark/>
          </w:tcPr>
          <w:p w14:paraId="3116B792" w14:textId="77777777" w:rsidR="000F5E70" w:rsidRPr="00382E2A" w:rsidRDefault="000F5E70" w:rsidP="000F5E70">
            <w:pPr>
              <w:spacing w:after="0" w:line="240" w:lineRule="auto"/>
              <w:jc w:val="center"/>
              <w:rPr>
                <w:rFonts w:ascii="Arial" w:hAnsi="Arial" w:cs="Arial"/>
              </w:rPr>
            </w:pPr>
            <w:r w:rsidRPr="00382E2A">
              <w:rPr>
                <w:rFonts w:ascii="Arial" w:hAnsi="Arial" w:cs="Arial"/>
              </w:rPr>
              <w:t>8</w:t>
            </w:r>
          </w:p>
        </w:tc>
        <w:tc>
          <w:tcPr>
            <w:tcW w:w="2620" w:type="dxa"/>
            <w:tcBorders>
              <w:top w:val="nil"/>
              <w:left w:val="nil"/>
              <w:bottom w:val="single" w:sz="4" w:space="0" w:color="auto"/>
              <w:right w:val="single" w:sz="4" w:space="0" w:color="auto"/>
            </w:tcBorders>
            <w:shd w:val="clear" w:color="auto" w:fill="auto"/>
            <w:hideMark/>
          </w:tcPr>
          <w:p w14:paraId="4F8D3906" w14:textId="77777777" w:rsidR="000F5E70" w:rsidRPr="00382E2A" w:rsidRDefault="000F5E70" w:rsidP="000F5E70">
            <w:pPr>
              <w:spacing w:after="0" w:line="240" w:lineRule="auto"/>
              <w:rPr>
                <w:rFonts w:ascii="Arial" w:hAnsi="Arial" w:cs="Arial"/>
              </w:rPr>
            </w:pPr>
            <w:r w:rsidRPr="00382E2A">
              <w:rPr>
                <w:rFonts w:ascii="Arial" w:hAnsi="Arial" w:cs="Arial"/>
              </w:rPr>
              <w:t>IRL - Hyderabad</w:t>
            </w:r>
          </w:p>
        </w:tc>
        <w:tc>
          <w:tcPr>
            <w:tcW w:w="6120" w:type="dxa"/>
            <w:tcBorders>
              <w:top w:val="nil"/>
              <w:left w:val="nil"/>
              <w:bottom w:val="single" w:sz="4" w:space="0" w:color="auto"/>
              <w:right w:val="single" w:sz="4" w:space="0" w:color="auto"/>
            </w:tcBorders>
            <w:shd w:val="clear" w:color="auto" w:fill="auto"/>
            <w:hideMark/>
          </w:tcPr>
          <w:p w14:paraId="77D184FA" w14:textId="77777777" w:rsidR="000F5E70" w:rsidRPr="00382E2A" w:rsidRDefault="000F5E70" w:rsidP="000F5E70">
            <w:pPr>
              <w:spacing w:after="0" w:line="240" w:lineRule="auto"/>
              <w:rPr>
                <w:rFonts w:ascii="Arial" w:hAnsi="Arial" w:cs="Arial"/>
              </w:rPr>
            </w:pPr>
            <w:r w:rsidRPr="00382E2A">
              <w:rPr>
                <w:rFonts w:ascii="Arial" w:hAnsi="Arial" w:cs="Arial"/>
              </w:rPr>
              <w:t>State TB Demonstration &amp; Training Centre, Beside AP Chest Hospital, Erramnuma, Hyderabad</w:t>
            </w:r>
          </w:p>
        </w:tc>
      </w:tr>
      <w:tr w:rsidR="000F5E70" w:rsidRPr="00382E2A" w14:paraId="2AFCF1E9" w14:textId="77777777" w:rsidTr="000F5E70">
        <w:trPr>
          <w:trHeight w:val="960"/>
        </w:trPr>
        <w:tc>
          <w:tcPr>
            <w:tcW w:w="960" w:type="dxa"/>
            <w:tcBorders>
              <w:top w:val="nil"/>
              <w:left w:val="single" w:sz="4" w:space="0" w:color="auto"/>
              <w:bottom w:val="single" w:sz="4" w:space="0" w:color="auto"/>
              <w:right w:val="single" w:sz="4" w:space="0" w:color="auto"/>
            </w:tcBorders>
            <w:shd w:val="clear" w:color="auto" w:fill="auto"/>
            <w:noWrap/>
            <w:hideMark/>
          </w:tcPr>
          <w:p w14:paraId="34FF3996" w14:textId="77777777" w:rsidR="000F5E70" w:rsidRPr="00382E2A" w:rsidRDefault="000F5E70" w:rsidP="000F5E70">
            <w:pPr>
              <w:spacing w:after="0" w:line="240" w:lineRule="auto"/>
              <w:jc w:val="center"/>
              <w:rPr>
                <w:rFonts w:ascii="Arial" w:hAnsi="Arial" w:cs="Arial"/>
              </w:rPr>
            </w:pPr>
            <w:r w:rsidRPr="00382E2A">
              <w:rPr>
                <w:rFonts w:ascii="Arial" w:hAnsi="Arial" w:cs="Arial"/>
              </w:rPr>
              <w:t>9</w:t>
            </w:r>
          </w:p>
        </w:tc>
        <w:tc>
          <w:tcPr>
            <w:tcW w:w="2620" w:type="dxa"/>
            <w:tcBorders>
              <w:top w:val="nil"/>
              <w:left w:val="nil"/>
              <w:bottom w:val="single" w:sz="4" w:space="0" w:color="auto"/>
              <w:right w:val="single" w:sz="4" w:space="0" w:color="auto"/>
            </w:tcBorders>
            <w:shd w:val="clear" w:color="auto" w:fill="auto"/>
            <w:hideMark/>
          </w:tcPr>
          <w:p w14:paraId="3E5107C2" w14:textId="77777777" w:rsidR="000F5E70" w:rsidRPr="00382E2A" w:rsidRDefault="000F5E70" w:rsidP="000F5E70">
            <w:pPr>
              <w:spacing w:after="0" w:line="240" w:lineRule="auto"/>
              <w:rPr>
                <w:rFonts w:ascii="Arial" w:hAnsi="Arial" w:cs="Arial"/>
              </w:rPr>
            </w:pPr>
            <w:r w:rsidRPr="00382E2A">
              <w:rPr>
                <w:rFonts w:ascii="Arial" w:hAnsi="Arial" w:cs="Arial"/>
              </w:rPr>
              <w:t>C &amp; DST Lab, AMC, Visakhapatnam</w:t>
            </w:r>
          </w:p>
        </w:tc>
        <w:tc>
          <w:tcPr>
            <w:tcW w:w="6120" w:type="dxa"/>
            <w:tcBorders>
              <w:top w:val="nil"/>
              <w:left w:val="nil"/>
              <w:bottom w:val="single" w:sz="4" w:space="0" w:color="auto"/>
              <w:right w:val="single" w:sz="4" w:space="0" w:color="auto"/>
            </w:tcBorders>
            <w:shd w:val="clear" w:color="auto" w:fill="auto"/>
            <w:hideMark/>
          </w:tcPr>
          <w:p w14:paraId="45A37644" w14:textId="77777777" w:rsidR="000F5E70" w:rsidRPr="00382E2A" w:rsidRDefault="000F5E70" w:rsidP="000F5E70">
            <w:pPr>
              <w:spacing w:after="0" w:line="240" w:lineRule="auto"/>
              <w:rPr>
                <w:rFonts w:ascii="Arial" w:hAnsi="Arial" w:cs="Arial"/>
              </w:rPr>
            </w:pPr>
            <w:r w:rsidRPr="00382E2A">
              <w:rPr>
                <w:rFonts w:ascii="Arial" w:hAnsi="Arial" w:cs="Arial"/>
              </w:rPr>
              <w:t>Government Hospital for Chest &amp; Communicable Diseases                      C&amp;DST Lab, 1st Floor</w:t>
            </w:r>
            <w:r w:rsidRPr="00382E2A">
              <w:rPr>
                <w:rFonts w:ascii="Arial" w:hAnsi="Arial" w:cs="Arial"/>
              </w:rPr>
              <w:br/>
              <w:t>Mental Hospital Campus</w:t>
            </w:r>
            <w:r w:rsidRPr="00382E2A">
              <w:rPr>
                <w:rFonts w:ascii="Arial" w:hAnsi="Arial" w:cs="Arial"/>
              </w:rPr>
              <w:br/>
              <w:t>Pedawaltair</w:t>
            </w:r>
          </w:p>
        </w:tc>
      </w:tr>
      <w:tr w:rsidR="000F5E70" w:rsidRPr="00382E2A" w14:paraId="15C73E4E" w14:textId="77777777" w:rsidTr="000F5E70">
        <w:trPr>
          <w:trHeight w:val="480"/>
        </w:trPr>
        <w:tc>
          <w:tcPr>
            <w:tcW w:w="960" w:type="dxa"/>
            <w:tcBorders>
              <w:top w:val="nil"/>
              <w:left w:val="single" w:sz="4" w:space="0" w:color="auto"/>
              <w:bottom w:val="single" w:sz="4" w:space="0" w:color="auto"/>
              <w:right w:val="single" w:sz="4" w:space="0" w:color="auto"/>
            </w:tcBorders>
            <w:shd w:val="clear" w:color="auto" w:fill="auto"/>
            <w:noWrap/>
            <w:hideMark/>
          </w:tcPr>
          <w:p w14:paraId="44D93E01" w14:textId="77777777" w:rsidR="000F5E70" w:rsidRPr="00382E2A" w:rsidRDefault="000F5E70" w:rsidP="000F5E70">
            <w:pPr>
              <w:spacing w:after="0" w:line="240" w:lineRule="auto"/>
              <w:jc w:val="center"/>
              <w:rPr>
                <w:rFonts w:ascii="Arial" w:hAnsi="Arial" w:cs="Arial"/>
              </w:rPr>
            </w:pPr>
            <w:r w:rsidRPr="00382E2A">
              <w:rPr>
                <w:rFonts w:ascii="Arial" w:hAnsi="Arial" w:cs="Arial"/>
              </w:rPr>
              <w:t>10</w:t>
            </w:r>
          </w:p>
        </w:tc>
        <w:tc>
          <w:tcPr>
            <w:tcW w:w="2620" w:type="dxa"/>
            <w:tcBorders>
              <w:top w:val="nil"/>
              <w:left w:val="nil"/>
              <w:bottom w:val="single" w:sz="4" w:space="0" w:color="auto"/>
              <w:right w:val="single" w:sz="4" w:space="0" w:color="auto"/>
            </w:tcBorders>
            <w:shd w:val="clear" w:color="auto" w:fill="auto"/>
            <w:hideMark/>
          </w:tcPr>
          <w:p w14:paraId="5D2C7558" w14:textId="77777777" w:rsidR="000F5E70" w:rsidRPr="00382E2A" w:rsidRDefault="000F5E70" w:rsidP="000F5E70">
            <w:pPr>
              <w:spacing w:after="0" w:line="240" w:lineRule="auto"/>
              <w:rPr>
                <w:rFonts w:ascii="Arial" w:hAnsi="Arial" w:cs="Arial"/>
              </w:rPr>
            </w:pPr>
            <w:r w:rsidRPr="00382E2A">
              <w:rPr>
                <w:rFonts w:ascii="Arial" w:hAnsi="Arial" w:cs="Arial"/>
              </w:rPr>
              <w:t>Raichur Institute of Medical Sciences</w:t>
            </w:r>
          </w:p>
        </w:tc>
        <w:tc>
          <w:tcPr>
            <w:tcW w:w="6120" w:type="dxa"/>
            <w:tcBorders>
              <w:top w:val="nil"/>
              <w:left w:val="nil"/>
              <w:bottom w:val="single" w:sz="4" w:space="0" w:color="auto"/>
              <w:right w:val="single" w:sz="4" w:space="0" w:color="auto"/>
            </w:tcBorders>
            <w:shd w:val="clear" w:color="auto" w:fill="auto"/>
            <w:hideMark/>
          </w:tcPr>
          <w:p w14:paraId="0D9E87AA" w14:textId="77777777" w:rsidR="000F5E70" w:rsidRPr="00382E2A" w:rsidRDefault="000F5E70" w:rsidP="000F5E70">
            <w:pPr>
              <w:spacing w:after="0" w:line="240" w:lineRule="auto"/>
              <w:rPr>
                <w:rFonts w:ascii="Arial" w:hAnsi="Arial" w:cs="Arial"/>
              </w:rPr>
            </w:pPr>
            <w:r w:rsidRPr="00382E2A">
              <w:rPr>
                <w:rFonts w:ascii="Arial" w:hAnsi="Arial" w:cs="Arial"/>
              </w:rPr>
              <w:t>Hyderabad Road, Raichur</w:t>
            </w:r>
          </w:p>
        </w:tc>
      </w:tr>
      <w:tr w:rsidR="000F5E70" w:rsidRPr="00382E2A" w14:paraId="6DFD8092" w14:textId="77777777" w:rsidTr="000F5E70">
        <w:trPr>
          <w:trHeight w:val="255"/>
        </w:trPr>
        <w:tc>
          <w:tcPr>
            <w:tcW w:w="960" w:type="dxa"/>
            <w:tcBorders>
              <w:top w:val="nil"/>
              <w:left w:val="single" w:sz="4" w:space="0" w:color="auto"/>
              <w:bottom w:val="single" w:sz="4" w:space="0" w:color="auto"/>
              <w:right w:val="single" w:sz="4" w:space="0" w:color="auto"/>
            </w:tcBorders>
            <w:shd w:val="clear" w:color="auto" w:fill="auto"/>
            <w:noWrap/>
            <w:hideMark/>
          </w:tcPr>
          <w:p w14:paraId="17ADFCFF" w14:textId="77777777" w:rsidR="000F5E70" w:rsidRPr="00382E2A" w:rsidRDefault="000F5E70" w:rsidP="000F5E70">
            <w:pPr>
              <w:spacing w:after="0" w:line="240" w:lineRule="auto"/>
              <w:jc w:val="center"/>
              <w:rPr>
                <w:rFonts w:ascii="Arial" w:hAnsi="Arial" w:cs="Arial"/>
              </w:rPr>
            </w:pPr>
            <w:r w:rsidRPr="00382E2A">
              <w:rPr>
                <w:rFonts w:ascii="Arial" w:hAnsi="Arial" w:cs="Arial"/>
              </w:rPr>
              <w:t>11</w:t>
            </w:r>
          </w:p>
        </w:tc>
        <w:tc>
          <w:tcPr>
            <w:tcW w:w="2620" w:type="dxa"/>
            <w:tcBorders>
              <w:top w:val="nil"/>
              <w:left w:val="nil"/>
              <w:bottom w:val="single" w:sz="4" w:space="0" w:color="auto"/>
              <w:right w:val="single" w:sz="4" w:space="0" w:color="auto"/>
            </w:tcBorders>
            <w:shd w:val="clear" w:color="auto" w:fill="auto"/>
            <w:hideMark/>
          </w:tcPr>
          <w:p w14:paraId="08CF8121" w14:textId="77777777" w:rsidR="000F5E70" w:rsidRPr="00382E2A" w:rsidRDefault="000F5E70" w:rsidP="000F5E70">
            <w:pPr>
              <w:spacing w:after="0" w:line="240" w:lineRule="auto"/>
              <w:rPr>
                <w:rFonts w:ascii="Arial" w:hAnsi="Arial" w:cs="Arial"/>
              </w:rPr>
            </w:pPr>
            <w:r w:rsidRPr="00382E2A">
              <w:rPr>
                <w:rFonts w:ascii="Arial" w:hAnsi="Arial" w:cs="Arial"/>
              </w:rPr>
              <w:t>Madurai Medical College</w:t>
            </w:r>
          </w:p>
        </w:tc>
        <w:tc>
          <w:tcPr>
            <w:tcW w:w="6120" w:type="dxa"/>
            <w:tcBorders>
              <w:top w:val="nil"/>
              <w:left w:val="nil"/>
              <w:bottom w:val="single" w:sz="4" w:space="0" w:color="auto"/>
              <w:right w:val="single" w:sz="4" w:space="0" w:color="auto"/>
            </w:tcBorders>
            <w:shd w:val="clear" w:color="auto" w:fill="auto"/>
            <w:hideMark/>
          </w:tcPr>
          <w:p w14:paraId="1B999533" w14:textId="77777777" w:rsidR="000F5E70" w:rsidRPr="00382E2A" w:rsidRDefault="000F5E70" w:rsidP="000F5E70">
            <w:pPr>
              <w:spacing w:after="0" w:line="240" w:lineRule="auto"/>
              <w:rPr>
                <w:rFonts w:ascii="Arial" w:hAnsi="Arial" w:cs="Arial"/>
              </w:rPr>
            </w:pPr>
            <w:r w:rsidRPr="00382E2A">
              <w:rPr>
                <w:rFonts w:ascii="Arial" w:hAnsi="Arial" w:cs="Arial"/>
              </w:rPr>
              <w:t>Near Annu Bus Stop, Panagal Park Road, Madurai</w:t>
            </w:r>
          </w:p>
        </w:tc>
      </w:tr>
      <w:tr w:rsidR="000F5E70" w:rsidRPr="00382E2A" w14:paraId="2C4EE1AD" w14:textId="77777777" w:rsidTr="000F5E70">
        <w:trPr>
          <w:trHeight w:val="630"/>
        </w:trPr>
        <w:tc>
          <w:tcPr>
            <w:tcW w:w="960" w:type="dxa"/>
            <w:tcBorders>
              <w:top w:val="nil"/>
              <w:left w:val="single" w:sz="4" w:space="0" w:color="auto"/>
              <w:bottom w:val="single" w:sz="4" w:space="0" w:color="auto"/>
              <w:right w:val="single" w:sz="4" w:space="0" w:color="auto"/>
            </w:tcBorders>
            <w:shd w:val="clear" w:color="auto" w:fill="auto"/>
            <w:noWrap/>
            <w:hideMark/>
          </w:tcPr>
          <w:p w14:paraId="313A3FF9" w14:textId="77777777" w:rsidR="000F5E70" w:rsidRPr="00382E2A" w:rsidRDefault="000F5E70" w:rsidP="000F5E70">
            <w:pPr>
              <w:spacing w:after="0" w:line="240" w:lineRule="auto"/>
              <w:jc w:val="center"/>
              <w:rPr>
                <w:rFonts w:ascii="Arial" w:hAnsi="Arial" w:cs="Arial"/>
              </w:rPr>
            </w:pPr>
            <w:r w:rsidRPr="00382E2A">
              <w:rPr>
                <w:rFonts w:ascii="Arial" w:hAnsi="Arial" w:cs="Arial"/>
              </w:rPr>
              <w:lastRenderedPageBreak/>
              <w:t>12</w:t>
            </w:r>
          </w:p>
        </w:tc>
        <w:tc>
          <w:tcPr>
            <w:tcW w:w="2620" w:type="dxa"/>
            <w:tcBorders>
              <w:top w:val="nil"/>
              <w:left w:val="nil"/>
              <w:bottom w:val="single" w:sz="4" w:space="0" w:color="auto"/>
              <w:right w:val="single" w:sz="4" w:space="0" w:color="auto"/>
            </w:tcBorders>
            <w:shd w:val="clear" w:color="auto" w:fill="auto"/>
            <w:hideMark/>
          </w:tcPr>
          <w:p w14:paraId="22B512B1" w14:textId="77777777" w:rsidR="000F5E70" w:rsidRPr="00382E2A" w:rsidRDefault="000F5E70" w:rsidP="000F5E70">
            <w:pPr>
              <w:spacing w:after="0" w:line="240" w:lineRule="auto"/>
              <w:rPr>
                <w:rFonts w:ascii="Arial" w:hAnsi="Arial" w:cs="Arial"/>
              </w:rPr>
            </w:pPr>
            <w:r w:rsidRPr="00382E2A">
              <w:rPr>
                <w:rFonts w:ascii="Arial" w:hAnsi="Arial" w:cs="Arial"/>
              </w:rPr>
              <w:t>IRL - Karnal</w:t>
            </w:r>
          </w:p>
        </w:tc>
        <w:tc>
          <w:tcPr>
            <w:tcW w:w="6120" w:type="dxa"/>
            <w:tcBorders>
              <w:top w:val="nil"/>
              <w:left w:val="nil"/>
              <w:bottom w:val="single" w:sz="4" w:space="0" w:color="auto"/>
              <w:right w:val="single" w:sz="4" w:space="0" w:color="auto"/>
            </w:tcBorders>
            <w:shd w:val="clear" w:color="auto" w:fill="auto"/>
            <w:noWrap/>
            <w:hideMark/>
          </w:tcPr>
          <w:p w14:paraId="179AE4F9" w14:textId="77777777" w:rsidR="000F5E70" w:rsidRPr="00382E2A" w:rsidRDefault="000F5E70" w:rsidP="000F5E70">
            <w:pPr>
              <w:spacing w:after="0" w:line="240" w:lineRule="auto"/>
              <w:rPr>
                <w:rFonts w:ascii="Arial" w:hAnsi="Arial" w:cs="Arial"/>
              </w:rPr>
            </w:pPr>
            <w:r w:rsidRPr="00382E2A">
              <w:rPr>
                <w:rFonts w:ascii="Arial" w:hAnsi="Arial" w:cs="Arial"/>
              </w:rPr>
              <w:t>Haryana Govt.Public Health Laboratory, Civil Hospital, Karnal</w:t>
            </w:r>
          </w:p>
        </w:tc>
      </w:tr>
      <w:tr w:rsidR="000F5E70" w:rsidRPr="00382E2A" w14:paraId="40A11FCA" w14:textId="77777777" w:rsidTr="000F5E70">
        <w:trPr>
          <w:trHeight w:val="255"/>
        </w:trPr>
        <w:tc>
          <w:tcPr>
            <w:tcW w:w="960" w:type="dxa"/>
            <w:tcBorders>
              <w:top w:val="nil"/>
              <w:left w:val="single" w:sz="4" w:space="0" w:color="auto"/>
              <w:bottom w:val="single" w:sz="4" w:space="0" w:color="auto"/>
              <w:right w:val="single" w:sz="4" w:space="0" w:color="auto"/>
            </w:tcBorders>
            <w:shd w:val="clear" w:color="auto" w:fill="auto"/>
            <w:noWrap/>
            <w:hideMark/>
          </w:tcPr>
          <w:p w14:paraId="69346CAE" w14:textId="77777777" w:rsidR="000F5E70" w:rsidRPr="00382E2A" w:rsidRDefault="000F5E70" w:rsidP="000F5E70">
            <w:pPr>
              <w:spacing w:after="0" w:line="240" w:lineRule="auto"/>
              <w:jc w:val="center"/>
              <w:rPr>
                <w:rFonts w:ascii="Arial" w:hAnsi="Arial" w:cs="Arial"/>
              </w:rPr>
            </w:pPr>
            <w:r w:rsidRPr="00382E2A">
              <w:rPr>
                <w:rFonts w:ascii="Arial" w:hAnsi="Arial" w:cs="Arial"/>
              </w:rPr>
              <w:t>13</w:t>
            </w:r>
          </w:p>
        </w:tc>
        <w:tc>
          <w:tcPr>
            <w:tcW w:w="2620" w:type="dxa"/>
            <w:tcBorders>
              <w:top w:val="nil"/>
              <w:left w:val="nil"/>
              <w:bottom w:val="single" w:sz="4" w:space="0" w:color="auto"/>
              <w:right w:val="single" w:sz="4" w:space="0" w:color="auto"/>
            </w:tcBorders>
            <w:shd w:val="clear" w:color="auto" w:fill="auto"/>
            <w:hideMark/>
          </w:tcPr>
          <w:p w14:paraId="1B3A5051" w14:textId="77777777" w:rsidR="000F5E70" w:rsidRPr="00382E2A" w:rsidRDefault="000F5E70" w:rsidP="000F5E70">
            <w:pPr>
              <w:spacing w:after="0" w:line="240" w:lineRule="auto"/>
              <w:rPr>
                <w:rFonts w:ascii="Arial" w:hAnsi="Arial" w:cs="Arial"/>
              </w:rPr>
            </w:pPr>
            <w:r w:rsidRPr="00382E2A">
              <w:rPr>
                <w:rFonts w:ascii="Arial" w:hAnsi="Arial" w:cs="Arial"/>
              </w:rPr>
              <w:t>IRL - Dharampur</w:t>
            </w:r>
          </w:p>
        </w:tc>
        <w:tc>
          <w:tcPr>
            <w:tcW w:w="6120" w:type="dxa"/>
            <w:tcBorders>
              <w:top w:val="nil"/>
              <w:left w:val="nil"/>
              <w:bottom w:val="single" w:sz="4" w:space="0" w:color="auto"/>
              <w:right w:val="single" w:sz="4" w:space="0" w:color="auto"/>
            </w:tcBorders>
            <w:shd w:val="clear" w:color="auto" w:fill="auto"/>
            <w:hideMark/>
          </w:tcPr>
          <w:p w14:paraId="2727E5A1" w14:textId="77777777" w:rsidR="000F5E70" w:rsidRPr="00382E2A" w:rsidRDefault="000F5E70" w:rsidP="000F5E70">
            <w:pPr>
              <w:spacing w:after="0" w:line="240" w:lineRule="auto"/>
              <w:rPr>
                <w:rFonts w:ascii="Arial" w:hAnsi="Arial" w:cs="Arial"/>
              </w:rPr>
            </w:pPr>
            <w:r w:rsidRPr="00382E2A">
              <w:rPr>
                <w:rFonts w:ascii="Arial" w:hAnsi="Arial" w:cs="Arial"/>
              </w:rPr>
              <w:t>Government TB Sanitorium, Tehsil Kasauli, Dist. Solan, Dharmpur</w:t>
            </w:r>
          </w:p>
        </w:tc>
      </w:tr>
      <w:tr w:rsidR="000F5E70" w:rsidRPr="00382E2A" w14:paraId="3415F9D7" w14:textId="77777777" w:rsidTr="000F5E70">
        <w:trPr>
          <w:trHeight w:val="480"/>
        </w:trPr>
        <w:tc>
          <w:tcPr>
            <w:tcW w:w="960" w:type="dxa"/>
            <w:tcBorders>
              <w:top w:val="nil"/>
              <w:left w:val="single" w:sz="4" w:space="0" w:color="auto"/>
              <w:bottom w:val="single" w:sz="4" w:space="0" w:color="auto"/>
              <w:right w:val="single" w:sz="4" w:space="0" w:color="auto"/>
            </w:tcBorders>
            <w:shd w:val="clear" w:color="auto" w:fill="auto"/>
            <w:noWrap/>
            <w:hideMark/>
          </w:tcPr>
          <w:p w14:paraId="004D5B1C" w14:textId="77777777" w:rsidR="000F5E70" w:rsidRPr="00382E2A" w:rsidRDefault="000F5E70" w:rsidP="000F5E70">
            <w:pPr>
              <w:spacing w:after="0" w:line="240" w:lineRule="auto"/>
              <w:jc w:val="center"/>
              <w:rPr>
                <w:rFonts w:ascii="Arial" w:hAnsi="Arial" w:cs="Arial"/>
              </w:rPr>
            </w:pPr>
            <w:r w:rsidRPr="00382E2A">
              <w:rPr>
                <w:rFonts w:ascii="Arial" w:hAnsi="Arial" w:cs="Arial"/>
              </w:rPr>
              <w:t>14</w:t>
            </w:r>
          </w:p>
        </w:tc>
        <w:tc>
          <w:tcPr>
            <w:tcW w:w="2620" w:type="dxa"/>
            <w:tcBorders>
              <w:top w:val="nil"/>
              <w:left w:val="nil"/>
              <w:bottom w:val="single" w:sz="4" w:space="0" w:color="auto"/>
              <w:right w:val="single" w:sz="4" w:space="0" w:color="auto"/>
            </w:tcBorders>
            <w:shd w:val="clear" w:color="auto" w:fill="auto"/>
            <w:hideMark/>
          </w:tcPr>
          <w:p w14:paraId="32ACE2AA" w14:textId="77777777" w:rsidR="000F5E70" w:rsidRPr="00382E2A" w:rsidRDefault="000F5E70" w:rsidP="000F5E70">
            <w:pPr>
              <w:spacing w:after="0" w:line="240" w:lineRule="auto"/>
              <w:rPr>
                <w:rFonts w:ascii="Arial" w:hAnsi="Arial" w:cs="Arial"/>
              </w:rPr>
            </w:pPr>
            <w:r w:rsidRPr="00382E2A">
              <w:rPr>
                <w:rFonts w:ascii="Arial" w:hAnsi="Arial" w:cs="Arial"/>
              </w:rPr>
              <w:t>AMU - Aligarh</w:t>
            </w:r>
          </w:p>
        </w:tc>
        <w:tc>
          <w:tcPr>
            <w:tcW w:w="6120" w:type="dxa"/>
            <w:tcBorders>
              <w:top w:val="nil"/>
              <w:left w:val="nil"/>
              <w:bottom w:val="single" w:sz="4" w:space="0" w:color="auto"/>
              <w:right w:val="single" w:sz="4" w:space="0" w:color="auto"/>
            </w:tcBorders>
            <w:shd w:val="clear" w:color="auto" w:fill="auto"/>
            <w:hideMark/>
          </w:tcPr>
          <w:p w14:paraId="2D807505" w14:textId="77777777" w:rsidR="000F5E70" w:rsidRPr="00382E2A" w:rsidRDefault="000F5E70" w:rsidP="000F5E70">
            <w:pPr>
              <w:spacing w:after="0" w:line="240" w:lineRule="auto"/>
              <w:rPr>
                <w:rFonts w:ascii="Arial" w:hAnsi="Arial" w:cs="Arial"/>
              </w:rPr>
            </w:pPr>
            <w:r w:rsidRPr="00382E2A">
              <w:rPr>
                <w:rFonts w:ascii="Arial" w:hAnsi="Arial" w:cs="Arial"/>
              </w:rPr>
              <w:t>Department of Microbiology, J N Medical College, Aligarh Muslim University, Aligarh</w:t>
            </w:r>
          </w:p>
        </w:tc>
      </w:tr>
      <w:tr w:rsidR="000F5E70" w:rsidRPr="00382E2A" w14:paraId="1CE92E3D" w14:textId="77777777" w:rsidTr="000F5E70">
        <w:trPr>
          <w:trHeight w:val="255"/>
        </w:trPr>
        <w:tc>
          <w:tcPr>
            <w:tcW w:w="960" w:type="dxa"/>
            <w:tcBorders>
              <w:top w:val="nil"/>
              <w:left w:val="single" w:sz="4" w:space="0" w:color="auto"/>
              <w:bottom w:val="single" w:sz="4" w:space="0" w:color="auto"/>
              <w:right w:val="single" w:sz="4" w:space="0" w:color="auto"/>
            </w:tcBorders>
            <w:shd w:val="clear" w:color="auto" w:fill="auto"/>
            <w:noWrap/>
            <w:hideMark/>
          </w:tcPr>
          <w:p w14:paraId="4A1E6959" w14:textId="77777777" w:rsidR="000F5E70" w:rsidRPr="00382E2A" w:rsidRDefault="000F5E70" w:rsidP="000F5E70">
            <w:pPr>
              <w:spacing w:after="0" w:line="240" w:lineRule="auto"/>
              <w:jc w:val="center"/>
              <w:rPr>
                <w:rFonts w:ascii="Arial" w:hAnsi="Arial" w:cs="Arial"/>
              </w:rPr>
            </w:pPr>
            <w:r w:rsidRPr="00382E2A">
              <w:rPr>
                <w:rFonts w:ascii="Arial" w:hAnsi="Arial" w:cs="Arial"/>
              </w:rPr>
              <w:t>15</w:t>
            </w:r>
          </w:p>
        </w:tc>
        <w:tc>
          <w:tcPr>
            <w:tcW w:w="2620" w:type="dxa"/>
            <w:tcBorders>
              <w:top w:val="nil"/>
              <w:left w:val="nil"/>
              <w:bottom w:val="single" w:sz="4" w:space="0" w:color="auto"/>
              <w:right w:val="single" w:sz="4" w:space="0" w:color="auto"/>
            </w:tcBorders>
            <w:shd w:val="clear" w:color="auto" w:fill="auto"/>
            <w:hideMark/>
          </w:tcPr>
          <w:p w14:paraId="0BBC56AC" w14:textId="77777777" w:rsidR="000F5E70" w:rsidRPr="00382E2A" w:rsidRDefault="000F5E70" w:rsidP="000F5E70">
            <w:pPr>
              <w:spacing w:after="0" w:line="240" w:lineRule="auto"/>
              <w:rPr>
                <w:rFonts w:ascii="Arial" w:hAnsi="Arial" w:cs="Arial"/>
              </w:rPr>
            </w:pPr>
            <w:r w:rsidRPr="00382E2A">
              <w:rPr>
                <w:rFonts w:ascii="Arial" w:hAnsi="Arial" w:cs="Arial"/>
              </w:rPr>
              <w:t>C&amp;DST Lab, AIIMS, New Delhi</w:t>
            </w:r>
          </w:p>
        </w:tc>
        <w:tc>
          <w:tcPr>
            <w:tcW w:w="6120" w:type="dxa"/>
            <w:tcBorders>
              <w:top w:val="nil"/>
              <w:left w:val="nil"/>
              <w:bottom w:val="single" w:sz="4" w:space="0" w:color="auto"/>
              <w:right w:val="single" w:sz="4" w:space="0" w:color="auto"/>
            </w:tcBorders>
            <w:shd w:val="clear" w:color="auto" w:fill="auto"/>
            <w:hideMark/>
          </w:tcPr>
          <w:p w14:paraId="5355C812" w14:textId="77777777" w:rsidR="000F5E70" w:rsidRPr="00382E2A" w:rsidRDefault="000F5E70" w:rsidP="000F5E70">
            <w:pPr>
              <w:spacing w:after="0" w:line="240" w:lineRule="auto"/>
              <w:rPr>
                <w:rFonts w:ascii="Arial" w:hAnsi="Arial" w:cs="Arial"/>
              </w:rPr>
            </w:pPr>
            <w:r w:rsidRPr="00382E2A">
              <w:rPr>
                <w:rFonts w:ascii="Arial" w:hAnsi="Arial" w:cs="Arial"/>
              </w:rPr>
              <w:t>All India Institute of Medical Scinces, Ansari Nagar, New Delhi</w:t>
            </w:r>
          </w:p>
        </w:tc>
      </w:tr>
      <w:tr w:rsidR="000F5E70" w:rsidRPr="00382E2A" w14:paraId="43E61CA2" w14:textId="77777777" w:rsidTr="000F5E70">
        <w:trPr>
          <w:trHeight w:val="480"/>
        </w:trPr>
        <w:tc>
          <w:tcPr>
            <w:tcW w:w="960" w:type="dxa"/>
            <w:tcBorders>
              <w:top w:val="nil"/>
              <w:left w:val="single" w:sz="4" w:space="0" w:color="auto"/>
              <w:bottom w:val="single" w:sz="4" w:space="0" w:color="auto"/>
              <w:right w:val="single" w:sz="4" w:space="0" w:color="auto"/>
            </w:tcBorders>
            <w:shd w:val="clear" w:color="auto" w:fill="auto"/>
            <w:noWrap/>
            <w:hideMark/>
          </w:tcPr>
          <w:p w14:paraId="389F8984" w14:textId="77777777" w:rsidR="000F5E70" w:rsidRPr="00382E2A" w:rsidRDefault="000F5E70" w:rsidP="000F5E70">
            <w:pPr>
              <w:spacing w:after="0" w:line="240" w:lineRule="auto"/>
              <w:jc w:val="center"/>
              <w:rPr>
                <w:rFonts w:ascii="Arial" w:hAnsi="Arial" w:cs="Arial"/>
              </w:rPr>
            </w:pPr>
            <w:r w:rsidRPr="00382E2A">
              <w:rPr>
                <w:rFonts w:ascii="Arial" w:hAnsi="Arial" w:cs="Arial"/>
              </w:rPr>
              <w:t>16</w:t>
            </w:r>
          </w:p>
        </w:tc>
        <w:tc>
          <w:tcPr>
            <w:tcW w:w="2620" w:type="dxa"/>
            <w:tcBorders>
              <w:top w:val="nil"/>
              <w:left w:val="nil"/>
              <w:bottom w:val="single" w:sz="4" w:space="0" w:color="auto"/>
              <w:right w:val="single" w:sz="4" w:space="0" w:color="auto"/>
            </w:tcBorders>
            <w:shd w:val="clear" w:color="auto" w:fill="auto"/>
            <w:hideMark/>
          </w:tcPr>
          <w:p w14:paraId="5B6B5F00" w14:textId="77777777" w:rsidR="000F5E70" w:rsidRPr="00382E2A" w:rsidRDefault="000F5E70" w:rsidP="000F5E70">
            <w:pPr>
              <w:spacing w:after="0" w:line="240" w:lineRule="auto"/>
              <w:rPr>
                <w:rFonts w:ascii="Arial" w:hAnsi="Arial" w:cs="Arial"/>
              </w:rPr>
            </w:pPr>
            <w:r w:rsidRPr="00382E2A">
              <w:rPr>
                <w:rFonts w:ascii="Arial" w:hAnsi="Arial" w:cs="Arial"/>
              </w:rPr>
              <w:t>NRL - LRS Institute of TB</w:t>
            </w:r>
          </w:p>
        </w:tc>
        <w:tc>
          <w:tcPr>
            <w:tcW w:w="6120" w:type="dxa"/>
            <w:tcBorders>
              <w:top w:val="nil"/>
              <w:left w:val="nil"/>
              <w:bottom w:val="single" w:sz="4" w:space="0" w:color="auto"/>
              <w:right w:val="single" w:sz="4" w:space="0" w:color="auto"/>
            </w:tcBorders>
            <w:shd w:val="clear" w:color="auto" w:fill="auto"/>
            <w:hideMark/>
          </w:tcPr>
          <w:p w14:paraId="412858DE" w14:textId="77777777" w:rsidR="000F5E70" w:rsidRPr="00382E2A" w:rsidRDefault="000F5E70" w:rsidP="000F5E70">
            <w:pPr>
              <w:spacing w:after="0" w:line="240" w:lineRule="auto"/>
              <w:rPr>
                <w:rFonts w:ascii="Arial" w:hAnsi="Arial" w:cs="Arial"/>
              </w:rPr>
            </w:pPr>
            <w:r w:rsidRPr="00382E2A">
              <w:rPr>
                <w:rFonts w:ascii="Arial" w:hAnsi="Arial" w:cs="Arial"/>
              </w:rPr>
              <w:t>National Institute of Tuberculosis &amp; Respiratory Diseases, (Formerly LRS Institute of TB) Sri Aurobindo Marg (Near Qutub Minar), New Delhi</w:t>
            </w:r>
          </w:p>
        </w:tc>
      </w:tr>
      <w:tr w:rsidR="000F5E70" w:rsidRPr="00382E2A" w14:paraId="07E0D1E1" w14:textId="77777777" w:rsidTr="000F5E70">
        <w:trPr>
          <w:trHeight w:val="480"/>
        </w:trPr>
        <w:tc>
          <w:tcPr>
            <w:tcW w:w="960" w:type="dxa"/>
            <w:tcBorders>
              <w:top w:val="nil"/>
              <w:left w:val="single" w:sz="4" w:space="0" w:color="auto"/>
              <w:bottom w:val="single" w:sz="4" w:space="0" w:color="auto"/>
              <w:right w:val="single" w:sz="4" w:space="0" w:color="auto"/>
            </w:tcBorders>
            <w:shd w:val="clear" w:color="auto" w:fill="auto"/>
            <w:noWrap/>
            <w:hideMark/>
          </w:tcPr>
          <w:p w14:paraId="6DE5407A" w14:textId="77777777" w:rsidR="000F5E70" w:rsidRPr="00382E2A" w:rsidRDefault="000F5E70" w:rsidP="000F5E70">
            <w:pPr>
              <w:spacing w:after="0" w:line="240" w:lineRule="auto"/>
              <w:jc w:val="center"/>
              <w:rPr>
                <w:rFonts w:ascii="Arial" w:hAnsi="Arial" w:cs="Arial"/>
              </w:rPr>
            </w:pPr>
            <w:r w:rsidRPr="00382E2A">
              <w:rPr>
                <w:rFonts w:ascii="Arial" w:hAnsi="Arial" w:cs="Arial"/>
              </w:rPr>
              <w:t>17</w:t>
            </w:r>
          </w:p>
        </w:tc>
        <w:tc>
          <w:tcPr>
            <w:tcW w:w="2620" w:type="dxa"/>
            <w:tcBorders>
              <w:top w:val="nil"/>
              <w:left w:val="nil"/>
              <w:bottom w:val="single" w:sz="4" w:space="0" w:color="auto"/>
              <w:right w:val="single" w:sz="4" w:space="0" w:color="auto"/>
            </w:tcBorders>
            <w:shd w:val="clear" w:color="auto" w:fill="auto"/>
            <w:hideMark/>
          </w:tcPr>
          <w:p w14:paraId="0EE7690E" w14:textId="77777777" w:rsidR="000F5E70" w:rsidRPr="00382E2A" w:rsidRDefault="000F5E70" w:rsidP="000F5E70">
            <w:pPr>
              <w:spacing w:after="0" w:line="240" w:lineRule="auto"/>
              <w:rPr>
                <w:rFonts w:ascii="Arial" w:hAnsi="Arial" w:cs="Arial"/>
              </w:rPr>
            </w:pPr>
            <w:r w:rsidRPr="00382E2A">
              <w:rPr>
                <w:rFonts w:ascii="Arial" w:hAnsi="Arial" w:cs="Arial"/>
              </w:rPr>
              <w:t>IRL, Delhi (New Delhi TB Centre)</w:t>
            </w:r>
          </w:p>
        </w:tc>
        <w:tc>
          <w:tcPr>
            <w:tcW w:w="6120" w:type="dxa"/>
            <w:tcBorders>
              <w:top w:val="nil"/>
              <w:left w:val="nil"/>
              <w:bottom w:val="single" w:sz="4" w:space="0" w:color="auto"/>
              <w:right w:val="single" w:sz="4" w:space="0" w:color="auto"/>
            </w:tcBorders>
            <w:shd w:val="clear" w:color="auto" w:fill="auto"/>
            <w:hideMark/>
          </w:tcPr>
          <w:p w14:paraId="5EB604BE" w14:textId="77777777" w:rsidR="000F5E70" w:rsidRPr="00382E2A" w:rsidRDefault="000F5E70" w:rsidP="000F5E70">
            <w:pPr>
              <w:spacing w:after="0" w:line="240" w:lineRule="auto"/>
              <w:rPr>
                <w:rFonts w:ascii="Arial" w:hAnsi="Arial" w:cs="Arial"/>
              </w:rPr>
            </w:pPr>
            <w:r w:rsidRPr="00382E2A">
              <w:rPr>
                <w:rFonts w:ascii="Arial" w:hAnsi="Arial" w:cs="Arial"/>
              </w:rPr>
              <w:t>New Delhi Tuberculosis Centre, State TB Training &amp; Demonstration Centre, Jawaharlal Nehru Marg, Delhi Gate, New Delhi</w:t>
            </w:r>
          </w:p>
        </w:tc>
      </w:tr>
      <w:tr w:rsidR="000F5E70" w:rsidRPr="00382E2A" w14:paraId="4F553F71" w14:textId="77777777" w:rsidTr="000F5E70">
        <w:trPr>
          <w:trHeight w:val="1002"/>
        </w:trPr>
        <w:tc>
          <w:tcPr>
            <w:tcW w:w="960" w:type="dxa"/>
            <w:tcBorders>
              <w:top w:val="nil"/>
              <w:left w:val="single" w:sz="4" w:space="0" w:color="auto"/>
              <w:bottom w:val="single" w:sz="4" w:space="0" w:color="auto"/>
              <w:right w:val="single" w:sz="4" w:space="0" w:color="auto"/>
            </w:tcBorders>
            <w:shd w:val="clear" w:color="auto" w:fill="auto"/>
            <w:noWrap/>
            <w:hideMark/>
          </w:tcPr>
          <w:p w14:paraId="56E06AF2" w14:textId="77777777" w:rsidR="000F5E70" w:rsidRPr="00382E2A" w:rsidRDefault="000F5E70" w:rsidP="000F5E70">
            <w:pPr>
              <w:spacing w:after="0" w:line="240" w:lineRule="auto"/>
              <w:jc w:val="center"/>
              <w:rPr>
                <w:rFonts w:ascii="Arial" w:hAnsi="Arial" w:cs="Arial"/>
              </w:rPr>
            </w:pPr>
            <w:r w:rsidRPr="00382E2A">
              <w:rPr>
                <w:rFonts w:ascii="Arial" w:hAnsi="Arial" w:cs="Arial"/>
              </w:rPr>
              <w:t>18</w:t>
            </w:r>
          </w:p>
        </w:tc>
        <w:tc>
          <w:tcPr>
            <w:tcW w:w="2620" w:type="dxa"/>
            <w:tcBorders>
              <w:top w:val="nil"/>
              <w:left w:val="nil"/>
              <w:bottom w:val="single" w:sz="4" w:space="0" w:color="auto"/>
              <w:right w:val="single" w:sz="4" w:space="0" w:color="auto"/>
            </w:tcBorders>
            <w:shd w:val="clear" w:color="auto" w:fill="auto"/>
            <w:hideMark/>
          </w:tcPr>
          <w:p w14:paraId="7A73A751" w14:textId="77777777" w:rsidR="000F5E70" w:rsidRPr="00382E2A" w:rsidRDefault="000F5E70" w:rsidP="000F5E70">
            <w:pPr>
              <w:spacing w:after="0" w:line="240" w:lineRule="auto"/>
              <w:rPr>
                <w:rFonts w:ascii="Arial" w:hAnsi="Arial" w:cs="Arial"/>
              </w:rPr>
            </w:pPr>
            <w:r w:rsidRPr="00382E2A">
              <w:rPr>
                <w:rFonts w:ascii="Arial" w:hAnsi="Arial" w:cs="Arial"/>
              </w:rPr>
              <w:t>IRL - Patiala</w:t>
            </w:r>
          </w:p>
        </w:tc>
        <w:tc>
          <w:tcPr>
            <w:tcW w:w="6120" w:type="dxa"/>
            <w:tcBorders>
              <w:top w:val="nil"/>
              <w:left w:val="nil"/>
              <w:bottom w:val="single" w:sz="4" w:space="0" w:color="auto"/>
              <w:right w:val="single" w:sz="4" w:space="0" w:color="auto"/>
            </w:tcBorders>
            <w:shd w:val="clear" w:color="auto" w:fill="auto"/>
            <w:hideMark/>
          </w:tcPr>
          <w:p w14:paraId="41E6D3B9" w14:textId="77777777" w:rsidR="000F5E70" w:rsidRPr="00382E2A" w:rsidRDefault="000F5E70" w:rsidP="000F5E70">
            <w:pPr>
              <w:spacing w:after="0" w:line="240" w:lineRule="auto"/>
              <w:rPr>
                <w:rFonts w:ascii="Arial" w:hAnsi="Arial" w:cs="Arial"/>
              </w:rPr>
            </w:pPr>
            <w:r w:rsidRPr="00382E2A">
              <w:rPr>
                <w:rFonts w:ascii="Arial" w:hAnsi="Arial" w:cs="Arial"/>
              </w:rPr>
              <w:t>State TB Training &amp; Demonstration Centre, Government Medical College, TB &amp; Chest Hospital, Near Sherawala Gate, Patiala</w:t>
            </w:r>
          </w:p>
        </w:tc>
      </w:tr>
      <w:tr w:rsidR="000F5E70" w:rsidRPr="00382E2A" w14:paraId="7400190F" w14:textId="77777777" w:rsidTr="000F5E70">
        <w:trPr>
          <w:trHeight w:val="720"/>
        </w:trPr>
        <w:tc>
          <w:tcPr>
            <w:tcW w:w="960" w:type="dxa"/>
            <w:tcBorders>
              <w:top w:val="nil"/>
              <w:left w:val="single" w:sz="4" w:space="0" w:color="auto"/>
              <w:bottom w:val="single" w:sz="4" w:space="0" w:color="auto"/>
              <w:right w:val="single" w:sz="4" w:space="0" w:color="auto"/>
            </w:tcBorders>
            <w:shd w:val="clear" w:color="auto" w:fill="auto"/>
            <w:noWrap/>
            <w:hideMark/>
          </w:tcPr>
          <w:p w14:paraId="146FA6B9" w14:textId="77777777" w:rsidR="000F5E70" w:rsidRPr="00382E2A" w:rsidRDefault="000F5E70" w:rsidP="000F5E70">
            <w:pPr>
              <w:spacing w:after="0" w:line="240" w:lineRule="auto"/>
              <w:jc w:val="center"/>
              <w:rPr>
                <w:rFonts w:ascii="Arial" w:hAnsi="Arial" w:cs="Arial"/>
              </w:rPr>
            </w:pPr>
            <w:r w:rsidRPr="00382E2A">
              <w:rPr>
                <w:rFonts w:ascii="Arial" w:hAnsi="Arial" w:cs="Arial"/>
              </w:rPr>
              <w:t>19</w:t>
            </w:r>
          </w:p>
        </w:tc>
        <w:tc>
          <w:tcPr>
            <w:tcW w:w="2620" w:type="dxa"/>
            <w:tcBorders>
              <w:top w:val="nil"/>
              <w:left w:val="nil"/>
              <w:bottom w:val="single" w:sz="4" w:space="0" w:color="auto"/>
              <w:right w:val="single" w:sz="4" w:space="0" w:color="auto"/>
            </w:tcBorders>
            <w:shd w:val="clear" w:color="auto" w:fill="auto"/>
            <w:noWrap/>
            <w:hideMark/>
          </w:tcPr>
          <w:p w14:paraId="1A5BC46D" w14:textId="77777777" w:rsidR="000F5E70" w:rsidRPr="00382E2A" w:rsidRDefault="000F5E70" w:rsidP="000F5E70">
            <w:pPr>
              <w:spacing w:after="0" w:line="240" w:lineRule="auto"/>
              <w:rPr>
                <w:rFonts w:ascii="Arial" w:hAnsi="Arial" w:cs="Arial"/>
              </w:rPr>
            </w:pPr>
            <w:r w:rsidRPr="00382E2A">
              <w:rPr>
                <w:rFonts w:ascii="Arial" w:hAnsi="Arial" w:cs="Arial"/>
              </w:rPr>
              <w:t>BHU - Varanasi</w:t>
            </w:r>
          </w:p>
        </w:tc>
        <w:tc>
          <w:tcPr>
            <w:tcW w:w="6120" w:type="dxa"/>
            <w:tcBorders>
              <w:top w:val="nil"/>
              <w:left w:val="nil"/>
              <w:bottom w:val="single" w:sz="4" w:space="0" w:color="auto"/>
              <w:right w:val="single" w:sz="4" w:space="0" w:color="auto"/>
            </w:tcBorders>
            <w:shd w:val="clear" w:color="auto" w:fill="auto"/>
            <w:hideMark/>
          </w:tcPr>
          <w:p w14:paraId="4D8B4C6F" w14:textId="77777777" w:rsidR="000F5E70" w:rsidRPr="00382E2A" w:rsidRDefault="000F5E70" w:rsidP="000F5E70">
            <w:pPr>
              <w:spacing w:after="0" w:line="240" w:lineRule="auto"/>
              <w:rPr>
                <w:rFonts w:ascii="Arial" w:hAnsi="Arial" w:cs="Arial"/>
              </w:rPr>
            </w:pPr>
            <w:r w:rsidRPr="00382E2A">
              <w:rPr>
                <w:rFonts w:ascii="Arial" w:hAnsi="Arial" w:cs="Arial"/>
              </w:rPr>
              <w:t>TB Culture &amp; DST Lab, Institute of Medical Sciences, Banara Hindu University, Varanasi</w:t>
            </w:r>
          </w:p>
        </w:tc>
      </w:tr>
      <w:tr w:rsidR="000F5E70" w:rsidRPr="00382E2A" w14:paraId="1477DB33" w14:textId="77777777" w:rsidTr="000F5E70">
        <w:trPr>
          <w:trHeight w:val="480"/>
        </w:trPr>
        <w:tc>
          <w:tcPr>
            <w:tcW w:w="960" w:type="dxa"/>
            <w:tcBorders>
              <w:top w:val="nil"/>
              <w:left w:val="single" w:sz="4" w:space="0" w:color="auto"/>
              <w:bottom w:val="single" w:sz="4" w:space="0" w:color="auto"/>
              <w:right w:val="single" w:sz="4" w:space="0" w:color="auto"/>
            </w:tcBorders>
            <w:shd w:val="clear" w:color="auto" w:fill="auto"/>
            <w:noWrap/>
            <w:hideMark/>
          </w:tcPr>
          <w:p w14:paraId="42CE5361" w14:textId="77777777" w:rsidR="000F5E70" w:rsidRPr="00382E2A" w:rsidRDefault="000F5E70" w:rsidP="000F5E70">
            <w:pPr>
              <w:spacing w:after="0" w:line="240" w:lineRule="auto"/>
              <w:jc w:val="center"/>
              <w:rPr>
                <w:rFonts w:ascii="Arial" w:hAnsi="Arial" w:cs="Arial"/>
              </w:rPr>
            </w:pPr>
            <w:r w:rsidRPr="00382E2A">
              <w:rPr>
                <w:rFonts w:ascii="Arial" w:hAnsi="Arial" w:cs="Arial"/>
              </w:rPr>
              <w:t>20</w:t>
            </w:r>
          </w:p>
        </w:tc>
        <w:tc>
          <w:tcPr>
            <w:tcW w:w="2620" w:type="dxa"/>
            <w:tcBorders>
              <w:top w:val="nil"/>
              <w:left w:val="nil"/>
              <w:bottom w:val="single" w:sz="4" w:space="0" w:color="auto"/>
              <w:right w:val="single" w:sz="4" w:space="0" w:color="auto"/>
            </w:tcBorders>
            <w:shd w:val="clear" w:color="auto" w:fill="auto"/>
            <w:hideMark/>
          </w:tcPr>
          <w:p w14:paraId="00617EB1" w14:textId="77777777" w:rsidR="000F5E70" w:rsidRPr="00382E2A" w:rsidRDefault="000F5E70" w:rsidP="000F5E70">
            <w:pPr>
              <w:spacing w:after="0" w:line="240" w:lineRule="auto"/>
              <w:rPr>
                <w:rFonts w:ascii="Arial" w:hAnsi="Arial" w:cs="Arial"/>
              </w:rPr>
            </w:pPr>
            <w:r w:rsidRPr="00382E2A">
              <w:rPr>
                <w:rFonts w:ascii="Arial" w:hAnsi="Arial" w:cs="Arial"/>
              </w:rPr>
              <w:t>C&amp;DST Lab, PGI, Chandigarh</w:t>
            </w:r>
          </w:p>
        </w:tc>
        <w:tc>
          <w:tcPr>
            <w:tcW w:w="6120" w:type="dxa"/>
            <w:tcBorders>
              <w:top w:val="nil"/>
              <w:left w:val="nil"/>
              <w:bottom w:val="single" w:sz="4" w:space="0" w:color="auto"/>
              <w:right w:val="single" w:sz="4" w:space="0" w:color="auto"/>
            </w:tcBorders>
            <w:shd w:val="clear" w:color="auto" w:fill="auto"/>
            <w:hideMark/>
          </w:tcPr>
          <w:p w14:paraId="37460699" w14:textId="77777777" w:rsidR="000F5E70" w:rsidRPr="00382E2A" w:rsidRDefault="000F5E70" w:rsidP="000F5E70">
            <w:pPr>
              <w:spacing w:after="0" w:line="240" w:lineRule="auto"/>
              <w:rPr>
                <w:rFonts w:ascii="Arial" w:hAnsi="Arial" w:cs="Arial"/>
              </w:rPr>
            </w:pPr>
            <w:r w:rsidRPr="00382E2A">
              <w:rPr>
                <w:rFonts w:ascii="Arial" w:hAnsi="Arial" w:cs="Arial"/>
              </w:rPr>
              <w:t>Department of  Medical microbiology, LPA Laboratory (Mycobacteriology 221), Second Floor, Research Block A, Chandigrah</w:t>
            </w:r>
          </w:p>
        </w:tc>
      </w:tr>
      <w:tr w:rsidR="000F5E70" w:rsidRPr="00382E2A" w14:paraId="06D7D3CE" w14:textId="77777777" w:rsidTr="000F5E70">
        <w:trPr>
          <w:trHeight w:val="480"/>
        </w:trPr>
        <w:tc>
          <w:tcPr>
            <w:tcW w:w="960" w:type="dxa"/>
            <w:tcBorders>
              <w:top w:val="nil"/>
              <w:left w:val="single" w:sz="4" w:space="0" w:color="auto"/>
              <w:bottom w:val="single" w:sz="4" w:space="0" w:color="auto"/>
              <w:right w:val="single" w:sz="4" w:space="0" w:color="auto"/>
            </w:tcBorders>
            <w:shd w:val="clear" w:color="auto" w:fill="auto"/>
            <w:noWrap/>
            <w:hideMark/>
          </w:tcPr>
          <w:p w14:paraId="5520FD8E" w14:textId="77777777" w:rsidR="000F5E70" w:rsidRPr="00382E2A" w:rsidRDefault="000F5E70" w:rsidP="000F5E70">
            <w:pPr>
              <w:spacing w:after="0" w:line="240" w:lineRule="auto"/>
              <w:jc w:val="center"/>
              <w:rPr>
                <w:rFonts w:ascii="Arial" w:hAnsi="Arial" w:cs="Arial"/>
              </w:rPr>
            </w:pPr>
            <w:r w:rsidRPr="00382E2A">
              <w:rPr>
                <w:rFonts w:ascii="Arial" w:hAnsi="Arial" w:cs="Arial"/>
              </w:rPr>
              <w:t>21</w:t>
            </w:r>
          </w:p>
        </w:tc>
        <w:tc>
          <w:tcPr>
            <w:tcW w:w="2620" w:type="dxa"/>
            <w:tcBorders>
              <w:top w:val="nil"/>
              <w:left w:val="nil"/>
              <w:bottom w:val="single" w:sz="4" w:space="0" w:color="auto"/>
              <w:right w:val="single" w:sz="4" w:space="0" w:color="auto"/>
            </w:tcBorders>
            <w:shd w:val="clear" w:color="auto" w:fill="auto"/>
            <w:hideMark/>
          </w:tcPr>
          <w:p w14:paraId="6DAC1C1B" w14:textId="77777777" w:rsidR="000F5E70" w:rsidRPr="00382E2A" w:rsidRDefault="000F5E70" w:rsidP="000F5E70">
            <w:pPr>
              <w:spacing w:after="0" w:line="240" w:lineRule="auto"/>
              <w:rPr>
                <w:rFonts w:ascii="Arial" w:hAnsi="Arial" w:cs="Arial"/>
              </w:rPr>
            </w:pPr>
            <w:r w:rsidRPr="00382E2A">
              <w:rPr>
                <w:rFonts w:ascii="Arial" w:hAnsi="Arial" w:cs="Arial"/>
              </w:rPr>
              <w:t>IRL - Agra</w:t>
            </w:r>
          </w:p>
        </w:tc>
        <w:tc>
          <w:tcPr>
            <w:tcW w:w="6120" w:type="dxa"/>
            <w:tcBorders>
              <w:top w:val="nil"/>
              <w:left w:val="nil"/>
              <w:bottom w:val="single" w:sz="4" w:space="0" w:color="auto"/>
              <w:right w:val="single" w:sz="4" w:space="0" w:color="auto"/>
            </w:tcBorders>
            <w:shd w:val="clear" w:color="auto" w:fill="auto"/>
            <w:hideMark/>
          </w:tcPr>
          <w:p w14:paraId="7EBF2ABF" w14:textId="77777777" w:rsidR="000F5E70" w:rsidRPr="00382E2A" w:rsidRDefault="000F5E70" w:rsidP="000F5E70">
            <w:pPr>
              <w:spacing w:after="0" w:line="240" w:lineRule="auto"/>
              <w:rPr>
                <w:rFonts w:ascii="Arial" w:hAnsi="Arial" w:cs="Arial"/>
              </w:rPr>
            </w:pPr>
            <w:r w:rsidRPr="00382E2A">
              <w:rPr>
                <w:rFonts w:ascii="Arial" w:hAnsi="Arial" w:cs="Arial"/>
              </w:rPr>
              <w:t>State TB Training Demonstration Center &amp; Chest Institute, Moti Katra Road, S.N. Medical College Campus, Agra</w:t>
            </w:r>
          </w:p>
        </w:tc>
      </w:tr>
      <w:tr w:rsidR="000F5E70" w:rsidRPr="00382E2A" w14:paraId="7868C048" w14:textId="77777777" w:rsidTr="000F5E70">
        <w:trPr>
          <w:trHeight w:val="480"/>
        </w:trPr>
        <w:tc>
          <w:tcPr>
            <w:tcW w:w="960" w:type="dxa"/>
            <w:tcBorders>
              <w:top w:val="nil"/>
              <w:left w:val="single" w:sz="4" w:space="0" w:color="auto"/>
              <w:bottom w:val="single" w:sz="4" w:space="0" w:color="auto"/>
              <w:right w:val="single" w:sz="4" w:space="0" w:color="auto"/>
            </w:tcBorders>
            <w:shd w:val="clear" w:color="auto" w:fill="auto"/>
            <w:noWrap/>
            <w:hideMark/>
          </w:tcPr>
          <w:p w14:paraId="20E54767" w14:textId="77777777" w:rsidR="000F5E70" w:rsidRPr="00382E2A" w:rsidRDefault="000F5E70" w:rsidP="000F5E70">
            <w:pPr>
              <w:spacing w:after="0" w:line="240" w:lineRule="auto"/>
              <w:jc w:val="center"/>
              <w:rPr>
                <w:rFonts w:ascii="Arial" w:hAnsi="Arial" w:cs="Arial"/>
              </w:rPr>
            </w:pPr>
            <w:r w:rsidRPr="00382E2A">
              <w:rPr>
                <w:rFonts w:ascii="Arial" w:hAnsi="Arial" w:cs="Arial"/>
              </w:rPr>
              <w:t>22</w:t>
            </w:r>
          </w:p>
        </w:tc>
        <w:tc>
          <w:tcPr>
            <w:tcW w:w="2620" w:type="dxa"/>
            <w:tcBorders>
              <w:top w:val="nil"/>
              <w:left w:val="nil"/>
              <w:bottom w:val="single" w:sz="4" w:space="0" w:color="auto"/>
              <w:right w:val="single" w:sz="4" w:space="0" w:color="auto"/>
            </w:tcBorders>
            <w:shd w:val="clear" w:color="auto" w:fill="auto"/>
            <w:hideMark/>
          </w:tcPr>
          <w:p w14:paraId="16F0EB6D" w14:textId="77777777" w:rsidR="000F5E70" w:rsidRPr="00382E2A" w:rsidRDefault="000F5E70" w:rsidP="000F5E70">
            <w:pPr>
              <w:spacing w:after="0" w:line="240" w:lineRule="auto"/>
              <w:rPr>
                <w:rFonts w:ascii="Arial" w:hAnsi="Arial" w:cs="Arial"/>
              </w:rPr>
            </w:pPr>
            <w:r w:rsidRPr="00382E2A">
              <w:rPr>
                <w:rFonts w:ascii="Arial" w:hAnsi="Arial" w:cs="Arial"/>
              </w:rPr>
              <w:t>IRL, KGMU - Lucknow</w:t>
            </w:r>
          </w:p>
        </w:tc>
        <w:tc>
          <w:tcPr>
            <w:tcW w:w="6120" w:type="dxa"/>
            <w:tcBorders>
              <w:top w:val="nil"/>
              <w:left w:val="nil"/>
              <w:bottom w:val="single" w:sz="4" w:space="0" w:color="auto"/>
              <w:right w:val="single" w:sz="4" w:space="0" w:color="auto"/>
            </w:tcBorders>
            <w:shd w:val="clear" w:color="auto" w:fill="auto"/>
            <w:hideMark/>
          </w:tcPr>
          <w:p w14:paraId="33846022" w14:textId="77777777" w:rsidR="000F5E70" w:rsidRPr="00382E2A" w:rsidRDefault="000F5E70" w:rsidP="000F5E70">
            <w:pPr>
              <w:spacing w:after="0" w:line="240" w:lineRule="auto"/>
              <w:rPr>
                <w:rFonts w:ascii="Arial" w:hAnsi="Arial" w:cs="Arial"/>
              </w:rPr>
            </w:pPr>
            <w:r w:rsidRPr="00382E2A">
              <w:rPr>
                <w:rFonts w:ascii="Arial" w:hAnsi="Arial" w:cs="Arial"/>
              </w:rPr>
              <w:t>Department of Microbiology, Chhatrapati Sahuji Maharaj Medical University (KGMC), Shahmeena Road, Lucknow</w:t>
            </w:r>
          </w:p>
        </w:tc>
      </w:tr>
      <w:tr w:rsidR="000F5E70" w:rsidRPr="00382E2A" w14:paraId="4F36F867" w14:textId="77777777" w:rsidTr="000F5E70">
        <w:trPr>
          <w:trHeight w:val="480"/>
        </w:trPr>
        <w:tc>
          <w:tcPr>
            <w:tcW w:w="960" w:type="dxa"/>
            <w:tcBorders>
              <w:top w:val="nil"/>
              <w:left w:val="single" w:sz="4" w:space="0" w:color="auto"/>
              <w:bottom w:val="single" w:sz="4" w:space="0" w:color="auto"/>
              <w:right w:val="single" w:sz="4" w:space="0" w:color="auto"/>
            </w:tcBorders>
            <w:shd w:val="clear" w:color="auto" w:fill="auto"/>
            <w:noWrap/>
            <w:hideMark/>
          </w:tcPr>
          <w:p w14:paraId="65A57261" w14:textId="77777777" w:rsidR="000F5E70" w:rsidRPr="00382E2A" w:rsidRDefault="000F5E70" w:rsidP="000F5E70">
            <w:pPr>
              <w:spacing w:after="0" w:line="240" w:lineRule="auto"/>
              <w:jc w:val="center"/>
              <w:rPr>
                <w:rFonts w:ascii="Arial" w:hAnsi="Arial" w:cs="Arial"/>
              </w:rPr>
            </w:pPr>
            <w:r w:rsidRPr="00382E2A">
              <w:rPr>
                <w:rFonts w:ascii="Arial" w:hAnsi="Arial" w:cs="Arial"/>
              </w:rPr>
              <w:t>23</w:t>
            </w:r>
          </w:p>
        </w:tc>
        <w:tc>
          <w:tcPr>
            <w:tcW w:w="2620" w:type="dxa"/>
            <w:tcBorders>
              <w:top w:val="nil"/>
              <w:left w:val="nil"/>
              <w:bottom w:val="single" w:sz="4" w:space="0" w:color="auto"/>
              <w:right w:val="single" w:sz="4" w:space="0" w:color="auto"/>
            </w:tcBorders>
            <w:shd w:val="clear" w:color="auto" w:fill="auto"/>
            <w:hideMark/>
          </w:tcPr>
          <w:p w14:paraId="1721E68E" w14:textId="77777777" w:rsidR="000F5E70" w:rsidRPr="00382E2A" w:rsidRDefault="000F5E70" w:rsidP="000F5E70">
            <w:pPr>
              <w:spacing w:after="0" w:line="240" w:lineRule="auto"/>
              <w:rPr>
                <w:rFonts w:ascii="Arial" w:hAnsi="Arial" w:cs="Arial"/>
              </w:rPr>
            </w:pPr>
            <w:r w:rsidRPr="00382E2A">
              <w:rPr>
                <w:rFonts w:ascii="Arial" w:hAnsi="Arial" w:cs="Arial"/>
              </w:rPr>
              <w:t>NRL-JALMA Institute</w:t>
            </w:r>
          </w:p>
        </w:tc>
        <w:tc>
          <w:tcPr>
            <w:tcW w:w="6120" w:type="dxa"/>
            <w:tcBorders>
              <w:top w:val="nil"/>
              <w:left w:val="nil"/>
              <w:bottom w:val="single" w:sz="4" w:space="0" w:color="auto"/>
              <w:right w:val="single" w:sz="4" w:space="0" w:color="auto"/>
            </w:tcBorders>
            <w:shd w:val="clear" w:color="auto" w:fill="auto"/>
            <w:hideMark/>
          </w:tcPr>
          <w:p w14:paraId="0A969DF8" w14:textId="77777777" w:rsidR="000F5E70" w:rsidRPr="00382E2A" w:rsidRDefault="000F5E70" w:rsidP="000F5E70">
            <w:pPr>
              <w:spacing w:after="0" w:line="240" w:lineRule="auto"/>
              <w:rPr>
                <w:rFonts w:ascii="Arial" w:hAnsi="Arial" w:cs="Arial"/>
              </w:rPr>
            </w:pPr>
            <w:r w:rsidRPr="00382E2A">
              <w:rPr>
                <w:rFonts w:ascii="Arial" w:hAnsi="Arial" w:cs="Arial"/>
              </w:rPr>
              <w:t>National Jalma Institute for Leprosy &amp; Other Mycobacterial Diseases, Taj Ganj, Agra</w:t>
            </w:r>
          </w:p>
        </w:tc>
      </w:tr>
      <w:tr w:rsidR="000F5E70" w:rsidRPr="00382E2A" w14:paraId="57B383DD" w14:textId="77777777" w:rsidTr="000F5E70">
        <w:trPr>
          <w:trHeight w:val="720"/>
        </w:trPr>
        <w:tc>
          <w:tcPr>
            <w:tcW w:w="960" w:type="dxa"/>
            <w:tcBorders>
              <w:top w:val="nil"/>
              <w:left w:val="single" w:sz="4" w:space="0" w:color="auto"/>
              <w:bottom w:val="single" w:sz="4" w:space="0" w:color="auto"/>
              <w:right w:val="single" w:sz="4" w:space="0" w:color="auto"/>
            </w:tcBorders>
            <w:shd w:val="clear" w:color="auto" w:fill="auto"/>
            <w:noWrap/>
            <w:hideMark/>
          </w:tcPr>
          <w:p w14:paraId="0AE461EF" w14:textId="77777777" w:rsidR="000F5E70" w:rsidRPr="00382E2A" w:rsidRDefault="000F5E70" w:rsidP="000F5E70">
            <w:pPr>
              <w:spacing w:after="0" w:line="240" w:lineRule="auto"/>
              <w:jc w:val="center"/>
              <w:rPr>
                <w:rFonts w:ascii="Arial" w:hAnsi="Arial" w:cs="Arial"/>
              </w:rPr>
            </w:pPr>
            <w:r w:rsidRPr="00382E2A">
              <w:rPr>
                <w:rFonts w:ascii="Arial" w:hAnsi="Arial" w:cs="Arial"/>
              </w:rPr>
              <w:t>24</w:t>
            </w:r>
          </w:p>
        </w:tc>
        <w:tc>
          <w:tcPr>
            <w:tcW w:w="2620" w:type="dxa"/>
            <w:tcBorders>
              <w:top w:val="nil"/>
              <w:left w:val="nil"/>
              <w:bottom w:val="single" w:sz="4" w:space="0" w:color="auto"/>
              <w:right w:val="single" w:sz="4" w:space="0" w:color="auto"/>
            </w:tcBorders>
            <w:shd w:val="clear" w:color="auto" w:fill="auto"/>
            <w:hideMark/>
          </w:tcPr>
          <w:p w14:paraId="768DD17B" w14:textId="77777777" w:rsidR="000F5E70" w:rsidRPr="00382E2A" w:rsidRDefault="000F5E70" w:rsidP="000F5E70">
            <w:pPr>
              <w:spacing w:after="0" w:line="240" w:lineRule="auto"/>
              <w:rPr>
                <w:rFonts w:ascii="Arial" w:hAnsi="Arial" w:cs="Arial"/>
              </w:rPr>
            </w:pPr>
            <w:r w:rsidRPr="00382E2A">
              <w:rPr>
                <w:rFonts w:ascii="Arial" w:hAnsi="Arial" w:cs="Arial"/>
              </w:rPr>
              <w:t>IRL - Uttarakhand</w:t>
            </w:r>
          </w:p>
        </w:tc>
        <w:tc>
          <w:tcPr>
            <w:tcW w:w="6120" w:type="dxa"/>
            <w:tcBorders>
              <w:top w:val="nil"/>
              <w:left w:val="nil"/>
              <w:bottom w:val="single" w:sz="4" w:space="0" w:color="auto"/>
              <w:right w:val="single" w:sz="4" w:space="0" w:color="auto"/>
            </w:tcBorders>
            <w:shd w:val="clear" w:color="auto" w:fill="auto"/>
            <w:hideMark/>
          </w:tcPr>
          <w:p w14:paraId="39AA5CB6" w14:textId="77777777" w:rsidR="000F5E70" w:rsidRPr="00382E2A" w:rsidRDefault="000F5E70" w:rsidP="000F5E70">
            <w:pPr>
              <w:spacing w:after="0" w:line="240" w:lineRule="auto"/>
              <w:rPr>
                <w:rFonts w:ascii="Arial" w:hAnsi="Arial" w:cs="Arial"/>
              </w:rPr>
            </w:pPr>
            <w:r w:rsidRPr="00382E2A">
              <w:rPr>
                <w:rFonts w:ascii="Arial" w:hAnsi="Arial" w:cs="Arial"/>
              </w:rPr>
              <w:t>State TB Demonstration &amp; Training Center, Directorate of Medical &amp; Family Welfare Campus, 107 Tyagi Road, Chander Nagar,</w:t>
            </w:r>
            <w:r w:rsidRPr="00382E2A">
              <w:rPr>
                <w:rFonts w:ascii="Arial" w:hAnsi="Arial" w:cs="Arial"/>
              </w:rPr>
              <w:br/>
              <w:t>Infront of State Nursing College, Dehradun</w:t>
            </w:r>
          </w:p>
        </w:tc>
      </w:tr>
      <w:tr w:rsidR="000F5E70" w:rsidRPr="00382E2A" w14:paraId="1C7E48DE" w14:textId="77777777" w:rsidTr="000F5E70">
        <w:trPr>
          <w:trHeight w:val="480"/>
        </w:trPr>
        <w:tc>
          <w:tcPr>
            <w:tcW w:w="960" w:type="dxa"/>
            <w:tcBorders>
              <w:top w:val="nil"/>
              <w:left w:val="single" w:sz="4" w:space="0" w:color="auto"/>
              <w:bottom w:val="single" w:sz="4" w:space="0" w:color="auto"/>
              <w:right w:val="single" w:sz="4" w:space="0" w:color="auto"/>
            </w:tcBorders>
            <w:shd w:val="clear" w:color="auto" w:fill="auto"/>
            <w:noWrap/>
            <w:hideMark/>
          </w:tcPr>
          <w:p w14:paraId="1CD695A5" w14:textId="77777777" w:rsidR="000F5E70" w:rsidRPr="00382E2A" w:rsidRDefault="000F5E70" w:rsidP="000F5E70">
            <w:pPr>
              <w:spacing w:after="0" w:line="240" w:lineRule="auto"/>
              <w:jc w:val="center"/>
              <w:rPr>
                <w:rFonts w:ascii="Arial" w:hAnsi="Arial" w:cs="Arial"/>
              </w:rPr>
            </w:pPr>
            <w:r w:rsidRPr="00382E2A">
              <w:rPr>
                <w:rFonts w:ascii="Arial" w:hAnsi="Arial" w:cs="Arial"/>
              </w:rPr>
              <w:t>25</w:t>
            </w:r>
          </w:p>
        </w:tc>
        <w:tc>
          <w:tcPr>
            <w:tcW w:w="2620" w:type="dxa"/>
            <w:tcBorders>
              <w:top w:val="nil"/>
              <w:left w:val="nil"/>
              <w:bottom w:val="single" w:sz="4" w:space="0" w:color="auto"/>
              <w:right w:val="single" w:sz="4" w:space="0" w:color="auto"/>
            </w:tcBorders>
            <w:shd w:val="clear" w:color="auto" w:fill="auto"/>
            <w:noWrap/>
            <w:hideMark/>
          </w:tcPr>
          <w:p w14:paraId="6F37A50B" w14:textId="77777777" w:rsidR="000F5E70" w:rsidRPr="00382E2A" w:rsidRDefault="000F5E70" w:rsidP="000F5E70">
            <w:pPr>
              <w:spacing w:after="0" w:line="240" w:lineRule="auto"/>
              <w:rPr>
                <w:rFonts w:ascii="Arial" w:hAnsi="Arial" w:cs="Arial"/>
              </w:rPr>
            </w:pPr>
            <w:r w:rsidRPr="00382E2A">
              <w:rPr>
                <w:rFonts w:ascii="Arial" w:hAnsi="Arial" w:cs="Arial"/>
              </w:rPr>
              <w:t>IRL - Srinagar</w:t>
            </w:r>
          </w:p>
        </w:tc>
        <w:tc>
          <w:tcPr>
            <w:tcW w:w="6120" w:type="dxa"/>
            <w:tcBorders>
              <w:top w:val="nil"/>
              <w:left w:val="nil"/>
              <w:bottom w:val="single" w:sz="4" w:space="0" w:color="auto"/>
              <w:right w:val="single" w:sz="4" w:space="0" w:color="auto"/>
            </w:tcBorders>
            <w:shd w:val="clear" w:color="auto" w:fill="auto"/>
            <w:hideMark/>
          </w:tcPr>
          <w:p w14:paraId="44C3897D" w14:textId="77777777" w:rsidR="000F5E70" w:rsidRPr="00382E2A" w:rsidRDefault="000F5E70" w:rsidP="000F5E70">
            <w:pPr>
              <w:spacing w:after="0" w:line="240" w:lineRule="auto"/>
              <w:rPr>
                <w:rFonts w:ascii="Arial" w:hAnsi="Arial" w:cs="Arial"/>
              </w:rPr>
            </w:pPr>
            <w:r w:rsidRPr="00382E2A">
              <w:rPr>
                <w:rFonts w:ascii="Arial" w:hAnsi="Arial" w:cs="Arial"/>
              </w:rPr>
              <w:t>TB Demonstration cum Training Centre, Chest Disease Hospital Compound, Dal Gate, Srinagar</w:t>
            </w:r>
          </w:p>
        </w:tc>
      </w:tr>
      <w:tr w:rsidR="000F5E70" w:rsidRPr="00382E2A" w14:paraId="20088F58" w14:textId="77777777" w:rsidTr="000F5E70">
        <w:trPr>
          <w:trHeight w:val="705"/>
        </w:trPr>
        <w:tc>
          <w:tcPr>
            <w:tcW w:w="960" w:type="dxa"/>
            <w:tcBorders>
              <w:top w:val="nil"/>
              <w:left w:val="single" w:sz="4" w:space="0" w:color="auto"/>
              <w:bottom w:val="single" w:sz="4" w:space="0" w:color="auto"/>
              <w:right w:val="single" w:sz="4" w:space="0" w:color="auto"/>
            </w:tcBorders>
            <w:shd w:val="clear" w:color="auto" w:fill="auto"/>
            <w:noWrap/>
            <w:hideMark/>
          </w:tcPr>
          <w:p w14:paraId="33BE38ED" w14:textId="77777777" w:rsidR="000F5E70" w:rsidRPr="00382E2A" w:rsidRDefault="000F5E70" w:rsidP="000F5E70">
            <w:pPr>
              <w:spacing w:after="0" w:line="240" w:lineRule="auto"/>
              <w:jc w:val="center"/>
              <w:rPr>
                <w:rFonts w:ascii="Arial" w:hAnsi="Arial" w:cs="Arial"/>
              </w:rPr>
            </w:pPr>
            <w:r w:rsidRPr="00382E2A">
              <w:rPr>
                <w:rFonts w:ascii="Arial" w:hAnsi="Arial" w:cs="Arial"/>
              </w:rPr>
              <w:t>26</w:t>
            </w:r>
          </w:p>
        </w:tc>
        <w:tc>
          <w:tcPr>
            <w:tcW w:w="2620" w:type="dxa"/>
            <w:tcBorders>
              <w:top w:val="nil"/>
              <w:left w:val="nil"/>
              <w:bottom w:val="single" w:sz="4" w:space="0" w:color="auto"/>
              <w:right w:val="single" w:sz="4" w:space="0" w:color="auto"/>
            </w:tcBorders>
            <w:shd w:val="clear" w:color="auto" w:fill="auto"/>
            <w:noWrap/>
            <w:hideMark/>
          </w:tcPr>
          <w:p w14:paraId="239AB27E" w14:textId="77777777" w:rsidR="000F5E70" w:rsidRPr="00382E2A" w:rsidRDefault="000F5E70" w:rsidP="000F5E70">
            <w:pPr>
              <w:spacing w:after="0" w:line="240" w:lineRule="auto"/>
              <w:rPr>
                <w:rFonts w:ascii="Arial" w:hAnsi="Arial" w:cs="Arial"/>
              </w:rPr>
            </w:pPr>
            <w:r w:rsidRPr="00382E2A">
              <w:rPr>
                <w:rFonts w:ascii="Arial" w:hAnsi="Arial" w:cs="Arial"/>
              </w:rPr>
              <w:t>IRL- Patna</w:t>
            </w:r>
          </w:p>
        </w:tc>
        <w:tc>
          <w:tcPr>
            <w:tcW w:w="6120" w:type="dxa"/>
            <w:tcBorders>
              <w:top w:val="nil"/>
              <w:left w:val="nil"/>
              <w:bottom w:val="single" w:sz="4" w:space="0" w:color="auto"/>
              <w:right w:val="single" w:sz="4" w:space="0" w:color="auto"/>
            </w:tcBorders>
            <w:shd w:val="clear" w:color="auto" w:fill="auto"/>
            <w:noWrap/>
            <w:hideMark/>
          </w:tcPr>
          <w:p w14:paraId="00BE4FD0" w14:textId="77777777" w:rsidR="000F5E70" w:rsidRPr="00382E2A" w:rsidRDefault="000F5E70" w:rsidP="000F5E70">
            <w:pPr>
              <w:spacing w:after="0" w:line="240" w:lineRule="auto"/>
              <w:rPr>
                <w:rFonts w:ascii="Arial" w:hAnsi="Arial" w:cs="Arial"/>
              </w:rPr>
            </w:pPr>
            <w:r w:rsidRPr="00382E2A">
              <w:rPr>
                <w:rFonts w:ascii="Arial" w:hAnsi="Arial" w:cs="Arial"/>
              </w:rPr>
              <w:t>TB Demonstration &amp; Training Centre, Agamkuam, Patna</w:t>
            </w:r>
          </w:p>
        </w:tc>
      </w:tr>
      <w:tr w:rsidR="000F5E70" w:rsidRPr="00382E2A" w14:paraId="20EFC3D6" w14:textId="77777777" w:rsidTr="000F5E70">
        <w:trPr>
          <w:trHeight w:val="960"/>
        </w:trPr>
        <w:tc>
          <w:tcPr>
            <w:tcW w:w="960" w:type="dxa"/>
            <w:tcBorders>
              <w:top w:val="nil"/>
              <w:left w:val="single" w:sz="4" w:space="0" w:color="auto"/>
              <w:bottom w:val="single" w:sz="4" w:space="0" w:color="auto"/>
              <w:right w:val="single" w:sz="4" w:space="0" w:color="auto"/>
            </w:tcBorders>
            <w:shd w:val="clear" w:color="auto" w:fill="auto"/>
            <w:noWrap/>
            <w:hideMark/>
          </w:tcPr>
          <w:p w14:paraId="036FDFF7" w14:textId="77777777" w:rsidR="000F5E70" w:rsidRPr="00382E2A" w:rsidRDefault="000F5E70" w:rsidP="000F5E70">
            <w:pPr>
              <w:spacing w:after="0" w:line="240" w:lineRule="auto"/>
              <w:jc w:val="center"/>
              <w:rPr>
                <w:rFonts w:ascii="Arial" w:hAnsi="Arial" w:cs="Arial"/>
              </w:rPr>
            </w:pPr>
            <w:r w:rsidRPr="00382E2A">
              <w:rPr>
                <w:rFonts w:ascii="Arial" w:hAnsi="Arial" w:cs="Arial"/>
              </w:rPr>
              <w:t>27</w:t>
            </w:r>
          </w:p>
        </w:tc>
        <w:tc>
          <w:tcPr>
            <w:tcW w:w="2620" w:type="dxa"/>
            <w:tcBorders>
              <w:top w:val="nil"/>
              <w:left w:val="nil"/>
              <w:bottom w:val="single" w:sz="4" w:space="0" w:color="auto"/>
              <w:right w:val="single" w:sz="4" w:space="0" w:color="auto"/>
            </w:tcBorders>
            <w:shd w:val="clear" w:color="auto" w:fill="auto"/>
            <w:hideMark/>
          </w:tcPr>
          <w:p w14:paraId="75EFC029" w14:textId="77777777" w:rsidR="000F5E70" w:rsidRPr="00382E2A" w:rsidRDefault="000F5E70" w:rsidP="000F5E70">
            <w:pPr>
              <w:spacing w:after="0" w:line="240" w:lineRule="auto"/>
              <w:rPr>
                <w:rFonts w:ascii="Arial" w:hAnsi="Arial" w:cs="Arial"/>
              </w:rPr>
            </w:pPr>
            <w:r w:rsidRPr="00382E2A">
              <w:rPr>
                <w:rFonts w:ascii="Arial" w:hAnsi="Arial" w:cs="Arial"/>
              </w:rPr>
              <w:t>IRL - Guwahati</w:t>
            </w:r>
          </w:p>
        </w:tc>
        <w:tc>
          <w:tcPr>
            <w:tcW w:w="6120" w:type="dxa"/>
            <w:tcBorders>
              <w:top w:val="nil"/>
              <w:left w:val="nil"/>
              <w:bottom w:val="single" w:sz="4" w:space="0" w:color="auto"/>
              <w:right w:val="single" w:sz="4" w:space="0" w:color="auto"/>
            </w:tcBorders>
            <w:shd w:val="clear" w:color="auto" w:fill="auto"/>
            <w:hideMark/>
          </w:tcPr>
          <w:p w14:paraId="09ABDAA6" w14:textId="6168055D" w:rsidR="000F5E70" w:rsidRPr="00382E2A" w:rsidRDefault="000F5E70" w:rsidP="000F5E70">
            <w:pPr>
              <w:spacing w:after="0" w:line="240" w:lineRule="auto"/>
              <w:rPr>
                <w:rFonts w:ascii="Arial" w:hAnsi="Arial" w:cs="Arial"/>
              </w:rPr>
            </w:pPr>
            <w:r w:rsidRPr="00382E2A">
              <w:rPr>
                <w:rFonts w:ascii="Arial" w:hAnsi="Arial" w:cs="Arial"/>
              </w:rPr>
              <w:t>Guwa</w:t>
            </w:r>
            <w:r w:rsidR="00DA0587" w:rsidRPr="00382E2A">
              <w:rPr>
                <w:rFonts w:ascii="Arial" w:hAnsi="Arial" w:cs="Arial"/>
              </w:rPr>
              <w:t>hati Medical College</w:t>
            </w:r>
            <w:r w:rsidR="00DA0587" w:rsidRPr="00382E2A">
              <w:rPr>
                <w:rFonts w:ascii="Arial" w:hAnsi="Arial" w:cs="Arial"/>
              </w:rPr>
              <w:br/>
              <w:t xml:space="preserve">1st Floor, </w:t>
            </w:r>
            <w:r w:rsidRPr="00382E2A">
              <w:rPr>
                <w:rFonts w:ascii="Arial" w:hAnsi="Arial" w:cs="Arial"/>
              </w:rPr>
              <w:t xml:space="preserve">Srimanta </w:t>
            </w:r>
            <w:r w:rsidR="00DA0587" w:rsidRPr="00382E2A">
              <w:rPr>
                <w:rFonts w:ascii="Arial" w:hAnsi="Arial" w:cs="Arial"/>
              </w:rPr>
              <w:t xml:space="preserve">Sankardeva University of Health Sciences (Campus)  </w:t>
            </w:r>
            <w:r w:rsidRPr="00382E2A">
              <w:rPr>
                <w:rFonts w:ascii="Arial" w:hAnsi="Arial" w:cs="Arial"/>
              </w:rPr>
              <w:t>N.K. Hill Top, Guwahati</w:t>
            </w:r>
          </w:p>
        </w:tc>
      </w:tr>
      <w:tr w:rsidR="000F5E70" w:rsidRPr="00382E2A" w14:paraId="2D525F89" w14:textId="77777777" w:rsidTr="000F5E70">
        <w:trPr>
          <w:trHeight w:val="480"/>
        </w:trPr>
        <w:tc>
          <w:tcPr>
            <w:tcW w:w="960" w:type="dxa"/>
            <w:tcBorders>
              <w:top w:val="nil"/>
              <w:left w:val="single" w:sz="4" w:space="0" w:color="auto"/>
              <w:bottom w:val="single" w:sz="4" w:space="0" w:color="auto"/>
              <w:right w:val="single" w:sz="4" w:space="0" w:color="auto"/>
            </w:tcBorders>
            <w:shd w:val="clear" w:color="auto" w:fill="auto"/>
            <w:noWrap/>
            <w:hideMark/>
          </w:tcPr>
          <w:p w14:paraId="29389EB1" w14:textId="77777777" w:rsidR="000F5E70" w:rsidRPr="00382E2A" w:rsidRDefault="000F5E70" w:rsidP="000F5E70">
            <w:pPr>
              <w:spacing w:after="0" w:line="240" w:lineRule="auto"/>
              <w:jc w:val="center"/>
              <w:rPr>
                <w:rFonts w:ascii="Arial" w:hAnsi="Arial" w:cs="Arial"/>
              </w:rPr>
            </w:pPr>
            <w:r w:rsidRPr="00382E2A">
              <w:rPr>
                <w:rFonts w:ascii="Arial" w:hAnsi="Arial" w:cs="Arial"/>
              </w:rPr>
              <w:t>28</w:t>
            </w:r>
          </w:p>
        </w:tc>
        <w:tc>
          <w:tcPr>
            <w:tcW w:w="2620" w:type="dxa"/>
            <w:tcBorders>
              <w:top w:val="nil"/>
              <w:left w:val="nil"/>
              <w:bottom w:val="single" w:sz="4" w:space="0" w:color="auto"/>
              <w:right w:val="single" w:sz="4" w:space="0" w:color="auto"/>
            </w:tcBorders>
            <w:shd w:val="clear" w:color="auto" w:fill="auto"/>
            <w:hideMark/>
          </w:tcPr>
          <w:p w14:paraId="7C2CBDBF" w14:textId="77777777" w:rsidR="000F5E70" w:rsidRPr="00382E2A" w:rsidRDefault="000F5E70" w:rsidP="000F5E70">
            <w:pPr>
              <w:spacing w:after="0" w:line="240" w:lineRule="auto"/>
              <w:rPr>
                <w:rFonts w:ascii="Arial" w:hAnsi="Arial" w:cs="Arial"/>
              </w:rPr>
            </w:pPr>
            <w:r w:rsidRPr="00382E2A">
              <w:rPr>
                <w:rFonts w:ascii="Arial" w:hAnsi="Arial" w:cs="Arial"/>
              </w:rPr>
              <w:t>IRL - Raipur</w:t>
            </w:r>
          </w:p>
        </w:tc>
        <w:tc>
          <w:tcPr>
            <w:tcW w:w="6120" w:type="dxa"/>
            <w:tcBorders>
              <w:top w:val="nil"/>
              <w:left w:val="nil"/>
              <w:bottom w:val="single" w:sz="4" w:space="0" w:color="auto"/>
              <w:right w:val="single" w:sz="4" w:space="0" w:color="auto"/>
            </w:tcBorders>
            <w:shd w:val="clear" w:color="auto" w:fill="auto"/>
            <w:hideMark/>
          </w:tcPr>
          <w:p w14:paraId="5B78333C" w14:textId="77777777" w:rsidR="000F5E70" w:rsidRPr="00382E2A" w:rsidRDefault="000F5E70" w:rsidP="000F5E70">
            <w:pPr>
              <w:spacing w:after="0" w:line="240" w:lineRule="auto"/>
              <w:rPr>
                <w:rFonts w:ascii="Arial" w:hAnsi="Arial" w:cs="Arial"/>
              </w:rPr>
            </w:pPr>
            <w:r w:rsidRPr="00382E2A">
              <w:rPr>
                <w:rFonts w:ascii="Arial" w:hAnsi="Arial" w:cs="Arial"/>
              </w:rPr>
              <w:t>State TB Training &amp; Demonstration Centre, Regional Leprosy Training and Research Institute Campus, Opp. MMI Hospital, Lalpur, Raipur</w:t>
            </w:r>
          </w:p>
        </w:tc>
      </w:tr>
      <w:tr w:rsidR="000F5E70" w:rsidRPr="00382E2A" w14:paraId="02113F34" w14:textId="77777777" w:rsidTr="000F5E70">
        <w:trPr>
          <w:trHeight w:val="480"/>
        </w:trPr>
        <w:tc>
          <w:tcPr>
            <w:tcW w:w="960" w:type="dxa"/>
            <w:tcBorders>
              <w:top w:val="nil"/>
              <w:left w:val="single" w:sz="4" w:space="0" w:color="auto"/>
              <w:bottom w:val="single" w:sz="4" w:space="0" w:color="auto"/>
              <w:right w:val="single" w:sz="4" w:space="0" w:color="auto"/>
            </w:tcBorders>
            <w:shd w:val="clear" w:color="auto" w:fill="auto"/>
            <w:noWrap/>
            <w:hideMark/>
          </w:tcPr>
          <w:p w14:paraId="4C27E356" w14:textId="77777777" w:rsidR="000F5E70" w:rsidRPr="00382E2A" w:rsidRDefault="000F5E70" w:rsidP="000F5E70">
            <w:pPr>
              <w:spacing w:after="0" w:line="240" w:lineRule="auto"/>
              <w:jc w:val="center"/>
              <w:rPr>
                <w:rFonts w:ascii="Arial" w:hAnsi="Arial" w:cs="Arial"/>
              </w:rPr>
            </w:pPr>
            <w:r w:rsidRPr="00382E2A">
              <w:rPr>
                <w:rFonts w:ascii="Arial" w:hAnsi="Arial" w:cs="Arial"/>
              </w:rPr>
              <w:t>29</w:t>
            </w:r>
          </w:p>
        </w:tc>
        <w:tc>
          <w:tcPr>
            <w:tcW w:w="2620" w:type="dxa"/>
            <w:tcBorders>
              <w:top w:val="nil"/>
              <w:left w:val="nil"/>
              <w:bottom w:val="single" w:sz="4" w:space="0" w:color="auto"/>
              <w:right w:val="single" w:sz="4" w:space="0" w:color="auto"/>
            </w:tcBorders>
            <w:shd w:val="clear" w:color="auto" w:fill="auto"/>
            <w:hideMark/>
          </w:tcPr>
          <w:p w14:paraId="3149288B" w14:textId="77777777" w:rsidR="000F5E70" w:rsidRPr="00382E2A" w:rsidRDefault="000F5E70" w:rsidP="000F5E70">
            <w:pPr>
              <w:spacing w:after="0" w:line="240" w:lineRule="auto"/>
              <w:rPr>
                <w:rFonts w:ascii="Arial" w:hAnsi="Arial" w:cs="Arial"/>
              </w:rPr>
            </w:pPr>
            <w:r w:rsidRPr="00382E2A">
              <w:rPr>
                <w:rFonts w:ascii="Arial" w:hAnsi="Arial" w:cs="Arial"/>
              </w:rPr>
              <w:t>IRL - Ranchi</w:t>
            </w:r>
          </w:p>
        </w:tc>
        <w:tc>
          <w:tcPr>
            <w:tcW w:w="6120" w:type="dxa"/>
            <w:tcBorders>
              <w:top w:val="nil"/>
              <w:left w:val="nil"/>
              <w:bottom w:val="single" w:sz="4" w:space="0" w:color="auto"/>
              <w:right w:val="single" w:sz="4" w:space="0" w:color="auto"/>
            </w:tcBorders>
            <w:shd w:val="clear" w:color="auto" w:fill="auto"/>
            <w:hideMark/>
          </w:tcPr>
          <w:p w14:paraId="5EA52F37" w14:textId="77777777" w:rsidR="000F5E70" w:rsidRPr="00382E2A" w:rsidRDefault="000F5E70" w:rsidP="000F5E70">
            <w:pPr>
              <w:spacing w:after="0" w:line="240" w:lineRule="auto"/>
              <w:rPr>
                <w:rFonts w:ascii="Arial" w:hAnsi="Arial" w:cs="Arial"/>
              </w:rPr>
            </w:pPr>
            <w:r w:rsidRPr="00382E2A">
              <w:rPr>
                <w:rFonts w:ascii="Arial" w:hAnsi="Arial" w:cs="Arial"/>
              </w:rPr>
              <w:t>State TB Training &amp; Demonstration Centre, Itki TB Sanatorium, Itki, Ranchi</w:t>
            </w:r>
          </w:p>
        </w:tc>
      </w:tr>
      <w:tr w:rsidR="000F5E70" w:rsidRPr="00382E2A" w14:paraId="3A2A0ECF" w14:textId="77777777" w:rsidTr="000F5E70">
        <w:trPr>
          <w:trHeight w:val="720"/>
        </w:trPr>
        <w:tc>
          <w:tcPr>
            <w:tcW w:w="960" w:type="dxa"/>
            <w:tcBorders>
              <w:top w:val="nil"/>
              <w:left w:val="single" w:sz="4" w:space="0" w:color="auto"/>
              <w:bottom w:val="single" w:sz="4" w:space="0" w:color="auto"/>
              <w:right w:val="single" w:sz="4" w:space="0" w:color="auto"/>
            </w:tcBorders>
            <w:shd w:val="clear" w:color="auto" w:fill="auto"/>
            <w:noWrap/>
            <w:hideMark/>
          </w:tcPr>
          <w:p w14:paraId="6AB268C8" w14:textId="77777777" w:rsidR="000F5E70" w:rsidRPr="00382E2A" w:rsidRDefault="000F5E70" w:rsidP="000F5E70">
            <w:pPr>
              <w:spacing w:after="0" w:line="240" w:lineRule="auto"/>
              <w:jc w:val="center"/>
              <w:rPr>
                <w:rFonts w:ascii="Arial" w:hAnsi="Arial" w:cs="Arial"/>
              </w:rPr>
            </w:pPr>
            <w:r w:rsidRPr="00382E2A">
              <w:rPr>
                <w:rFonts w:ascii="Arial" w:hAnsi="Arial" w:cs="Arial"/>
              </w:rPr>
              <w:t>30</w:t>
            </w:r>
          </w:p>
        </w:tc>
        <w:tc>
          <w:tcPr>
            <w:tcW w:w="2620" w:type="dxa"/>
            <w:tcBorders>
              <w:top w:val="nil"/>
              <w:left w:val="nil"/>
              <w:bottom w:val="single" w:sz="4" w:space="0" w:color="auto"/>
              <w:right w:val="single" w:sz="4" w:space="0" w:color="auto"/>
            </w:tcBorders>
            <w:shd w:val="clear" w:color="auto" w:fill="auto"/>
            <w:hideMark/>
          </w:tcPr>
          <w:p w14:paraId="596AB805" w14:textId="77777777" w:rsidR="000F5E70" w:rsidRPr="00382E2A" w:rsidRDefault="000F5E70" w:rsidP="000F5E70">
            <w:pPr>
              <w:spacing w:after="0" w:line="240" w:lineRule="auto"/>
              <w:rPr>
                <w:rFonts w:ascii="Arial" w:hAnsi="Arial" w:cs="Arial"/>
              </w:rPr>
            </w:pPr>
            <w:r w:rsidRPr="00382E2A">
              <w:rPr>
                <w:rFonts w:ascii="Arial" w:hAnsi="Arial" w:cs="Arial"/>
              </w:rPr>
              <w:t>J N Medical College - Bhagalpur</w:t>
            </w:r>
          </w:p>
        </w:tc>
        <w:tc>
          <w:tcPr>
            <w:tcW w:w="6120" w:type="dxa"/>
            <w:tcBorders>
              <w:top w:val="nil"/>
              <w:left w:val="nil"/>
              <w:bottom w:val="single" w:sz="4" w:space="0" w:color="auto"/>
              <w:right w:val="single" w:sz="4" w:space="0" w:color="auto"/>
            </w:tcBorders>
            <w:shd w:val="clear" w:color="auto" w:fill="auto"/>
            <w:hideMark/>
          </w:tcPr>
          <w:p w14:paraId="6E226FDB" w14:textId="77777777" w:rsidR="000F5E70" w:rsidRPr="00382E2A" w:rsidRDefault="000F5E70" w:rsidP="000F5E70">
            <w:pPr>
              <w:spacing w:after="240" w:line="240" w:lineRule="auto"/>
              <w:rPr>
                <w:rFonts w:ascii="Arial" w:hAnsi="Arial" w:cs="Arial"/>
              </w:rPr>
            </w:pPr>
            <w:r w:rsidRPr="00382E2A">
              <w:rPr>
                <w:rFonts w:ascii="Arial" w:hAnsi="Arial" w:cs="Arial"/>
              </w:rPr>
              <w:t>Principal ,  J.L.N. Medical College, Bhagalpur</w:t>
            </w:r>
          </w:p>
        </w:tc>
      </w:tr>
      <w:tr w:rsidR="000F5E70" w:rsidRPr="00382E2A" w14:paraId="43EEA7EE" w14:textId="77777777" w:rsidTr="000F5E70">
        <w:trPr>
          <w:trHeight w:val="480"/>
        </w:trPr>
        <w:tc>
          <w:tcPr>
            <w:tcW w:w="960" w:type="dxa"/>
            <w:tcBorders>
              <w:top w:val="nil"/>
              <w:left w:val="single" w:sz="4" w:space="0" w:color="auto"/>
              <w:bottom w:val="single" w:sz="4" w:space="0" w:color="auto"/>
              <w:right w:val="single" w:sz="4" w:space="0" w:color="auto"/>
            </w:tcBorders>
            <w:shd w:val="clear" w:color="auto" w:fill="auto"/>
            <w:noWrap/>
            <w:hideMark/>
          </w:tcPr>
          <w:p w14:paraId="7A86E48D" w14:textId="77777777" w:rsidR="000F5E70" w:rsidRPr="00382E2A" w:rsidRDefault="000F5E70" w:rsidP="000F5E70">
            <w:pPr>
              <w:spacing w:after="0" w:line="240" w:lineRule="auto"/>
              <w:jc w:val="center"/>
              <w:rPr>
                <w:rFonts w:ascii="Arial" w:hAnsi="Arial" w:cs="Arial"/>
              </w:rPr>
            </w:pPr>
            <w:r w:rsidRPr="00382E2A">
              <w:rPr>
                <w:rFonts w:ascii="Arial" w:hAnsi="Arial" w:cs="Arial"/>
              </w:rPr>
              <w:t>31</w:t>
            </w:r>
          </w:p>
        </w:tc>
        <w:tc>
          <w:tcPr>
            <w:tcW w:w="2620" w:type="dxa"/>
            <w:tcBorders>
              <w:top w:val="nil"/>
              <w:left w:val="nil"/>
              <w:bottom w:val="single" w:sz="4" w:space="0" w:color="auto"/>
              <w:right w:val="single" w:sz="4" w:space="0" w:color="auto"/>
            </w:tcBorders>
            <w:shd w:val="clear" w:color="auto" w:fill="auto"/>
            <w:hideMark/>
          </w:tcPr>
          <w:p w14:paraId="23FAEEC2" w14:textId="77777777" w:rsidR="000F5E70" w:rsidRPr="00382E2A" w:rsidRDefault="000F5E70" w:rsidP="000F5E70">
            <w:pPr>
              <w:spacing w:after="0" w:line="240" w:lineRule="auto"/>
              <w:rPr>
                <w:rFonts w:ascii="Arial" w:hAnsi="Arial" w:cs="Arial"/>
              </w:rPr>
            </w:pPr>
            <w:r w:rsidRPr="00382E2A">
              <w:rPr>
                <w:rFonts w:ascii="Arial" w:hAnsi="Arial" w:cs="Arial"/>
              </w:rPr>
              <w:t>IRL - Cuttack</w:t>
            </w:r>
          </w:p>
        </w:tc>
        <w:tc>
          <w:tcPr>
            <w:tcW w:w="6120" w:type="dxa"/>
            <w:tcBorders>
              <w:top w:val="nil"/>
              <w:left w:val="nil"/>
              <w:bottom w:val="single" w:sz="4" w:space="0" w:color="auto"/>
              <w:right w:val="single" w:sz="4" w:space="0" w:color="auto"/>
            </w:tcBorders>
            <w:shd w:val="clear" w:color="auto" w:fill="auto"/>
            <w:hideMark/>
          </w:tcPr>
          <w:p w14:paraId="6CA653ED" w14:textId="77777777" w:rsidR="000F5E70" w:rsidRPr="00382E2A" w:rsidRDefault="000F5E70" w:rsidP="000F5E70">
            <w:pPr>
              <w:spacing w:after="0" w:line="240" w:lineRule="auto"/>
              <w:rPr>
                <w:rFonts w:ascii="Arial" w:hAnsi="Arial" w:cs="Arial"/>
              </w:rPr>
            </w:pPr>
            <w:r w:rsidRPr="00382E2A">
              <w:rPr>
                <w:rFonts w:ascii="Arial" w:hAnsi="Arial" w:cs="Arial"/>
              </w:rPr>
              <w:t>Anti TB Training &amp; Demonstration Centre, Medical College Campus, Cuttack</w:t>
            </w:r>
          </w:p>
        </w:tc>
      </w:tr>
      <w:tr w:rsidR="000F5E70" w:rsidRPr="00382E2A" w14:paraId="418CE85D" w14:textId="77777777" w:rsidTr="000F5E70">
        <w:trPr>
          <w:trHeight w:val="720"/>
        </w:trPr>
        <w:tc>
          <w:tcPr>
            <w:tcW w:w="960" w:type="dxa"/>
            <w:tcBorders>
              <w:top w:val="nil"/>
              <w:left w:val="single" w:sz="4" w:space="0" w:color="auto"/>
              <w:bottom w:val="single" w:sz="4" w:space="0" w:color="auto"/>
              <w:right w:val="single" w:sz="4" w:space="0" w:color="auto"/>
            </w:tcBorders>
            <w:shd w:val="clear" w:color="auto" w:fill="auto"/>
            <w:noWrap/>
            <w:hideMark/>
          </w:tcPr>
          <w:p w14:paraId="35AD209D" w14:textId="77777777" w:rsidR="000F5E70" w:rsidRPr="00382E2A" w:rsidRDefault="000F5E70" w:rsidP="000F5E70">
            <w:pPr>
              <w:spacing w:after="0" w:line="240" w:lineRule="auto"/>
              <w:jc w:val="center"/>
              <w:rPr>
                <w:rFonts w:ascii="Arial" w:hAnsi="Arial" w:cs="Arial"/>
              </w:rPr>
            </w:pPr>
            <w:r w:rsidRPr="00382E2A">
              <w:rPr>
                <w:rFonts w:ascii="Arial" w:hAnsi="Arial" w:cs="Arial"/>
              </w:rPr>
              <w:lastRenderedPageBreak/>
              <w:t>32</w:t>
            </w:r>
          </w:p>
        </w:tc>
        <w:tc>
          <w:tcPr>
            <w:tcW w:w="2620" w:type="dxa"/>
            <w:tcBorders>
              <w:top w:val="nil"/>
              <w:left w:val="nil"/>
              <w:bottom w:val="single" w:sz="4" w:space="0" w:color="auto"/>
              <w:right w:val="single" w:sz="4" w:space="0" w:color="auto"/>
            </w:tcBorders>
            <w:shd w:val="clear" w:color="auto" w:fill="auto"/>
            <w:hideMark/>
          </w:tcPr>
          <w:p w14:paraId="4DC907FE" w14:textId="77777777" w:rsidR="000F5E70" w:rsidRPr="00382E2A" w:rsidRDefault="000F5E70" w:rsidP="000F5E70">
            <w:pPr>
              <w:spacing w:after="0" w:line="240" w:lineRule="auto"/>
              <w:rPr>
                <w:rFonts w:ascii="Arial" w:hAnsi="Arial" w:cs="Arial"/>
              </w:rPr>
            </w:pPr>
            <w:r w:rsidRPr="00382E2A">
              <w:rPr>
                <w:rFonts w:ascii="Arial" w:hAnsi="Arial" w:cs="Arial"/>
              </w:rPr>
              <w:t>IRL - Kolkata</w:t>
            </w:r>
          </w:p>
        </w:tc>
        <w:tc>
          <w:tcPr>
            <w:tcW w:w="6120" w:type="dxa"/>
            <w:tcBorders>
              <w:top w:val="nil"/>
              <w:left w:val="nil"/>
              <w:bottom w:val="single" w:sz="4" w:space="0" w:color="auto"/>
              <w:right w:val="single" w:sz="4" w:space="0" w:color="auto"/>
            </w:tcBorders>
            <w:shd w:val="clear" w:color="auto" w:fill="auto"/>
            <w:hideMark/>
          </w:tcPr>
          <w:p w14:paraId="344476C3" w14:textId="77777777" w:rsidR="000F5E70" w:rsidRPr="00382E2A" w:rsidRDefault="000F5E70" w:rsidP="000F5E70">
            <w:pPr>
              <w:spacing w:after="0" w:line="240" w:lineRule="auto"/>
              <w:rPr>
                <w:rFonts w:ascii="Arial" w:hAnsi="Arial" w:cs="Arial"/>
              </w:rPr>
            </w:pPr>
            <w:r w:rsidRPr="00382E2A">
              <w:rPr>
                <w:rFonts w:ascii="Arial" w:hAnsi="Arial" w:cs="Arial"/>
              </w:rPr>
              <w:t>State TB Training &amp; Demonstration Centre, Dr. B.C. Roy Polio Clinic  &amp; Hospital for Crippled Children</w:t>
            </w:r>
            <w:r w:rsidRPr="00382E2A">
              <w:rPr>
                <w:rFonts w:ascii="Arial" w:hAnsi="Arial" w:cs="Arial"/>
              </w:rPr>
              <w:br/>
              <w:t>38 Badan Roy Lane, Beleaghata, Kolkata</w:t>
            </w:r>
          </w:p>
        </w:tc>
      </w:tr>
      <w:tr w:rsidR="000F5E70" w:rsidRPr="00382E2A" w14:paraId="363D6CCC" w14:textId="77777777" w:rsidTr="000F5E70">
        <w:trPr>
          <w:trHeight w:val="480"/>
        </w:trPr>
        <w:tc>
          <w:tcPr>
            <w:tcW w:w="960" w:type="dxa"/>
            <w:tcBorders>
              <w:top w:val="nil"/>
              <w:left w:val="single" w:sz="4" w:space="0" w:color="auto"/>
              <w:bottom w:val="single" w:sz="4" w:space="0" w:color="auto"/>
              <w:right w:val="single" w:sz="4" w:space="0" w:color="auto"/>
            </w:tcBorders>
            <w:shd w:val="clear" w:color="auto" w:fill="auto"/>
            <w:noWrap/>
            <w:hideMark/>
          </w:tcPr>
          <w:p w14:paraId="55BB033D" w14:textId="77777777" w:rsidR="000F5E70" w:rsidRPr="00382E2A" w:rsidRDefault="000F5E70" w:rsidP="000F5E70">
            <w:pPr>
              <w:spacing w:after="0" w:line="240" w:lineRule="auto"/>
              <w:jc w:val="center"/>
              <w:rPr>
                <w:rFonts w:ascii="Arial" w:hAnsi="Arial" w:cs="Arial"/>
              </w:rPr>
            </w:pPr>
            <w:r w:rsidRPr="00382E2A">
              <w:rPr>
                <w:rFonts w:ascii="Arial" w:hAnsi="Arial" w:cs="Arial"/>
              </w:rPr>
              <w:t>33</w:t>
            </w:r>
          </w:p>
        </w:tc>
        <w:tc>
          <w:tcPr>
            <w:tcW w:w="2620" w:type="dxa"/>
            <w:tcBorders>
              <w:top w:val="nil"/>
              <w:left w:val="nil"/>
              <w:bottom w:val="single" w:sz="4" w:space="0" w:color="auto"/>
              <w:right w:val="single" w:sz="4" w:space="0" w:color="auto"/>
            </w:tcBorders>
            <w:shd w:val="clear" w:color="auto" w:fill="auto"/>
            <w:hideMark/>
          </w:tcPr>
          <w:p w14:paraId="027811A2" w14:textId="77777777" w:rsidR="000F5E70" w:rsidRPr="00382E2A" w:rsidRDefault="000F5E70" w:rsidP="000F5E70">
            <w:pPr>
              <w:spacing w:after="0" w:line="240" w:lineRule="auto"/>
              <w:rPr>
                <w:rFonts w:ascii="Arial" w:hAnsi="Arial" w:cs="Arial"/>
              </w:rPr>
            </w:pPr>
            <w:r w:rsidRPr="00382E2A">
              <w:rPr>
                <w:rFonts w:ascii="Arial" w:hAnsi="Arial" w:cs="Arial"/>
              </w:rPr>
              <w:t>C&amp;DST Lab, Siliguri</w:t>
            </w:r>
          </w:p>
        </w:tc>
        <w:tc>
          <w:tcPr>
            <w:tcW w:w="6120" w:type="dxa"/>
            <w:tcBorders>
              <w:top w:val="nil"/>
              <w:left w:val="nil"/>
              <w:bottom w:val="single" w:sz="4" w:space="0" w:color="auto"/>
              <w:right w:val="single" w:sz="4" w:space="0" w:color="auto"/>
            </w:tcBorders>
            <w:shd w:val="clear" w:color="auto" w:fill="auto"/>
            <w:hideMark/>
          </w:tcPr>
          <w:p w14:paraId="5349187E" w14:textId="77777777" w:rsidR="000F5E70" w:rsidRPr="00382E2A" w:rsidRDefault="000F5E70" w:rsidP="000F5E70">
            <w:pPr>
              <w:spacing w:after="0" w:line="240" w:lineRule="auto"/>
              <w:rPr>
                <w:rFonts w:ascii="Arial" w:hAnsi="Arial" w:cs="Arial"/>
              </w:rPr>
            </w:pPr>
            <w:r w:rsidRPr="00382E2A">
              <w:rPr>
                <w:rFonts w:ascii="Arial" w:hAnsi="Arial" w:cs="Arial"/>
              </w:rPr>
              <w:t>North Bengal Medical College, P.O. Sushrutanagar, Dist. Darjeeling, Siliguri</w:t>
            </w:r>
          </w:p>
        </w:tc>
      </w:tr>
      <w:tr w:rsidR="000F5E70" w:rsidRPr="00382E2A" w14:paraId="357E5C7E" w14:textId="77777777" w:rsidTr="000F5E70">
        <w:trPr>
          <w:trHeight w:val="480"/>
        </w:trPr>
        <w:tc>
          <w:tcPr>
            <w:tcW w:w="960" w:type="dxa"/>
            <w:tcBorders>
              <w:top w:val="nil"/>
              <w:left w:val="single" w:sz="4" w:space="0" w:color="auto"/>
              <w:bottom w:val="single" w:sz="4" w:space="0" w:color="auto"/>
              <w:right w:val="single" w:sz="4" w:space="0" w:color="auto"/>
            </w:tcBorders>
            <w:shd w:val="clear" w:color="auto" w:fill="auto"/>
            <w:noWrap/>
            <w:hideMark/>
          </w:tcPr>
          <w:p w14:paraId="6D83A27A" w14:textId="77777777" w:rsidR="000F5E70" w:rsidRPr="00382E2A" w:rsidRDefault="000F5E70" w:rsidP="000F5E70">
            <w:pPr>
              <w:spacing w:after="0" w:line="240" w:lineRule="auto"/>
              <w:jc w:val="center"/>
              <w:rPr>
                <w:rFonts w:ascii="Arial" w:hAnsi="Arial" w:cs="Arial"/>
              </w:rPr>
            </w:pPr>
            <w:r w:rsidRPr="00382E2A">
              <w:rPr>
                <w:rFonts w:ascii="Arial" w:hAnsi="Arial" w:cs="Arial"/>
              </w:rPr>
              <w:t>34</w:t>
            </w:r>
          </w:p>
        </w:tc>
        <w:tc>
          <w:tcPr>
            <w:tcW w:w="2620" w:type="dxa"/>
            <w:tcBorders>
              <w:top w:val="nil"/>
              <w:left w:val="nil"/>
              <w:bottom w:val="single" w:sz="4" w:space="0" w:color="auto"/>
              <w:right w:val="single" w:sz="4" w:space="0" w:color="auto"/>
            </w:tcBorders>
            <w:shd w:val="clear" w:color="auto" w:fill="auto"/>
            <w:noWrap/>
            <w:hideMark/>
          </w:tcPr>
          <w:p w14:paraId="6DFD1063" w14:textId="77777777" w:rsidR="000F5E70" w:rsidRPr="00382E2A" w:rsidRDefault="000F5E70" w:rsidP="000F5E70">
            <w:pPr>
              <w:spacing w:after="0" w:line="240" w:lineRule="auto"/>
              <w:rPr>
                <w:rFonts w:ascii="Arial" w:hAnsi="Arial" w:cs="Arial"/>
              </w:rPr>
            </w:pPr>
            <w:r w:rsidRPr="00382E2A">
              <w:rPr>
                <w:rFonts w:ascii="Arial" w:hAnsi="Arial" w:cs="Arial"/>
              </w:rPr>
              <w:t>RMRC, Bhubaneswar</w:t>
            </w:r>
          </w:p>
        </w:tc>
        <w:tc>
          <w:tcPr>
            <w:tcW w:w="6120" w:type="dxa"/>
            <w:tcBorders>
              <w:top w:val="nil"/>
              <w:left w:val="nil"/>
              <w:bottom w:val="single" w:sz="4" w:space="0" w:color="auto"/>
              <w:right w:val="single" w:sz="4" w:space="0" w:color="auto"/>
            </w:tcBorders>
            <w:shd w:val="clear" w:color="auto" w:fill="auto"/>
            <w:hideMark/>
          </w:tcPr>
          <w:p w14:paraId="206A9FBA" w14:textId="77777777" w:rsidR="000F5E70" w:rsidRPr="00382E2A" w:rsidRDefault="000F5E70" w:rsidP="000F5E70">
            <w:pPr>
              <w:spacing w:after="0" w:line="240" w:lineRule="auto"/>
              <w:rPr>
                <w:rFonts w:ascii="Arial" w:hAnsi="Arial" w:cs="Arial"/>
              </w:rPr>
            </w:pPr>
            <w:r w:rsidRPr="00382E2A">
              <w:rPr>
                <w:rFonts w:ascii="Arial" w:hAnsi="Arial" w:cs="Arial"/>
              </w:rPr>
              <w:t>Regional Medical Research Centre, Nandankanan Road, ECO Railway Complex, P.O. Chandrasekharpur, Bhubaneswar</w:t>
            </w:r>
          </w:p>
        </w:tc>
      </w:tr>
      <w:tr w:rsidR="000F5E70" w:rsidRPr="00382E2A" w14:paraId="429FBC3A" w14:textId="77777777" w:rsidTr="000F5E70">
        <w:trPr>
          <w:trHeight w:val="480"/>
        </w:trPr>
        <w:tc>
          <w:tcPr>
            <w:tcW w:w="960" w:type="dxa"/>
            <w:tcBorders>
              <w:top w:val="nil"/>
              <w:left w:val="single" w:sz="4" w:space="0" w:color="auto"/>
              <w:bottom w:val="single" w:sz="4" w:space="0" w:color="auto"/>
              <w:right w:val="single" w:sz="4" w:space="0" w:color="auto"/>
            </w:tcBorders>
            <w:shd w:val="clear" w:color="auto" w:fill="auto"/>
            <w:noWrap/>
            <w:hideMark/>
          </w:tcPr>
          <w:p w14:paraId="4BAF10E9" w14:textId="77777777" w:rsidR="000F5E70" w:rsidRPr="00382E2A" w:rsidRDefault="000F5E70" w:rsidP="000F5E70">
            <w:pPr>
              <w:spacing w:after="0" w:line="240" w:lineRule="auto"/>
              <w:jc w:val="center"/>
              <w:rPr>
                <w:rFonts w:ascii="Arial" w:hAnsi="Arial" w:cs="Arial"/>
              </w:rPr>
            </w:pPr>
            <w:r w:rsidRPr="00382E2A">
              <w:rPr>
                <w:rFonts w:ascii="Arial" w:hAnsi="Arial" w:cs="Arial"/>
              </w:rPr>
              <w:t>35</w:t>
            </w:r>
          </w:p>
        </w:tc>
        <w:tc>
          <w:tcPr>
            <w:tcW w:w="2620" w:type="dxa"/>
            <w:tcBorders>
              <w:top w:val="nil"/>
              <w:left w:val="nil"/>
              <w:bottom w:val="single" w:sz="4" w:space="0" w:color="auto"/>
              <w:right w:val="single" w:sz="4" w:space="0" w:color="auto"/>
            </w:tcBorders>
            <w:shd w:val="clear" w:color="auto" w:fill="auto"/>
            <w:hideMark/>
          </w:tcPr>
          <w:p w14:paraId="16288AE5" w14:textId="77777777" w:rsidR="000F5E70" w:rsidRPr="00382E2A" w:rsidRDefault="000F5E70" w:rsidP="000F5E70">
            <w:pPr>
              <w:spacing w:after="0" w:line="240" w:lineRule="auto"/>
              <w:rPr>
                <w:rFonts w:ascii="Arial" w:hAnsi="Arial" w:cs="Arial"/>
              </w:rPr>
            </w:pPr>
            <w:r w:rsidRPr="00382E2A">
              <w:rPr>
                <w:rFonts w:ascii="Arial" w:hAnsi="Arial" w:cs="Arial"/>
              </w:rPr>
              <w:t>IRL - Ahmedabad</w:t>
            </w:r>
          </w:p>
        </w:tc>
        <w:tc>
          <w:tcPr>
            <w:tcW w:w="6120" w:type="dxa"/>
            <w:tcBorders>
              <w:top w:val="nil"/>
              <w:left w:val="nil"/>
              <w:bottom w:val="single" w:sz="4" w:space="0" w:color="auto"/>
              <w:right w:val="single" w:sz="4" w:space="0" w:color="auto"/>
            </w:tcBorders>
            <w:shd w:val="clear" w:color="auto" w:fill="auto"/>
            <w:hideMark/>
          </w:tcPr>
          <w:p w14:paraId="2C653B46" w14:textId="77777777" w:rsidR="000F5E70" w:rsidRPr="00382E2A" w:rsidRDefault="000F5E70" w:rsidP="000F5E70">
            <w:pPr>
              <w:spacing w:after="0" w:line="240" w:lineRule="auto"/>
              <w:rPr>
                <w:rFonts w:ascii="Arial" w:hAnsi="Arial" w:cs="Arial"/>
              </w:rPr>
            </w:pPr>
            <w:r w:rsidRPr="00382E2A">
              <w:rPr>
                <w:rFonts w:ascii="Arial" w:hAnsi="Arial" w:cs="Arial"/>
              </w:rPr>
              <w:t>State TB Training &amp; Demonstration Centre, Civil Hospital Campus, Asarva, Ahmedabad</w:t>
            </w:r>
          </w:p>
        </w:tc>
      </w:tr>
      <w:tr w:rsidR="000F5E70" w:rsidRPr="00382E2A" w14:paraId="387A3496" w14:textId="77777777" w:rsidTr="000F5E70">
        <w:trPr>
          <w:trHeight w:val="480"/>
        </w:trPr>
        <w:tc>
          <w:tcPr>
            <w:tcW w:w="960" w:type="dxa"/>
            <w:tcBorders>
              <w:top w:val="nil"/>
              <w:left w:val="single" w:sz="4" w:space="0" w:color="auto"/>
              <w:bottom w:val="single" w:sz="4" w:space="0" w:color="auto"/>
              <w:right w:val="single" w:sz="4" w:space="0" w:color="auto"/>
            </w:tcBorders>
            <w:shd w:val="clear" w:color="auto" w:fill="auto"/>
            <w:noWrap/>
            <w:hideMark/>
          </w:tcPr>
          <w:p w14:paraId="0504E812" w14:textId="77777777" w:rsidR="000F5E70" w:rsidRPr="00382E2A" w:rsidRDefault="000F5E70" w:rsidP="000F5E70">
            <w:pPr>
              <w:spacing w:after="0" w:line="240" w:lineRule="auto"/>
              <w:jc w:val="center"/>
              <w:rPr>
                <w:rFonts w:ascii="Arial" w:hAnsi="Arial" w:cs="Arial"/>
              </w:rPr>
            </w:pPr>
            <w:r w:rsidRPr="00382E2A">
              <w:rPr>
                <w:rFonts w:ascii="Arial" w:hAnsi="Arial" w:cs="Arial"/>
              </w:rPr>
              <w:t>36</w:t>
            </w:r>
          </w:p>
        </w:tc>
        <w:tc>
          <w:tcPr>
            <w:tcW w:w="2620" w:type="dxa"/>
            <w:tcBorders>
              <w:top w:val="nil"/>
              <w:left w:val="nil"/>
              <w:bottom w:val="single" w:sz="4" w:space="0" w:color="auto"/>
              <w:right w:val="single" w:sz="4" w:space="0" w:color="auto"/>
            </w:tcBorders>
            <w:shd w:val="clear" w:color="auto" w:fill="auto"/>
            <w:hideMark/>
          </w:tcPr>
          <w:p w14:paraId="2847BCB4" w14:textId="77777777" w:rsidR="000F5E70" w:rsidRPr="00382E2A" w:rsidRDefault="000F5E70" w:rsidP="000F5E70">
            <w:pPr>
              <w:spacing w:after="0" w:line="240" w:lineRule="auto"/>
              <w:rPr>
                <w:rFonts w:ascii="Arial" w:hAnsi="Arial" w:cs="Arial"/>
              </w:rPr>
            </w:pPr>
            <w:r w:rsidRPr="00382E2A">
              <w:rPr>
                <w:rFonts w:ascii="Arial" w:hAnsi="Arial" w:cs="Arial"/>
              </w:rPr>
              <w:t>C &amp; DST LAB - Jamnagar</w:t>
            </w:r>
          </w:p>
        </w:tc>
        <w:tc>
          <w:tcPr>
            <w:tcW w:w="6120" w:type="dxa"/>
            <w:tcBorders>
              <w:top w:val="nil"/>
              <w:left w:val="nil"/>
              <w:bottom w:val="single" w:sz="4" w:space="0" w:color="auto"/>
              <w:right w:val="single" w:sz="4" w:space="0" w:color="auto"/>
            </w:tcBorders>
            <w:shd w:val="clear" w:color="auto" w:fill="auto"/>
            <w:hideMark/>
          </w:tcPr>
          <w:p w14:paraId="631F07C6" w14:textId="77777777" w:rsidR="000F5E70" w:rsidRPr="00382E2A" w:rsidRDefault="000F5E70" w:rsidP="000F5E70">
            <w:pPr>
              <w:spacing w:after="0" w:line="240" w:lineRule="auto"/>
              <w:rPr>
                <w:rFonts w:ascii="Arial" w:hAnsi="Arial" w:cs="Arial"/>
              </w:rPr>
            </w:pPr>
            <w:r w:rsidRPr="00382E2A">
              <w:rPr>
                <w:rFonts w:ascii="Arial" w:hAnsi="Arial" w:cs="Arial"/>
              </w:rPr>
              <w:t xml:space="preserve">M.P. Shah Medical College,  Department of Microbiology, Near Mental Hospital, Vikas Gruh Road, Jamnagar </w:t>
            </w:r>
          </w:p>
        </w:tc>
      </w:tr>
      <w:tr w:rsidR="000F5E70" w:rsidRPr="00382E2A" w14:paraId="2C2D64E9" w14:textId="77777777" w:rsidTr="000F5E70">
        <w:trPr>
          <w:trHeight w:val="480"/>
        </w:trPr>
        <w:tc>
          <w:tcPr>
            <w:tcW w:w="960" w:type="dxa"/>
            <w:tcBorders>
              <w:top w:val="nil"/>
              <w:left w:val="single" w:sz="4" w:space="0" w:color="auto"/>
              <w:bottom w:val="single" w:sz="4" w:space="0" w:color="auto"/>
              <w:right w:val="single" w:sz="4" w:space="0" w:color="auto"/>
            </w:tcBorders>
            <w:shd w:val="clear" w:color="auto" w:fill="auto"/>
            <w:noWrap/>
            <w:hideMark/>
          </w:tcPr>
          <w:p w14:paraId="4340296C" w14:textId="77777777" w:rsidR="000F5E70" w:rsidRPr="00382E2A" w:rsidRDefault="000F5E70" w:rsidP="000F5E70">
            <w:pPr>
              <w:spacing w:after="0" w:line="240" w:lineRule="auto"/>
              <w:jc w:val="center"/>
              <w:rPr>
                <w:rFonts w:ascii="Arial" w:hAnsi="Arial" w:cs="Arial"/>
              </w:rPr>
            </w:pPr>
            <w:r w:rsidRPr="00382E2A">
              <w:rPr>
                <w:rFonts w:ascii="Arial" w:hAnsi="Arial" w:cs="Arial"/>
              </w:rPr>
              <w:t>37</w:t>
            </w:r>
          </w:p>
        </w:tc>
        <w:tc>
          <w:tcPr>
            <w:tcW w:w="2620" w:type="dxa"/>
            <w:tcBorders>
              <w:top w:val="nil"/>
              <w:left w:val="nil"/>
              <w:bottom w:val="single" w:sz="4" w:space="0" w:color="auto"/>
              <w:right w:val="single" w:sz="4" w:space="0" w:color="auto"/>
            </w:tcBorders>
            <w:shd w:val="clear" w:color="auto" w:fill="auto"/>
            <w:hideMark/>
          </w:tcPr>
          <w:p w14:paraId="0F81E04A" w14:textId="77777777" w:rsidR="000F5E70" w:rsidRPr="00382E2A" w:rsidRDefault="000F5E70" w:rsidP="000F5E70">
            <w:pPr>
              <w:spacing w:after="0" w:line="240" w:lineRule="auto"/>
              <w:rPr>
                <w:rFonts w:ascii="Arial" w:hAnsi="Arial" w:cs="Arial"/>
              </w:rPr>
            </w:pPr>
            <w:r w:rsidRPr="00382E2A">
              <w:rPr>
                <w:rFonts w:ascii="Arial" w:hAnsi="Arial" w:cs="Arial"/>
              </w:rPr>
              <w:t>C&amp;DST Lab, J.J. Hospital - Mumbai</w:t>
            </w:r>
          </w:p>
        </w:tc>
        <w:tc>
          <w:tcPr>
            <w:tcW w:w="6120" w:type="dxa"/>
            <w:tcBorders>
              <w:top w:val="nil"/>
              <w:left w:val="nil"/>
              <w:bottom w:val="single" w:sz="4" w:space="0" w:color="auto"/>
              <w:right w:val="single" w:sz="4" w:space="0" w:color="auto"/>
            </w:tcBorders>
            <w:shd w:val="clear" w:color="auto" w:fill="auto"/>
            <w:hideMark/>
          </w:tcPr>
          <w:p w14:paraId="04863860" w14:textId="77777777" w:rsidR="000F5E70" w:rsidRPr="00382E2A" w:rsidRDefault="000F5E70" w:rsidP="000F5E70">
            <w:pPr>
              <w:spacing w:after="0" w:line="240" w:lineRule="auto"/>
              <w:rPr>
                <w:rFonts w:ascii="Arial" w:hAnsi="Arial" w:cs="Arial"/>
              </w:rPr>
            </w:pPr>
            <w:r w:rsidRPr="00382E2A">
              <w:rPr>
                <w:rFonts w:ascii="Arial" w:hAnsi="Arial" w:cs="Arial"/>
              </w:rPr>
              <w:t>Grant Medical College, TB Section, 2nd Floor, Skin and VD Building, J.J. Hospital, Byculla, Mumbai</w:t>
            </w:r>
          </w:p>
        </w:tc>
      </w:tr>
      <w:tr w:rsidR="000F5E70" w:rsidRPr="00382E2A" w14:paraId="1DE79BAF" w14:textId="77777777" w:rsidTr="000F5E70">
        <w:trPr>
          <w:trHeight w:val="480"/>
        </w:trPr>
        <w:tc>
          <w:tcPr>
            <w:tcW w:w="960" w:type="dxa"/>
            <w:tcBorders>
              <w:top w:val="nil"/>
              <w:left w:val="single" w:sz="4" w:space="0" w:color="auto"/>
              <w:bottom w:val="single" w:sz="4" w:space="0" w:color="auto"/>
              <w:right w:val="single" w:sz="4" w:space="0" w:color="auto"/>
            </w:tcBorders>
            <w:shd w:val="clear" w:color="auto" w:fill="auto"/>
            <w:noWrap/>
            <w:hideMark/>
          </w:tcPr>
          <w:p w14:paraId="648514A9" w14:textId="77777777" w:rsidR="000F5E70" w:rsidRPr="00382E2A" w:rsidRDefault="000F5E70" w:rsidP="000F5E70">
            <w:pPr>
              <w:spacing w:after="0" w:line="240" w:lineRule="auto"/>
              <w:jc w:val="center"/>
              <w:rPr>
                <w:rFonts w:ascii="Arial" w:hAnsi="Arial" w:cs="Arial"/>
              </w:rPr>
            </w:pPr>
            <w:r w:rsidRPr="00382E2A">
              <w:rPr>
                <w:rFonts w:ascii="Arial" w:hAnsi="Arial" w:cs="Arial"/>
              </w:rPr>
              <w:t>38</w:t>
            </w:r>
          </w:p>
        </w:tc>
        <w:tc>
          <w:tcPr>
            <w:tcW w:w="2620" w:type="dxa"/>
            <w:tcBorders>
              <w:top w:val="nil"/>
              <w:left w:val="nil"/>
              <w:bottom w:val="single" w:sz="4" w:space="0" w:color="auto"/>
              <w:right w:val="single" w:sz="4" w:space="0" w:color="auto"/>
            </w:tcBorders>
            <w:shd w:val="clear" w:color="auto" w:fill="auto"/>
            <w:hideMark/>
          </w:tcPr>
          <w:p w14:paraId="60768550" w14:textId="77777777" w:rsidR="000F5E70" w:rsidRPr="00382E2A" w:rsidRDefault="000F5E70" w:rsidP="000F5E70">
            <w:pPr>
              <w:spacing w:after="0" w:line="240" w:lineRule="auto"/>
              <w:rPr>
                <w:rFonts w:ascii="Arial" w:hAnsi="Arial" w:cs="Arial"/>
              </w:rPr>
            </w:pPr>
            <w:r w:rsidRPr="00382E2A">
              <w:rPr>
                <w:rFonts w:ascii="Arial" w:hAnsi="Arial" w:cs="Arial"/>
              </w:rPr>
              <w:t>IRL - Nagpur</w:t>
            </w:r>
          </w:p>
        </w:tc>
        <w:tc>
          <w:tcPr>
            <w:tcW w:w="6120" w:type="dxa"/>
            <w:tcBorders>
              <w:top w:val="nil"/>
              <w:left w:val="nil"/>
              <w:bottom w:val="single" w:sz="4" w:space="0" w:color="auto"/>
              <w:right w:val="single" w:sz="4" w:space="0" w:color="auto"/>
            </w:tcBorders>
            <w:shd w:val="clear" w:color="auto" w:fill="auto"/>
            <w:hideMark/>
          </w:tcPr>
          <w:p w14:paraId="3DE539CF" w14:textId="77777777" w:rsidR="000F5E70" w:rsidRPr="00382E2A" w:rsidRDefault="000F5E70" w:rsidP="000F5E70">
            <w:pPr>
              <w:spacing w:after="0" w:line="240" w:lineRule="auto"/>
              <w:rPr>
                <w:rFonts w:ascii="Arial" w:hAnsi="Arial" w:cs="Arial"/>
              </w:rPr>
            </w:pPr>
            <w:r w:rsidRPr="00382E2A">
              <w:rPr>
                <w:rFonts w:ascii="Arial" w:hAnsi="Arial" w:cs="Arial"/>
              </w:rPr>
              <w:t>State TB Training &amp; Demonstration Centre, Govt. Medical College, TB Ward Campus, Ajani Road, Nagpur</w:t>
            </w:r>
          </w:p>
        </w:tc>
      </w:tr>
      <w:tr w:rsidR="000F5E70" w:rsidRPr="00382E2A" w14:paraId="514A0080" w14:textId="77777777" w:rsidTr="000F5E70">
        <w:trPr>
          <w:trHeight w:val="480"/>
        </w:trPr>
        <w:tc>
          <w:tcPr>
            <w:tcW w:w="960" w:type="dxa"/>
            <w:tcBorders>
              <w:top w:val="nil"/>
              <w:left w:val="single" w:sz="4" w:space="0" w:color="auto"/>
              <w:bottom w:val="single" w:sz="4" w:space="0" w:color="auto"/>
              <w:right w:val="single" w:sz="4" w:space="0" w:color="auto"/>
            </w:tcBorders>
            <w:shd w:val="clear" w:color="auto" w:fill="auto"/>
            <w:noWrap/>
            <w:hideMark/>
          </w:tcPr>
          <w:p w14:paraId="594C481D" w14:textId="77777777" w:rsidR="000F5E70" w:rsidRPr="00382E2A" w:rsidRDefault="000F5E70" w:rsidP="000F5E70">
            <w:pPr>
              <w:spacing w:after="0" w:line="240" w:lineRule="auto"/>
              <w:jc w:val="center"/>
              <w:rPr>
                <w:rFonts w:ascii="Arial" w:hAnsi="Arial" w:cs="Arial"/>
              </w:rPr>
            </w:pPr>
            <w:r w:rsidRPr="00382E2A">
              <w:rPr>
                <w:rFonts w:ascii="Arial" w:hAnsi="Arial" w:cs="Arial"/>
              </w:rPr>
              <w:t>39</w:t>
            </w:r>
          </w:p>
        </w:tc>
        <w:tc>
          <w:tcPr>
            <w:tcW w:w="2620" w:type="dxa"/>
            <w:tcBorders>
              <w:top w:val="nil"/>
              <w:left w:val="nil"/>
              <w:bottom w:val="single" w:sz="4" w:space="0" w:color="auto"/>
              <w:right w:val="single" w:sz="4" w:space="0" w:color="auto"/>
            </w:tcBorders>
            <w:shd w:val="clear" w:color="auto" w:fill="auto"/>
            <w:hideMark/>
          </w:tcPr>
          <w:p w14:paraId="5E775B92" w14:textId="77777777" w:rsidR="000F5E70" w:rsidRPr="00382E2A" w:rsidRDefault="000F5E70" w:rsidP="000F5E70">
            <w:pPr>
              <w:spacing w:after="0" w:line="240" w:lineRule="auto"/>
              <w:rPr>
                <w:rFonts w:ascii="Arial" w:hAnsi="Arial" w:cs="Arial"/>
              </w:rPr>
            </w:pPr>
            <w:r w:rsidRPr="00382E2A">
              <w:rPr>
                <w:rFonts w:ascii="Arial" w:hAnsi="Arial" w:cs="Arial"/>
              </w:rPr>
              <w:t>IRL - Pune</w:t>
            </w:r>
          </w:p>
        </w:tc>
        <w:tc>
          <w:tcPr>
            <w:tcW w:w="6120" w:type="dxa"/>
            <w:tcBorders>
              <w:top w:val="nil"/>
              <w:left w:val="nil"/>
              <w:bottom w:val="single" w:sz="4" w:space="0" w:color="auto"/>
              <w:right w:val="single" w:sz="4" w:space="0" w:color="auto"/>
            </w:tcBorders>
            <w:shd w:val="clear" w:color="auto" w:fill="auto"/>
            <w:hideMark/>
          </w:tcPr>
          <w:p w14:paraId="2400E47B" w14:textId="77777777" w:rsidR="000F5E70" w:rsidRPr="00382E2A" w:rsidRDefault="000F5E70" w:rsidP="000F5E70">
            <w:pPr>
              <w:spacing w:after="0" w:line="240" w:lineRule="auto"/>
              <w:rPr>
                <w:rFonts w:ascii="Arial" w:hAnsi="Arial" w:cs="Arial"/>
              </w:rPr>
            </w:pPr>
            <w:r w:rsidRPr="00382E2A">
              <w:rPr>
                <w:rFonts w:ascii="Arial" w:hAnsi="Arial" w:cs="Arial"/>
              </w:rPr>
              <w:t>State TB Training &amp; Demonstration Centre, Pune Chest Hospital Building, 1st Floor,  Civil Hospital Campus, Aundh Camp, Pune</w:t>
            </w:r>
          </w:p>
        </w:tc>
      </w:tr>
      <w:tr w:rsidR="000F5E70" w:rsidRPr="00382E2A" w14:paraId="0414DE19" w14:textId="77777777" w:rsidTr="000F5E70">
        <w:trPr>
          <w:trHeight w:val="480"/>
        </w:trPr>
        <w:tc>
          <w:tcPr>
            <w:tcW w:w="960" w:type="dxa"/>
            <w:tcBorders>
              <w:top w:val="nil"/>
              <w:left w:val="single" w:sz="4" w:space="0" w:color="auto"/>
              <w:bottom w:val="single" w:sz="4" w:space="0" w:color="auto"/>
              <w:right w:val="single" w:sz="4" w:space="0" w:color="auto"/>
            </w:tcBorders>
            <w:shd w:val="clear" w:color="auto" w:fill="auto"/>
            <w:noWrap/>
            <w:hideMark/>
          </w:tcPr>
          <w:p w14:paraId="1F0202B9" w14:textId="77777777" w:rsidR="000F5E70" w:rsidRPr="00382E2A" w:rsidRDefault="000F5E70" w:rsidP="000F5E70">
            <w:pPr>
              <w:spacing w:after="0" w:line="240" w:lineRule="auto"/>
              <w:jc w:val="center"/>
              <w:rPr>
                <w:rFonts w:ascii="Arial" w:hAnsi="Arial" w:cs="Arial"/>
              </w:rPr>
            </w:pPr>
            <w:r w:rsidRPr="00382E2A">
              <w:rPr>
                <w:rFonts w:ascii="Arial" w:hAnsi="Arial" w:cs="Arial"/>
              </w:rPr>
              <w:t>40</w:t>
            </w:r>
          </w:p>
        </w:tc>
        <w:tc>
          <w:tcPr>
            <w:tcW w:w="2620" w:type="dxa"/>
            <w:tcBorders>
              <w:top w:val="nil"/>
              <w:left w:val="nil"/>
              <w:bottom w:val="single" w:sz="4" w:space="0" w:color="auto"/>
              <w:right w:val="single" w:sz="4" w:space="0" w:color="auto"/>
            </w:tcBorders>
            <w:shd w:val="clear" w:color="auto" w:fill="auto"/>
            <w:hideMark/>
          </w:tcPr>
          <w:p w14:paraId="2B2F2CFA" w14:textId="77777777" w:rsidR="000F5E70" w:rsidRPr="00382E2A" w:rsidRDefault="000F5E70" w:rsidP="000F5E70">
            <w:pPr>
              <w:spacing w:after="0" w:line="240" w:lineRule="auto"/>
              <w:rPr>
                <w:rFonts w:ascii="Arial" w:hAnsi="Arial" w:cs="Arial"/>
              </w:rPr>
            </w:pPr>
            <w:r w:rsidRPr="00382E2A">
              <w:rPr>
                <w:rFonts w:ascii="Arial" w:hAnsi="Arial" w:cs="Arial"/>
              </w:rPr>
              <w:t>C &amp; DST LAB - Aurangabad</w:t>
            </w:r>
          </w:p>
        </w:tc>
        <w:tc>
          <w:tcPr>
            <w:tcW w:w="6120" w:type="dxa"/>
            <w:tcBorders>
              <w:top w:val="nil"/>
              <w:left w:val="nil"/>
              <w:bottom w:val="single" w:sz="4" w:space="0" w:color="auto"/>
              <w:right w:val="single" w:sz="4" w:space="0" w:color="auto"/>
            </w:tcBorders>
            <w:shd w:val="clear" w:color="auto" w:fill="auto"/>
            <w:hideMark/>
          </w:tcPr>
          <w:p w14:paraId="4BDD4E62" w14:textId="77777777" w:rsidR="000F5E70" w:rsidRPr="00382E2A" w:rsidRDefault="000F5E70" w:rsidP="000F5E70">
            <w:pPr>
              <w:spacing w:after="0" w:line="240" w:lineRule="auto"/>
              <w:rPr>
                <w:rFonts w:ascii="Arial" w:hAnsi="Arial" w:cs="Arial"/>
              </w:rPr>
            </w:pPr>
            <w:r w:rsidRPr="00382E2A">
              <w:rPr>
                <w:rFonts w:ascii="Arial" w:hAnsi="Arial" w:cs="Arial"/>
              </w:rPr>
              <w:t xml:space="preserve">Microbiology Deparment, Government Medical College, Pal Chakki Road, Aurangabad </w:t>
            </w:r>
          </w:p>
        </w:tc>
      </w:tr>
      <w:tr w:rsidR="000F5E70" w:rsidRPr="00382E2A" w14:paraId="22960C50" w14:textId="77777777" w:rsidTr="000F5E70">
        <w:trPr>
          <w:trHeight w:val="960"/>
        </w:trPr>
        <w:tc>
          <w:tcPr>
            <w:tcW w:w="960" w:type="dxa"/>
            <w:tcBorders>
              <w:top w:val="nil"/>
              <w:left w:val="single" w:sz="4" w:space="0" w:color="auto"/>
              <w:bottom w:val="single" w:sz="4" w:space="0" w:color="auto"/>
              <w:right w:val="single" w:sz="4" w:space="0" w:color="auto"/>
            </w:tcBorders>
            <w:shd w:val="clear" w:color="auto" w:fill="auto"/>
            <w:noWrap/>
            <w:hideMark/>
          </w:tcPr>
          <w:p w14:paraId="2F99060D" w14:textId="77777777" w:rsidR="000F5E70" w:rsidRPr="00382E2A" w:rsidRDefault="000F5E70" w:rsidP="000F5E70">
            <w:pPr>
              <w:spacing w:after="0" w:line="240" w:lineRule="auto"/>
              <w:jc w:val="center"/>
              <w:rPr>
                <w:rFonts w:ascii="Arial" w:hAnsi="Arial" w:cs="Arial"/>
              </w:rPr>
            </w:pPr>
            <w:r w:rsidRPr="00382E2A">
              <w:rPr>
                <w:rFonts w:ascii="Arial" w:hAnsi="Arial" w:cs="Arial"/>
              </w:rPr>
              <w:t>41</w:t>
            </w:r>
          </w:p>
        </w:tc>
        <w:tc>
          <w:tcPr>
            <w:tcW w:w="2620" w:type="dxa"/>
            <w:tcBorders>
              <w:top w:val="nil"/>
              <w:left w:val="nil"/>
              <w:bottom w:val="single" w:sz="4" w:space="0" w:color="auto"/>
              <w:right w:val="single" w:sz="4" w:space="0" w:color="auto"/>
            </w:tcBorders>
            <w:shd w:val="clear" w:color="auto" w:fill="auto"/>
            <w:hideMark/>
          </w:tcPr>
          <w:p w14:paraId="1C89F791" w14:textId="77777777" w:rsidR="000F5E70" w:rsidRPr="00382E2A" w:rsidRDefault="000F5E70" w:rsidP="000F5E70">
            <w:pPr>
              <w:spacing w:after="0" w:line="240" w:lineRule="auto"/>
              <w:rPr>
                <w:rFonts w:ascii="Arial" w:hAnsi="Arial" w:cs="Arial"/>
              </w:rPr>
            </w:pPr>
            <w:r w:rsidRPr="00382E2A">
              <w:rPr>
                <w:rFonts w:ascii="Arial" w:hAnsi="Arial" w:cs="Arial"/>
              </w:rPr>
              <w:t>BMHRC - Bhopal</w:t>
            </w:r>
          </w:p>
        </w:tc>
        <w:tc>
          <w:tcPr>
            <w:tcW w:w="6120" w:type="dxa"/>
            <w:tcBorders>
              <w:top w:val="nil"/>
              <w:left w:val="nil"/>
              <w:bottom w:val="single" w:sz="4" w:space="0" w:color="auto"/>
              <w:right w:val="single" w:sz="4" w:space="0" w:color="auto"/>
            </w:tcBorders>
            <w:shd w:val="clear" w:color="auto" w:fill="auto"/>
            <w:hideMark/>
          </w:tcPr>
          <w:p w14:paraId="73EB3D28" w14:textId="2A8F0A5A" w:rsidR="000F5E70" w:rsidRPr="00382E2A" w:rsidRDefault="000F5E70" w:rsidP="000F5E70">
            <w:pPr>
              <w:spacing w:after="0" w:line="240" w:lineRule="auto"/>
              <w:rPr>
                <w:rFonts w:ascii="Arial" w:hAnsi="Arial" w:cs="Arial"/>
              </w:rPr>
            </w:pPr>
            <w:r w:rsidRPr="00382E2A">
              <w:rPr>
                <w:rFonts w:ascii="Arial" w:hAnsi="Arial" w:cs="Arial"/>
              </w:rPr>
              <w:t>Department of Microbiology</w:t>
            </w:r>
            <w:r w:rsidRPr="00382E2A">
              <w:rPr>
                <w:rFonts w:ascii="Arial" w:hAnsi="Arial" w:cs="Arial"/>
              </w:rPr>
              <w:br/>
              <w:t>Bhopal Memori</w:t>
            </w:r>
            <w:r w:rsidR="00DA0587" w:rsidRPr="00382E2A">
              <w:rPr>
                <w:rFonts w:ascii="Arial" w:hAnsi="Arial" w:cs="Arial"/>
              </w:rPr>
              <w:t xml:space="preserve">al Hospital and Research Centre, Raisen Bypass Road, Karond, </w:t>
            </w:r>
            <w:r w:rsidRPr="00382E2A">
              <w:rPr>
                <w:rFonts w:ascii="Arial" w:hAnsi="Arial" w:cs="Arial"/>
              </w:rPr>
              <w:t xml:space="preserve">Bhopal </w:t>
            </w:r>
          </w:p>
        </w:tc>
      </w:tr>
      <w:tr w:rsidR="000F5E70" w:rsidRPr="00382E2A" w14:paraId="45BFCA56" w14:textId="77777777" w:rsidTr="000F5E70">
        <w:trPr>
          <w:trHeight w:val="960"/>
        </w:trPr>
        <w:tc>
          <w:tcPr>
            <w:tcW w:w="960" w:type="dxa"/>
            <w:tcBorders>
              <w:top w:val="nil"/>
              <w:left w:val="single" w:sz="4" w:space="0" w:color="auto"/>
              <w:bottom w:val="single" w:sz="4" w:space="0" w:color="auto"/>
              <w:right w:val="single" w:sz="4" w:space="0" w:color="auto"/>
            </w:tcBorders>
            <w:shd w:val="clear" w:color="auto" w:fill="auto"/>
            <w:noWrap/>
            <w:hideMark/>
          </w:tcPr>
          <w:p w14:paraId="71631860" w14:textId="77777777" w:rsidR="000F5E70" w:rsidRPr="00382E2A" w:rsidRDefault="000F5E70" w:rsidP="000F5E70">
            <w:pPr>
              <w:spacing w:after="0" w:line="240" w:lineRule="auto"/>
              <w:jc w:val="center"/>
              <w:rPr>
                <w:rFonts w:ascii="Arial" w:hAnsi="Arial" w:cs="Arial"/>
              </w:rPr>
            </w:pPr>
            <w:r w:rsidRPr="00382E2A">
              <w:rPr>
                <w:rFonts w:ascii="Arial" w:hAnsi="Arial" w:cs="Arial"/>
              </w:rPr>
              <w:t>42</w:t>
            </w:r>
          </w:p>
        </w:tc>
        <w:tc>
          <w:tcPr>
            <w:tcW w:w="2620" w:type="dxa"/>
            <w:tcBorders>
              <w:top w:val="nil"/>
              <w:left w:val="nil"/>
              <w:bottom w:val="single" w:sz="4" w:space="0" w:color="auto"/>
              <w:right w:val="single" w:sz="4" w:space="0" w:color="auto"/>
            </w:tcBorders>
            <w:shd w:val="clear" w:color="auto" w:fill="auto"/>
            <w:hideMark/>
          </w:tcPr>
          <w:p w14:paraId="01AB0760" w14:textId="77777777" w:rsidR="000F5E70" w:rsidRPr="00382E2A" w:rsidRDefault="000F5E70" w:rsidP="000F5E70">
            <w:pPr>
              <w:spacing w:after="0" w:line="240" w:lineRule="auto"/>
              <w:rPr>
                <w:rFonts w:ascii="Arial" w:hAnsi="Arial" w:cs="Arial"/>
              </w:rPr>
            </w:pPr>
            <w:r w:rsidRPr="00382E2A">
              <w:rPr>
                <w:rFonts w:ascii="Arial" w:hAnsi="Arial" w:cs="Arial"/>
              </w:rPr>
              <w:t>IRL - Indore</w:t>
            </w:r>
          </w:p>
        </w:tc>
        <w:tc>
          <w:tcPr>
            <w:tcW w:w="6120" w:type="dxa"/>
            <w:tcBorders>
              <w:top w:val="nil"/>
              <w:left w:val="nil"/>
              <w:bottom w:val="single" w:sz="4" w:space="0" w:color="auto"/>
              <w:right w:val="single" w:sz="4" w:space="0" w:color="auto"/>
            </w:tcBorders>
            <w:shd w:val="clear" w:color="auto" w:fill="auto"/>
            <w:hideMark/>
          </w:tcPr>
          <w:p w14:paraId="1946A1F4" w14:textId="5CB579B9" w:rsidR="000F5E70" w:rsidRPr="00382E2A" w:rsidRDefault="000F5E70" w:rsidP="000F5E70">
            <w:pPr>
              <w:spacing w:after="0" w:line="240" w:lineRule="auto"/>
              <w:rPr>
                <w:rFonts w:ascii="Arial" w:hAnsi="Arial" w:cs="Arial"/>
              </w:rPr>
            </w:pPr>
            <w:r w:rsidRPr="00382E2A">
              <w:rPr>
                <w:rFonts w:ascii="Arial" w:hAnsi="Arial" w:cs="Arial"/>
              </w:rPr>
              <w:t>State TB Training &amp; Demonstration Centre</w:t>
            </w:r>
            <w:r w:rsidR="00DA0587" w:rsidRPr="00382E2A">
              <w:rPr>
                <w:rFonts w:ascii="Arial" w:hAnsi="Arial" w:cs="Arial"/>
              </w:rPr>
              <w:t xml:space="preserve">, MRTB Hospital / Chest Centre , KEH Compound, </w:t>
            </w:r>
            <w:r w:rsidRPr="00382E2A">
              <w:rPr>
                <w:rFonts w:ascii="Arial" w:hAnsi="Arial" w:cs="Arial"/>
              </w:rPr>
              <w:t>Opp.Gokuldas Hospital, Indore</w:t>
            </w:r>
          </w:p>
        </w:tc>
      </w:tr>
      <w:tr w:rsidR="000F5E70" w:rsidRPr="00382E2A" w14:paraId="5F1FB2D3" w14:textId="77777777" w:rsidTr="000F5E70">
        <w:trPr>
          <w:trHeight w:val="480"/>
        </w:trPr>
        <w:tc>
          <w:tcPr>
            <w:tcW w:w="960" w:type="dxa"/>
            <w:tcBorders>
              <w:top w:val="nil"/>
              <w:left w:val="single" w:sz="4" w:space="0" w:color="auto"/>
              <w:bottom w:val="single" w:sz="4" w:space="0" w:color="auto"/>
              <w:right w:val="single" w:sz="4" w:space="0" w:color="auto"/>
            </w:tcBorders>
            <w:shd w:val="clear" w:color="auto" w:fill="auto"/>
            <w:noWrap/>
            <w:hideMark/>
          </w:tcPr>
          <w:p w14:paraId="69C214AA" w14:textId="77777777" w:rsidR="000F5E70" w:rsidRPr="00382E2A" w:rsidRDefault="000F5E70" w:rsidP="000F5E70">
            <w:pPr>
              <w:spacing w:after="0" w:line="240" w:lineRule="auto"/>
              <w:jc w:val="center"/>
              <w:rPr>
                <w:rFonts w:ascii="Arial" w:hAnsi="Arial" w:cs="Arial"/>
              </w:rPr>
            </w:pPr>
            <w:r w:rsidRPr="00382E2A">
              <w:rPr>
                <w:rFonts w:ascii="Arial" w:hAnsi="Arial" w:cs="Arial"/>
              </w:rPr>
              <w:t>43</w:t>
            </w:r>
          </w:p>
        </w:tc>
        <w:tc>
          <w:tcPr>
            <w:tcW w:w="2620" w:type="dxa"/>
            <w:tcBorders>
              <w:top w:val="nil"/>
              <w:left w:val="nil"/>
              <w:bottom w:val="single" w:sz="4" w:space="0" w:color="auto"/>
              <w:right w:val="single" w:sz="4" w:space="0" w:color="auto"/>
            </w:tcBorders>
            <w:shd w:val="clear" w:color="auto" w:fill="auto"/>
            <w:hideMark/>
          </w:tcPr>
          <w:p w14:paraId="559FAC47" w14:textId="77777777" w:rsidR="000F5E70" w:rsidRPr="00382E2A" w:rsidRDefault="000F5E70" w:rsidP="000F5E70">
            <w:pPr>
              <w:spacing w:after="0" w:line="240" w:lineRule="auto"/>
              <w:rPr>
                <w:rFonts w:ascii="Arial" w:hAnsi="Arial" w:cs="Arial"/>
              </w:rPr>
            </w:pPr>
            <w:r w:rsidRPr="00382E2A">
              <w:rPr>
                <w:rFonts w:ascii="Arial" w:hAnsi="Arial" w:cs="Arial"/>
              </w:rPr>
              <w:t>IRL - Ajmer</w:t>
            </w:r>
          </w:p>
        </w:tc>
        <w:tc>
          <w:tcPr>
            <w:tcW w:w="6120" w:type="dxa"/>
            <w:tcBorders>
              <w:top w:val="nil"/>
              <w:left w:val="nil"/>
              <w:bottom w:val="single" w:sz="4" w:space="0" w:color="auto"/>
              <w:right w:val="single" w:sz="4" w:space="0" w:color="auto"/>
            </w:tcBorders>
            <w:shd w:val="clear" w:color="auto" w:fill="auto"/>
            <w:hideMark/>
          </w:tcPr>
          <w:p w14:paraId="69A0F68F" w14:textId="77777777" w:rsidR="000F5E70" w:rsidRPr="00382E2A" w:rsidRDefault="000F5E70" w:rsidP="000F5E70">
            <w:pPr>
              <w:spacing w:after="0" w:line="240" w:lineRule="auto"/>
              <w:rPr>
                <w:rFonts w:ascii="Arial" w:hAnsi="Arial" w:cs="Arial"/>
              </w:rPr>
            </w:pPr>
            <w:r w:rsidRPr="00382E2A">
              <w:rPr>
                <w:rFonts w:ascii="Arial" w:hAnsi="Arial" w:cs="Arial"/>
              </w:rPr>
              <w:t>Kamala Nehru State TB Training &amp; Demonstration Centre, Near Soochana Kendra, In front of Church, Jaipur Road, Ajmer</w:t>
            </w:r>
          </w:p>
        </w:tc>
      </w:tr>
      <w:tr w:rsidR="000F5E70" w:rsidRPr="00382E2A" w14:paraId="147150F8" w14:textId="77777777" w:rsidTr="000F5E70">
        <w:trPr>
          <w:trHeight w:val="255"/>
        </w:trPr>
        <w:tc>
          <w:tcPr>
            <w:tcW w:w="960" w:type="dxa"/>
            <w:tcBorders>
              <w:top w:val="nil"/>
              <w:left w:val="single" w:sz="4" w:space="0" w:color="auto"/>
              <w:bottom w:val="single" w:sz="4" w:space="0" w:color="auto"/>
              <w:right w:val="single" w:sz="4" w:space="0" w:color="auto"/>
            </w:tcBorders>
            <w:shd w:val="clear" w:color="auto" w:fill="auto"/>
            <w:noWrap/>
            <w:hideMark/>
          </w:tcPr>
          <w:p w14:paraId="5E1C318D" w14:textId="77777777" w:rsidR="000F5E70" w:rsidRPr="00382E2A" w:rsidRDefault="000F5E70" w:rsidP="000F5E70">
            <w:pPr>
              <w:spacing w:after="0" w:line="240" w:lineRule="auto"/>
              <w:jc w:val="center"/>
              <w:rPr>
                <w:rFonts w:ascii="Arial" w:hAnsi="Arial" w:cs="Arial"/>
              </w:rPr>
            </w:pPr>
            <w:r w:rsidRPr="00382E2A">
              <w:rPr>
                <w:rFonts w:ascii="Arial" w:hAnsi="Arial" w:cs="Arial"/>
              </w:rPr>
              <w:t>44</w:t>
            </w:r>
          </w:p>
        </w:tc>
        <w:tc>
          <w:tcPr>
            <w:tcW w:w="2620" w:type="dxa"/>
            <w:tcBorders>
              <w:top w:val="nil"/>
              <w:left w:val="nil"/>
              <w:bottom w:val="single" w:sz="4" w:space="0" w:color="auto"/>
              <w:right w:val="single" w:sz="4" w:space="0" w:color="auto"/>
            </w:tcBorders>
            <w:shd w:val="clear" w:color="auto" w:fill="auto"/>
            <w:hideMark/>
          </w:tcPr>
          <w:p w14:paraId="7AA5D373" w14:textId="77777777" w:rsidR="000F5E70" w:rsidRPr="00382E2A" w:rsidRDefault="000F5E70" w:rsidP="000F5E70">
            <w:pPr>
              <w:spacing w:after="0" w:line="240" w:lineRule="auto"/>
              <w:rPr>
                <w:rFonts w:ascii="Arial" w:hAnsi="Arial" w:cs="Arial"/>
              </w:rPr>
            </w:pPr>
            <w:r w:rsidRPr="00382E2A">
              <w:rPr>
                <w:rFonts w:ascii="Arial" w:hAnsi="Arial" w:cs="Arial"/>
              </w:rPr>
              <w:t>C &amp; DST Lab, GMC, Jodhpur</w:t>
            </w:r>
          </w:p>
        </w:tc>
        <w:tc>
          <w:tcPr>
            <w:tcW w:w="6120" w:type="dxa"/>
            <w:tcBorders>
              <w:top w:val="nil"/>
              <w:left w:val="nil"/>
              <w:bottom w:val="single" w:sz="4" w:space="0" w:color="auto"/>
              <w:right w:val="single" w:sz="4" w:space="0" w:color="auto"/>
            </w:tcBorders>
            <w:shd w:val="clear" w:color="auto" w:fill="auto"/>
            <w:hideMark/>
          </w:tcPr>
          <w:p w14:paraId="46ADCBD4" w14:textId="77777777" w:rsidR="000F5E70" w:rsidRPr="00382E2A" w:rsidRDefault="000F5E70" w:rsidP="000F5E70">
            <w:pPr>
              <w:spacing w:after="0" w:line="240" w:lineRule="auto"/>
              <w:rPr>
                <w:rFonts w:ascii="Arial" w:hAnsi="Arial" w:cs="Arial"/>
              </w:rPr>
            </w:pPr>
            <w:r w:rsidRPr="00382E2A">
              <w:rPr>
                <w:rFonts w:ascii="Arial" w:hAnsi="Arial" w:cs="Arial"/>
              </w:rPr>
              <w:t xml:space="preserve">Dr Sampurnanand Medical College, Pal Link Road, Jodhpur </w:t>
            </w:r>
          </w:p>
        </w:tc>
      </w:tr>
      <w:tr w:rsidR="000F5E70" w:rsidRPr="00382E2A" w14:paraId="2A745806" w14:textId="77777777" w:rsidTr="00441842">
        <w:trPr>
          <w:trHeight w:val="480"/>
        </w:trPr>
        <w:tc>
          <w:tcPr>
            <w:tcW w:w="960" w:type="dxa"/>
            <w:tcBorders>
              <w:top w:val="nil"/>
              <w:left w:val="single" w:sz="4" w:space="0" w:color="auto"/>
              <w:bottom w:val="single" w:sz="4" w:space="0" w:color="auto"/>
              <w:right w:val="single" w:sz="4" w:space="0" w:color="auto"/>
            </w:tcBorders>
            <w:shd w:val="clear" w:color="auto" w:fill="auto"/>
            <w:noWrap/>
            <w:hideMark/>
          </w:tcPr>
          <w:p w14:paraId="5A3C0279" w14:textId="77777777" w:rsidR="000F5E70" w:rsidRPr="00382E2A" w:rsidRDefault="000F5E70" w:rsidP="000F5E70">
            <w:pPr>
              <w:spacing w:after="0" w:line="240" w:lineRule="auto"/>
              <w:jc w:val="center"/>
              <w:rPr>
                <w:rFonts w:ascii="Arial" w:hAnsi="Arial" w:cs="Arial"/>
              </w:rPr>
            </w:pPr>
            <w:r w:rsidRPr="00382E2A">
              <w:rPr>
                <w:rFonts w:ascii="Arial" w:hAnsi="Arial" w:cs="Arial"/>
              </w:rPr>
              <w:t>45</w:t>
            </w:r>
          </w:p>
        </w:tc>
        <w:tc>
          <w:tcPr>
            <w:tcW w:w="2620" w:type="dxa"/>
            <w:tcBorders>
              <w:top w:val="nil"/>
              <w:left w:val="nil"/>
              <w:bottom w:val="single" w:sz="4" w:space="0" w:color="auto"/>
              <w:right w:val="single" w:sz="4" w:space="0" w:color="auto"/>
            </w:tcBorders>
            <w:shd w:val="clear" w:color="auto" w:fill="auto"/>
            <w:hideMark/>
          </w:tcPr>
          <w:p w14:paraId="4B37C7A1" w14:textId="77777777" w:rsidR="000F5E70" w:rsidRPr="00382E2A" w:rsidRDefault="000F5E70" w:rsidP="000F5E70">
            <w:pPr>
              <w:spacing w:after="0" w:line="240" w:lineRule="auto"/>
              <w:rPr>
                <w:rFonts w:ascii="Arial" w:hAnsi="Arial" w:cs="Arial"/>
              </w:rPr>
            </w:pPr>
            <w:r w:rsidRPr="00382E2A">
              <w:rPr>
                <w:rFonts w:ascii="Arial" w:hAnsi="Arial" w:cs="Arial"/>
              </w:rPr>
              <w:t>C&amp;DST Lab, SMS Medical College - Jaipur</w:t>
            </w:r>
          </w:p>
        </w:tc>
        <w:tc>
          <w:tcPr>
            <w:tcW w:w="6120" w:type="dxa"/>
            <w:tcBorders>
              <w:top w:val="nil"/>
              <w:left w:val="nil"/>
              <w:bottom w:val="single" w:sz="4" w:space="0" w:color="auto"/>
              <w:right w:val="single" w:sz="4" w:space="0" w:color="auto"/>
            </w:tcBorders>
            <w:shd w:val="clear" w:color="auto" w:fill="auto"/>
            <w:hideMark/>
          </w:tcPr>
          <w:p w14:paraId="35F24601" w14:textId="77777777" w:rsidR="000F5E70" w:rsidRPr="00382E2A" w:rsidRDefault="000F5E70" w:rsidP="000F5E70">
            <w:pPr>
              <w:spacing w:after="0" w:line="240" w:lineRule="auto"/>
              <w:rPr>
                <w:rFonts w:ascii="Arial" w:hAnsi="Arial" w:cs="Arial"/>
              </w:rPr>
            </w:pPr>
            <w:r w:rsidRPr="00382E2A">
              <w:rPr>
                <w:rFonts w:ascii="Arial" w:hAnsi="Arial" w:cs="Arial"/>
              </w:rPr>
              <w:t>Advance Basis Science &amp; Clinical Research Lab, Department of Microbiology &amp; Immunology, JLN Marg, Jaipur</w:t>
            </w:r>
          </w:p>
        </w:tc>
      </w:tr>
      <w:tr w:rsidR="000F5E70" w:rsidRPr="00382E2A" w14:paraId="38402DEE" w14:textId="77777777" w:rsidTr="00441842">
        <w:trPr>
          <w:trHeight w:val="480"/>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4C61B8D8" w14:textId="77777777" w:rsidR="000F5E70" w:rsidRPr="00382E2A" w:rsidRDefault="000F5E70" w:rsidP="000F5E70">
            <w:pPr>
              <w:spacing w:after="0" w:line="240" w:lineRule="auto"/>
              <w:jc w:val="center"/>
              <w:rPr>
                <w:rFonts w:ascii="Arial" w:hAnsi="Arial" w:cs="Arial"/>
              </w:rPr>
            </w:pPr>
            <w:r w:rsidRPr="00382E2A">
              <w:rPr>
                <w:rFonts w:ascii="Arial" w:hAnsi="Arial" w:cs="Arial"/>
              </w:rPr>
              <w:t>46</w:t>
            </w:r>
          </w:p>
        </w:tc>
        <w:tc>
          <w:tcPr>
            <w:tcW w:w="2620" w:type="dxa"/>
            <w:tcBorders>
              <w:top w:val="single" w:sz="4" w:space="0" w:color="auto"/>
              <w:left w:val="nil"/>
              <w:bottom w:val="single" w:sz="4" w:space="0" w:color="auto"/>
              <w:right w:val="single" w:sz="4" w:space="0" w:color="auto"/>
            </w:tcBorders>
            <w:shd w:val="clear" w:color="auto" w:fill="auto"/>
            <w:hideMark/>
          </w:tcPr>
          <w:p w14:paraId="5BFD0810" w14:textId="25916603" w:rsidR="000F5E70" w:rsidRPr="00382E2A" w:rsidRDefault="000F5E70" w:rsidP="000F5E70">
            <w:pPr>
              <w:spacing w:after="0" w:line="240" w:lineRule="auto"/>
              <w:rPr>
                <w:rFonts w:ascii="Arial" w:hAnsi="Arial" w:cs="Arial"/>
              </w:rPr>
            </w:pPr>
            <w:r w:rsidRPr="00382E2A">
              <w:rPr>
                <w:rFonts w:ascii="Arial" w:hAnsi="Arial" w:cs="Arial"/>
              </w:rPr>
              <w:t xml:space="preserve">C&amp;DST Lab, Gajra Raja Medical College </w:t>
            </w:r>
            <w:r w:rsidR="00441842" w:rsidRPr="00382E2A">
              <w:rPr>
                <w:rFonts w:ascii="Arial" w:hAnsi="Arial" w:cs="Arial"/>
              </w:rPr>
              <w:t>–</w:t>
            </w:r>
            <w:r w:rsidRPr="00382E2A">
              <w:rPr>
                <w:rFonts w:ascii="Arial" w:hAnsi="Arial" w:cs="Arial"/>
              </w:rPr>
              <w:t xml:space="preserve"> Gwalior</w:t>
            </w:r>
          </w:p>
        </w:tc>
        <w:tc>
          <w:tcPr>
            <w:tcW w:w="6120" w:type="dxa"/>
            <w:tcBorders>
              <w:top w:val="single" w:sz="4" w:space="0" w:color="auto"/>
              <w:left w:val="nil"/>
              <w:bottom w:val="single" w:sz="4" w:space="0" w:color="auto"/>
              <w:right w:val="single" w:sz="4" w:space="0" w:color="auto"/>
            </w:tcBorders>
            <w:shd w:val="clear" w:color="auto" w:fill="auto"/>
            <w:hideMark/>
          </w:tcPr>
          <w:p w14:paraId="152B469A" w14:textId="77777777" w:rsidR="000F5E70" w:rsidRPr="00382E2A" w:rsidRDefault="000F5E70" w:rsidP="000F5E70">
            <w:pPr>
              <w:spacing w:after="0" w:line="240" w:lineRule="auto"/>
              <w:rPr>
                <w:rFonts w:ascii="Arial" w:hAnsi="Arial" w:cs="Arial"/>
              </w:rPr>
            </w:pPr>
            <w:r w:rsidRPr="00382E2A">
              <w:rPr>
                <w:rFonts w:ascii="Arial" w:hAnsi="Arial" w:cs="Arial"/>
              </w:rPr>
              <w:t>Gajra Raja Medical College, Opp. JAH Campus, Near Katora Taal, Theme Road, Lashkar, Gwalior</w:t>
            </w:r>
          </w:p>
        </w:tc>
      </w:tr>
      <w:tr w:rsidR="00441842" w:rsidRPr="00382E2A" w14:paraId="3AFB3540" w14:textId="77777777" w:rsidTr="00441842">
        <w:trPr>
          <w:trHeight w:val="480"/>
        </w:trPr>
        <w:tc>
          <w:tcPr>
            <w:tcW w:w="960" w:type="dxa"/>
            <w:tcBorders>
              <w:top w:val="single" w:sz="4" w:space="0" w:color="auto"/>
              <w:left w:val="single" w:sz="4" w:space="0" w:color="auto"/>
              <w:bottom w:val="single" w:sz="4" w:space="0" w:color="auto"/>
              <w:right w:val="single" w:sz="4" w:space="0" w:color="auto"/>
            </w:tcBorders>
            <w:shd w:val="clear" w:color="auto" w:fill="auto"/>
            <w:noWrap/>
          </w:tcPr>
          <w:p w14:paraId="0A18977D" w14:textId="75D02A06" w:rsidR="00441842" w:rsidRPr="00382E2A" w:rsidRDefault="00441842" w:rsidP="00441842">
            <w:pPr>
              <w:spacing w:after="0" w:line="240" w:lineRule="auto"/>
              <w:jc w:val="center"/>
              <w:rPr>
                <w:rFonts w:ascii="Arial" w:hAnsi="Arial" w:cs="Arial"/>
              </w:rPr>
            </w:pPr>
            <w:r w:rsidRPr="00382E2A">
              <w:rPr>
                <w:rFonts w:ascii="Arial" w:hAnsi="Arial" w:cs="Arial"/>
              </w:rPr>
              <w:t>47</w:t>
            </w:r>
          </w:p>
        </w:tc>
        <w:tc>
          <w:tcPr>
            <w:tcW w:w="2620" w:type="dxa"/>
            <w:tcBorders>
              <w:top w:val="single" w:sz="4" w:space="0" w:color="auto"/>
              <w:left w:val="nil"/>
              <w:bottom w:val="single" w:sz="4" w:space="0" w:color="auto"/>
              <w:right w:val="single" w:sz="4" w:space="0" w:color="auto"/>
            </w:tcBorders>
            <w:shd w:val="clear" w:color="auto" w:fill="auto"/>
          </w:tcPr>
          <w:p w14:paraId="6C78404B" w14:textId="1621A884" w:rsidR="00441842" w:rsidRPr="00382E2A" w:rsidRDefault="00441842" w:rsidP="00441842">
            <w:pPr>
              <w:spacing w:after="0" w:line="240" w:lineRule="auto"/>
              <w:rPr>
                <w:rFonts w:ascii="Arial" w:hAnsi="Arial" w:cs="Arial"/>
              </w:rPr>
            </w:pPr>
            <w:r w:rsidRPr="00382E2A">
              <w:rPr>
                <w:rFonts w:ascii="Arial" w:hAnsi="Arial" w:cs="Arial"/>
                <w:lang w:val="en-IN" w:eastAsia="en-IN"/>
              </w:rPr>
              <w:t>TB Laboratory, Agartala</w:t>
            </w:r>
          </w:p>
        </w:tc>
        <w:tc>
          <w:tcPr>
            <w:tcW w:w="6120" w:type="dxa"/>
            <w:tcBorders>
              <w:top w:val="single" w:sz="4" w:space="0" w:color="auto"/>
              <w:left w:val="nil"/>
              <w:bottom w:val="single" w:sz="4" w:space="0" w:color="auto"/>
              <w:right w:val="single" w:sz="4" w:space="0" w:color="auto"/>
            </w:tcBorders>
            <w:shd w:val="clear" w:color="auto" w:fill="auto"/>
          </w:tcPr>
          <w:p w14:paraId="5C476BB0" w14:textId="244A9B09" w:rsidR="00441842" w:rsidRPr="00382E2A" w:rsidRDefault="00441842" w:rsidP="00441842">
            <w:pPr>
              <w:spacing w:after="0" w:line="240" w:lineRule="auto"/>
              <w:rPr>
                <w:rFonts w:ascii="Arial" w:hAnsi="Arial" w:cs="Arial"/>
              </w:rPr>
            </w:pPr>
            <w:r w:rsidRPr="00382E2A">
              <w:rPr>
                <w:rFonts w:ascii="Arial" w:hAnsi="Arial" w:cs="Arial"/>
                <w:lang w:val="en-IN" w:eastAsia="en-IN"/>
              </w:rPr>
              <w:t>Department of Microbiology, Agartala Govt. Medical College, PO - Kunjaban, Tripura West, Agartala, Pin-799006</w:t>
            </w:r>
          </w:p>
        </w:tc>
      </w:tr>
      <w:tr w:rsidR="00441842" w:rsidRPr="00382E2A" w14:paraId="5AF34D82" w14:textId="77777777" w:rsidTr="00441842">
        <w:trPr>
          <w:trHeight w:val="480"/>
        </w:trPr>
        <w:tc>
          <w:tcPr>
            <w:tcW w:w="960" w:type="dxa"/>
            <w:tcBorders>
              <w:top w:val="single" w:sz="4" w:space="0" w:color="auto"/>
              <w:left w:val="single" w:sz="4" w:space="0" w:color="auto"/>
              <w:bottom w:val="single" w:sz="4" w:space="0" w:color="auto"/>
              <w:right w:val="single" w:sz="4" w:space="0" w:color="auto"/>
            </w:tcBorders>
            <w:shd w:val="clear" w:color="auto" w:fill="auto"/>
            <w:noWrap/>
          </w:tcPr>
          <w:p w14:paraId="496B4A61" w14:textId="4DE917AC" w:rsidR="00441842" w:rsidRPr="00382E2A" w:rsidRDefault="00441842" w:rsidP="00441842">
            <w:pPr>
              <w:spacing w:after="0" w:line="240" w:lineRule="auto"/>
              <w:jc w:val="center"/>
              <w:rPr>
                <w:rFonts w:ascii="Arial" w:hAnsi="Arial" w:cs="Arial"/>
              </w:rPr>
            </w:pPr>
            <w:r w:rsidRPr="00382E2A">
              <w:rPr>
                <w:rFonts w:ascii="Arial" w:hAnsi="Arial" w:cs="Arial"/>
              </w:rPr>
              <w:t>48</w:t>
            </w:r>
          </w:p>
        </w:tc>
        <w:tc>
          <w:tcPr>
            <w:tcW w:w="2620" w:type="dxa"/>
            <w:tcBorders>
              <w:top w:val="single" w:sz="4" w:space="0" w:color="auto"/>
              <w:left w:val="nil"/>
              <w:bottom w:val="single" w:sz="4" w:space="0" w:color="auto"/>
              <w:right w:val="single" w:sz="4" w:space="0" w:color="auto"/>
            </w:tcBorders>
            <w:shd w:val="clear" w:color="auto" w:fill="auto"/>
          </w:tcPr>
          <w:p w14:paraId="341159AF" w14:textId="3D143FCD" w:rsidR="00441842" w:rsidRPr="00382E2A" w:rsidRDefault="00441842" w:rsidP="00441842">
            <w:pPr>
              <w:spacing w:after="0" w:line="240" w:lineRule="auto"/>
              <w:rPr>
                <w:rFonts w:ascii="Arial" w:hAnsi="Arial" w:cs="Arial"/>
              </w:rPr>
            </w:pPr>
            <w:r w:rsidRPr="00382E2A">
              <w:rPr>
                <w:rFonts w:ascii="Arial" w:hAnsi="Arial" w:cs="Arial"/>
                <w:color w:val="000000"/>
                <w:lang w:val="en-IN" w:eastAsia="en-IN"/>
              </w:rPr>
              <w:t>BRD Medical College, Gorakhpur</w:t>
            </w:r>
          </w:p>
        </w:tc>
        <w:tc>
          <w:tcPr>
            <w:tcW w:w="6120" w:type="dxa"/>
            <w:tcBorders>
              <w:top w:val="single" w:sz="4" w:space="0" w:color="auto"/>
              <w:left w:val="nil"/>
              <w:bottom w:val="single" w:sz="4" w:space="0" w:color="auto"/>
              <w:right w:val="single" w:sz="4" w:space="0" w:color="auto"/>
            </w:tcBorders>
            <w:shd w:val="clear" w:color="auto" w:fill="auto"/>
          </w:tcPr>
          <w:p w14:paraId="18AA5E60" w14:textId="4CE06C9F" w:rsidR="00441842" w:rsidRPr="00382E2A" w:rsidRDefault="00441842" w:rsidP="00441842">
            <w:pPr>
              <w:spacing w:after="0" w:line="240" w:lineRule="auto"/>
              <w:rPr>
                <w:rFonts w:ascii="Arial" w:hAnsi="Arial" w:cs="Arial"/>
              </w:rPr>
            </w:pPr>
            <w:r w:rsidRPr="00382E2A">
              <w:rPr>
                <w:rFonts w:ascii="Arial" w:hAnsi="Arial" w:cs="Arial"/>
                <w:color w:val="000000"/>
                <w:lang w:val="en-IN"/>
              </w:rPr>
              <w:t>Department of Microbiology, BRD Medical College, Gorakhpur</w:t>
            </w:r>
            <w:r w:rsidRPr="00382E2A">
              <w:rPr>
                <w:rFonts w:ascii="Arial" w:hAnsi="Arial" w:cs="Arial"/>
                <w:color w:val="000000"/>
                <w:lang w:val="en-IN" w:eastAsia="en-IN"/>
              </w:rPr>
              <w:t>, U.P., Pin-273013</w:t>
            </w:r>
          </w:p>
        </w:tc>
      </w:tr>
      <w:tr w:rsidR="00441842" w:rsidRPr="00382E2A" w14:paraId="1B89962F" w14:textId="77777777" w:rsidTr="00441842">
        <w:trPr>
          <w:trHeight w:val="480"/>
        </w:trPr>
        <w:tc>
          <w:tcPr>
            <w:tcW w:w="960" w:type="dxa"/>
            <w:tcBorders>
              <w:top w:val="single" w:sz="4" w:space="0" w:color="auto"/>
              <w:left w:val="single" w:sz="4" w:space="0" w:color="auto"/>
              <w:bottom w:val="single" w:sz="4" w:space="0" w:color="auto"/>
              <w:right w:val="single" w:sz="4" w:space="0" w:color="auto"/>
            </w:tcBorders>
            <w:shd w:val="clear" w:color="auto" w:fill="auto"/>
            <w:noWrap/>
          </w:tcPr>
          <w:p w14:paraId="545171AC" w14:textId="023E061E" w:rsidR="00441842" w:rsidRPr="00382E2A" w:rsidRDefault="00441842" w:rsidP="00441842">
            <w:pPr>
              <w:spacing w:after="0" w:line="240" w:lineRule="auto"/>
              <w:jc w:val="center"/>
              <w:rPr>
                <w:rFonts w:ascii="Arial" w:hAnsi="Arial" w:cs="Arial"/>
              </w:rPr>
            </w:pPr>
            <w:r w:rsidRPr="00382E2A">
              <w:rPr>
                <w:rFonts w:ascii="Arial" w:hAnsi="Arial" w:cs="Arial"/>
              </w:rPr>
              <w:t>49</w:t>
            </w:r>
          </w:p>
        </w:tc>
        <w:tc>
          <w:tcPr>
            <w:tcW w:w="2620" w:type="dxa"/>
            <w:tcBorders>
              <w:top w:val="single" w:sz="4" w:space="0" w:color="auto"/>
              <w:left w:val="nil"/>
              <w:bottom w:val="single" w:sz="4" w:space="0" w:color="auto"/>
              <w:right w:val="single" w:sz="4" w:space="0" w:color="auto"/>
            </w:tcBorders>
            <w:shd w:val="clear" w:color="auto" w:fill="auto"/>
          </w:tcPr>
          <w:p w14:paraId="5382C5E6" w14:textId="0774BD60" w:rsidR="00441842" w:rsidRPr="00382E2A" w:rsidRDefault="00441842" w:rsidP="00441842">
            <w:pPr>
              <w:spacing w:after="0" w:line="240" w:lineRule="auto"/>
              <w:rPr>
                <w:rFonts w:ascii="Arial" w:hAnsi="Arial" w:cs="Arial"/>
              </w:rPr>
            </w:pPr>
            <w:r w:rsidRPr="00382E2A">
              <w:rPr>
                <w:rFonts w:ascii="Arial" w:hAnsi="Arial" w:cs="Arial"/>
                <w:color w:val="000000"/>
                <w:lang w:val="en-IN" w:eastAsia="en-IN"/>
              </w:rPr>
              <w:t>Burdwan Medical College, West Bengal</w:t>
            </w:r>
          </w:p>
        </w:tc>
        <w:tc>
          <w:tcPr>
            <w:tcW w:w="6120" w:type="dxa"/>
            <w:tcBorders>
              <w:top w:val="single" w:sz="4" w:space="0" w:color="auto"/>
              <w:left w:val="nil"/>
              <w:bottom w:val="single" w:sz="4" w:space="0" w:color="auto"/>
              <w:right w:val="single" w:sz="4" w:space="0" w:color="auto"/>
            </w:tcBorders>
            <w:shd w:val="clear" w:color="auto" w:fill="auto"/>
          </w:tcPr>
          <w:p w14:paraId="2491AEA5" w14:textId="77777777" w:rsidR="00441842" w:rsidRPr="00382E2A" w:rsidRDefault="00441842" w:rsidP="00441842">
            <w:pPr>
              <w:spacing w:after="0"/>
              <w:rPr>
                <w:rFonts w:ascii="Arial" w:hAnsi="Arial" w:cs="Arial"/>
                <w:color w:val="000000"/>
                <w:lang w:val="en-IN" w:eastAsia="en-IN"/>
              </w:rPr>
            </w:pPr>
            <w:r w:rsidRPr="00382E2A">
              <w:rPr>
                <w:rFonts w:ascii="Arial" w:hAnsi="Arial" w:cs="Arial"/>
                <w:color w:val="000000"/>
                <w:lang w:val="en-IN" w:eastAsia="en-IN"/>
              </w:rPr>
              <w:t>Burdwan Medical College, Baburbag, Burdwan, West Bengal,</w:t>
            </w:r>
          </w:p>
          <w:p w14:paraId="5AEEF067" w14:textId="03E5AE36" w:rsidR="00441842" w:rsidRPr="00382E2A" w:rsidRDefault="00441842" w:rsidP="00441842">
            <w:pPr>
              <w:spacing w:after="0" w:line="240" w:lineRule="auto"/>
              <w:rPr>
                <w:rFonts w:ascii="Arial" w:hAnsi="Arial" w:cs="Arial"/>
              </w:rPr>
            </w:pPr>
            <w:r w:rsidRPr="00382E2A">
              <w:rPr>
                <w:rFonts w:ascii="Arial" w:hAnsi="Arial" w:cs="Arial"/>
                <w:color w:val="000000"/>
                <w:lang w:val="en-IN" w:eastAsia="en-IN"/>
              </w:rPr>
              <w:t>Pin-713104</w:t>
            </w:r>
          </w:p>
        </w:tc>
      </w:tr>
      <w:tr w:rsidR="00441842" w:rsidRPr="00382E2A" w14:paraId="6FDDDA8A" w14:textId="77777777" w:rsidTr="00441842">
        <w:trPr>
          <w:trHeight w:val="480"/>
        </w:trPr>
        <w:tc>
          <w:tcPr>
            <w:tcW w:w="960" w:type="dxa"/>
            <w:tcBorders>
              <w:top w:val="single" w:sz="4" w:space="0" w:color="auto"/>
              <w:left w:val="single" w:sz="4" w:space="0" w:color="auto"/>
              <w:bottom w:val="single" w:sz="4" w:space="0" w:color="auto"/>
              <w:right w:val="single" w:sz="4" w:space="0" w:color="auto"/>
            </w:tcBorders>
            <w:shd w:val="clear" w:color="auto" w:fill="auto"/>
            <w:noWrap/>
          </w:tcPr>
          <w:p w14:paraId="631E9829" w14:textId="207D5E34" w:rsidR="00441842" w:rsidRPr="00382E2A" w:rsidRDefault="00441842" w:rsidP="00441842">
            <w:pPr>
              <w:spacing w:after="0" w:line="240" w:lineRule="auto"/>
              <w:jc w:val="center"/>
              <w:rPr>
                <w:rFonts w:ascii="Arial" w:hAnsi="Arial" w:cs="Arial"/>
              </w:rPr>
            </w:pPr>
            <w:r w:rsidRPr="00382E2A">
              <w:rPr>
                <w:rFonts w:ascii="Arial" w:hAnsi="Arial" w:cs="Arial"/>
              </w:rPr>
              <w:t>50</w:t>
            </w:r>
          </w:p>
        </w:tc>
        <w:tc>
          <w:tcPr>
            <w:tcW w:w="2620" w:type="dxa"/>
            <w:tcBorders>
              <w:top w:val="single" w:sz="4" w:space="0" w:color="auto"/>
              <w:left w:val="nil"/>
              <w:bottom w:val="single" w:sz="4" w:space="0" w:color="auto"/>
              <w:right w:val="single" w:sz="4" w:space="0" w:color="auto"/>
            </w:tcBorders>
            <w:shd w:val="clear" w:color="auto" w:fill="auto"/>
          </w:tcPr>
          <w:p w14:paraId="27C050BC" w14:textId="7A386B23" w:rsidR="00441842" w:rsidRPr="00382E2A" w:rsidRDefault="00441842" w:rsidP="00441842">
            <w:pPr>
              <w:spacing w:after="0" w:line="240" w:lineRule="auto"/>
              <w:rPr>
                <w:rFonts w:ascii="Arial" w:hAnsi="Arial" w:cs="Arial"/>
              </w:rPr>
            </w:pPr>
            <w:r w:rsidRPr="00382E2A">
              <w:rPr>
                <w:rFonts w:ascii="Arial" w:hAnsi="Arial" w:cs="Arial"/>
                <w:color w:val="000000"/>
                <w:lang w:val="en-IN" w:eastAsia="en-IN"/>
              </w:rPr>
              <w:t xml:space="preserve">Goa Medical College, </w:t>
            </w:r>
            <w:r w:rsidRPr="00382E2A">
              <w:rPr>
                <w:rFonts w:ascii="Arial" w:hAnsi="Arial" w:cs="Arial"/>
                <w:color w:val="000000"/>
                <w:lang w:val="en-IN" w:eastAsia="en-IN"/>
              </w:rPr>
              <w:br/>
              <w:t>Bambolim, Goa</w:t>
            </w:r>
          </w:p>
        </w:tc>
        <w:tc>
          <w:tcPr>
            <w:tcW w:w="6120" w:type="dxa"/>
            <w:tcBorders>
              <w:top w:val="single" w:sz="4" w:space="0" w:color="auto"/>
              <w:left w:val="nil"/>
              <w:bottom w:val="single" w:sz="4" w:space="0" w:color="auto"/>
              <w:right w:val="single" w:sz="4" w:space="0" w:color="auto"/>
            </w:tcBorders>
            <w:shd w:val="clear" w:color="auto" w:fill="auto"/>
          </w:tcPr>
          <w:p w14:paraId="17E60F18" w14:textId="617321E3" w:rsidR="00441842" w:rsidRPr="00382E2A" w:rsidRDefault="00441842" w:rsidP="00441842">
            <w:pPr>
              <w:spacing w:after="0" w:line="240" w:lineRule="auto"/>
              <w:rPr>
                <w:rFonts w:ascii="Arial" w:hAnsi="Arial" w:cs="Arial"/>
              </w:rPr>
            </w:pPr>
            <w:r w:rsidRPr="00382E2A">
              <w:rPr>
                <w:rFonts w:ascii="Arial" w:hAnsi="Arial" w:cs="Arial"/>
                <w:color w:val="000000"/>
                <w:lang w:val="en-IN" w:eastAsia="en-IN"/>
              </w:rPr>
              <w:t xml:space="preserve">Department of Microbiology, Goa Medical College, </w:t>
            </w:r>
            <w:r w:rsidRPr="00382E2A">
              <w:rPr>
                <w:rFonts w:ascii="Arial" w:hAnsi="Arial" w:cs="Arial"/>
                <w:color w:val="000000"/>
                <w:lang w:val="en-IN" w:eastAsia="en-IN"/>
              </w:rPr>
              <w:br/>
              <w:t>Bambolim, Goa, Pin-403202</w:t>
            </w:r>
          </w:p>
        </w:tc>
      </w:tr>
      <w:tr w:rsidR="00441842" w:rsidRPr="00382E2A" w14:paraId="5DE11A58" w14:textId="77777777" w:rsidTr="00441842">
        <w:trPr>
          <w:trHeight w:val="480"/>
        </w:trPr>
        <w:tc>
          <w:tcPr>
            <w:tcW w:w="960" w:type="dxa"/>
            <w:tcBorders>
              <w:top w:val="single" w:sz="4" w:space="0" w:color="auto"/>
              <w:left w:val="single" w:sz="4" w:space="0" w:color="auto"/>
              <w:bottom w:val="single" w:sz="4" w:space="0" w:color="auto"/>
              <w:right w:val="single" w:sz="4" w:space="0" w:color="auto"/>
            </w:tcBorders>
            <w:shd w:val="clear" w:color="auto" w:fill="auto"/>
            <w:noWrap/>
          </w:tcPr>
          <w:p w14:paraId="3D240018" w14:textId="0493B84E" w:rsidR="00441842" w:rsidRPr="00382E2A" w:rsidRDefault="00441842" w:rsidP="00441842">
            <w:pPr>
              <w:spacing w:after="0" w:line="240" w:lineRule="auto"/>
              <w:jc w:val="center"/>
              <w:rPr>
                <w:rFonts w:ascii="Arial" w:hAnsi="Arial" w:cs="Arial"/>
              </w:rPr>
            </w:pPr>
            <w:r w:rsidRPr="00382E2A">
              <w:rPr>
                <w:rFonts w:ascii="Arial" w:hAnsi="Arial" w:cs="Arial"/>
              </w:rPr>
              <w:t>51</w:t>
            </w:r>
          </w:p>
        </w:tc>
        <w:tc>
          <w:tcPr>
            <w:tcW w:w="2620" w:type="dxa"/>
            <w:tcBorders>
              <w:top w:val="single" w:sz="4" w:space="0" w:color="auto"/>
              <w:left w:val="nil"/>
              <w:bottom w:val="single" w:sz="4" w:space="0" w:color="auto"/>
              <w:right w:val="single" w:sz="4" w:space="0" w:color="auto"/>
            </w:tcBorders>
            <w:shd w:val="clear" w:color="auto" w:fill="auto"/>
          </w:tcPr>
          <w:p w14:paraId="29246359" w14:textId="7FFB40CB" w:rsidR="00441842" w:rsidRPr="00382E2A" w:rsidRDefault="00441842" w:rsidP="00441842">
            <w:pPr>
              <w:spacing w:after="0" w:line="240" w:lineRule="auto"/>
              <w:rPr>
                <w:rFonts w:ascii="Arial" w:hAnsi="Arial" w:cs="Arial"/>
              </w:rPr>
            </w:pPr>
            <w:r w:rsidRPr="00382E2A">
              <w:rPr>
                <w:rFonts w:ascii="Arial" w:hAnsi="Arial" w:cs="Arial"/>
                <w:color w:val="000000"/>
                <w:lang w:val="en-IN" w:eastAsia="en-IN"/>
              </w:rPr>
              <w:t>Govt Medical College, Kozhikode, Kerala</w:t>
            </w:r>
          </w:p>
        </w:tc>
        <w:tc>
          <w:tcPr>
            <w:tcW w:w="6120" w:type="dxa"/>
            <w:tcBorders>
              <w:top w:val="single" w:sz="4" w:space="0" w:color="auto"/>
              <w:left w:val="nil"/>
              <w:bottom w:val="single" w:sz="4" w:space="0" w:color="auto"/>
              <w:right w:val="single" w:sz="4" w:space="0" w:color="auto"/>
            </w:tcBorders>
            <w:shd w:val="clear" w:color="auto" w:fill="auto"/>
          </w:tcPr>
          <w:p w14:paraId="740423DF" w14:textId="64F1A6DA" w:rsidR="00441842" w:rsidRPr="00382E2A" w:rsidRDefault="00441842" w:rsidP="00441842">
            <w:pPr>
              <w:spacing w:after="0" w:line="240" w:lineRule="auto"/>
              <w:rPr>
                <w:rFonts w:ascii="Arial" w:hAnsi="Arial" w:cs="Arial"/>
              </w:rPr>
            </w:pPr>
            <w:r w:rsidRPr="00382E2A">
              <w:rPr>
                <w:rFonts w:ascii="Arial" w:hAnsi="Arial" w:cs="Arial"/>
                <w:color w:val="000000"/>
                <w:lang w:val="en-IN" w:eastAsia="en-IN"/>
              </w:rPr>
              <w:t>Department of Microbiology, Govt Medical College, Kozhikode, Kerala, Pin-673008</w:t>
            </w:r>
          </w:p>
        </w:tc>
      </w:tr>
      <w:tr w:rsidR="00441842" w:rsidRPr="00382E2A" w14:paraId="0CDC20EB" w14:textId="77777777" w:rsidTr="00441842">
        <w:trPr>
          <w:trHeight w:val="170"/>
        </w:trPr>
        <w:tc>
          <w:tcPr>
            <w:tcW w:w="960" w:type="dxa"/>
            <w:tcBorders>
              <w:top w:val="single" w:sz="4" w:space="0" w:color="auto"/>
              <w:left w:val="single" w:sz="4" w:space="0" w:color="auto"/>
              <w:bottom w:val="single" w:sz="4" w:space="0" w:color="auto"/>
              <w:right w:val="single" w:sz="4" w:space="0" w:color="auto"/>
            </w:tcBorders>
            <w:shd w:val="clear" w:color="auto" w:fill="auto"/>
            <w:noWrap/>
          </w:tcPr>
          <w:p w14:paraId="016C7992" w14:textId="3212306C" w:rsidR="00441842" w:rsidRPr="00382E2A" w:rsidRDefault="00441842" w:rsidP="00441842">
            <w:pPr>
              <w:spacing w:after="0" w:line="240" w:lineRule="auto"/>
              <w:jc w:val="center"/>
              <w:rPr>
                <w:rFonts w:ascii="Arial" w:hAnsi="Arial" w:cs="Arial"/>
              </w:rPr>
            </w:pPr>
            <w:r w:rsidRPr="00382E2A">
              <w:rPr>
                <w:rFonts w:ascii="Arial" w:hAnsi="Arial" w:cs="Arial"/>
              </w:rPr>
              <w:t>52</w:t>
            </w:r>
          </w:p>
        </w:tc>
        <w:tc>
          <w:tcPr>
            <w:tcW w:w="2620" w:type="dxa"/>
            <w:tcBorders>
              <w:top w:val="single" w:sz="4" w:space="0" w:color="auto"/>
              <w:left w:val="nil"/>
              <w:bottom w:val="single" w:sz="4" w:space="0" w:color="auto"/>
              <w:right w:val="single" w:sz="4" w:space="0" w:color="auto"/>
            </w:tcBorders>
            <w:shd w:val="clear" w:color="auto" w:fill="auto"/>
          </w:tcPr>
          <w:p w14:paraId="398086D1" w14:textId="4222B4F9" w:rsidR="00441842" w:rsidRPr="00382E2A" w:rsidRDefault="00441842" w:rsidP="00441842">
            <w:pPr>
              <w:spacing w:after="0" w:line="240" w:lineRule="auto"/>
              <w:rPr>
                <w:rFonts w:ascii="Arial" w:hAnsi="Arial" w:cs="Arial"/>
              </w:rPr>
            </w:pPr>
            <w:r w:rsidRPr="00382E2A">
              <w:rPr>
                <w:rFonts w:ascii="Arial" w:hAnsi="Arial" w:cs="Arial"/>
                <w:color w:val="000000"/>
                <w:lang w:val="en-IN" w:eastAsia="en-IN"/>
              </w:rPr>
              <w:t xml:space="preserve">IRL-TB, Government Medical College, Surat, </w:t>
            </w:r>
            <w:r w:rsidRPr="00382E2A">
              <w:rPr>
                <w:rFonts w:ascii="Arial" w:hAnsi="Arial" w:cs="Arial"/>
                <w:color w:val="000000"/>
                <w:lang w:val="en-IN" w:eastAsia="en-IN"/>
              </w:rPr>
              <w:lastRenderedPageBreak/>
              <w:t>Gujarat</w:t>
            </w:r>
          </w:p>
        </w:tc>
        <w:tc>
          <w:tcPr>
            <w:tcW w:w="6120" w:type="dxa"/>
            <w:tcBorders>
              <w:top w:val="single" w:sz="4" w:space="0" w:color="auto"/>
              <w:left w:val="nil"/>
              <w:bottom w:val="single" w:sz="4" w:space="0" w:color="auto"/>
              <w:right w:val="single" w:sz="4" w:space="0" w:color="auto"/>
            </w:tcBorders>
            <w:shd w:val="clear" w:color="auto" w:fill="auto"/>
          </w:tcPr>
          <w:p w14:paraId="12C0E349" w14:textId="48858B73" w:rsidR="00441842" w:rsidRPr="00382E2A" w:rsidRDefault="00441842" w:rsidP="00441842">
            <w:pPr>
              <w:spacing w:after="0" w:line="240" w:lineRule="auto"/>
              <w:rPr>
                <w:rFonts w:ascii="Arial" w:hAnsi="Arial" w:cs="Arial"/>
              </w:rPr>
            </w:pPr>
            <w:r w:rsidRPr="00382E2A">
              <w:rPr>
                <w:rFonts w:ascii="Arial" w:hAnsi="Arial" w:cs="Arial"/>
                <w:color w:val="000000"/>
                <w:lang w:val="en-IN" w:eastAsia="en-IN"/>
              </w:rPr>
              <w:lastRenderedPageBreak/>
              <w:t>IRL-TB, Department of Microbiology, Government Medical College, Majura Gate, Surat, Gujarat, Pin-395001</w:t>
            </w:r>
          </w:p>
        </w:tc>
      </w:tr>
      <w:tr w:rsidR="00441842" w:rsidRPr="00382E2A" w14:paraId="54A98940" w14:textId="77777777" w:rsidTr="00441842">
        <w:trPr>
          <w:trHeight w:val="480"/>
        </w:trPr>
        <w:tc>
          <w:tcPr>
            <w:tcW w:w="960" w:type="dxa"/>
            <w:tcBorders>
              <w:top w:val="single" w:sz="4" w:space="0" w:color="auto"/>
              <w:left w:val="single" w:sz="4" w:space="0" w:color="auto"/>
              <w:bottom w:val="single" w:sz="4" w:space="0" w:color="auto"/>
              <w:right w:val="single" w:sz="4" w:space="0" w:color="auto"/>
            </w:tcBorders>
            <w:shd w:val="clear" w:color="auto" w:fill="auto"/>
            <w:noWrap/>
          </w:tcPr>
          <w:p w14:paraId="01E56809" w14:textId="52AF33CE" w:rsidR="00441842" w:rsidRPr="00382E2A" w:rsidRDefault="00441842" w:rsidP="00441842">
            <w:pPr>
              <w:spacing w:after="0" w:line="240" w:lineRule="auto"/>
              <w:jc w:val="center"/>
              <w:rPr>
                <w:rFonts w:ascii="Arial" w:hAnsi="Arial" w:cs="Arial"/>
              </w:rPr>
            </w:pPr>
            <w:r w:rsidRPr="00382E2A">
              <w:rPr>
                <w:rFonts w:ascii="Arial" w:hAnsi="Arial" w:cs="Arial"/>
                <w:color w:val="000000"/>
                <w:lang w:val="en-IN" w:eastAsia="en-IN"/>
              </w:rPr>
              <w:t>53</w:t>
            </w:r>
          </w:p>
        </w:tc>
        <w:tc>
          <w:tcPr>
            <w:tcW w:w="2620" w:type="dxa"/>
            <w:tcBorders>
              <w:top w:val="single" w:sz="4" w:space="0" w:color="auto"/>
              <w:left w:val="nil"/>
              <w:bottom w:val="single" w:sz="4" w:space="0" w:color="auto"/>
              <w:right w:val="single" w:sz="4" w:space="0" w:color="auto"/>
            </w:tcBorders>
            <w:shd w:val="clear" w:color="auto" w:fill="auto"/>
          </w:tcPr>
          <w:p w14:paraId="58D4DCB0" w14:textId="28FFAAB4" w:rsidR="00441842" w:rsidRPr="00382E2A" w:rsidRDefault="00441842" w:rsidP="00441842">
            <w:pPr>
              <w:spacing w:after="0" w:line="240" w:lineRule="auto"/>
              <w:rPr>
                <w:rFonts w:ascii="Arial" w:hAnsi="Arial" w:cs="Arial"/>
              </w:rPr>
            </w:pPr>
            <w:r w:rsidRPr="00382E2A">
              <w:rPr>
                <w:rFonts w:ascii="Arial" w:hAnsi="Arial" w:cs="Arial"/>
                <w:color w:val="000000"/>
                <w:lang w:val="en-IN" w:eastAsia="en-IN"/>
              </w:rPr>
              <w:t xml:space="preserve">Indira Gandhi Institute of Medical Sciences, </w:t>
            </w:r>
            <w:r w:rsidRPr="00382E2A">
              <w:rPr>
                <w:rFonts w:ascii="Arial" w:hAnsi="Arial" w:cs="Arial"/>
                <w:color w:val="000000"/>
                <w:lang w:val="en-IN" w:eastAsia="en-IN"/>
              </w:rPr>
              <w:br/>
              <w:t>Sheikhpur, Patna</w:t>
            </w:r>
          </w:p>
        </w:tc>
        <w:tc>
          <w:tcPr>
            <w:tcW w:w="6120" w:type="dxa"/>
            <w:tcBorders>
              <w:top w:val="single" w:sz="4" w:space="0" w:color="auto"/>
              <w:left w:val="nil"/>
              <w:bottom w:val="single" w:sz="4" w:space="0" w:color="auto"/>
              <w:right w:val="single" w:sz="4" w:space="0" w:color="auto"/>
            </w:tcBorders>
            <w:shd w:val="clear" w:color="auto" w:fill="auto"/>
          </w:tcPr>
          <w:p w14:paraId="79232759" w14:textId="73447B60" w:rsidR="00441842" w:rsidRPr="00382E2A" w:rsidRDefault="00441842" w:rsidP="00441842">
            <w:pPr>
              <w:spacing w:after="0" w:line="240" w:lineRule="auto"/>
              <w:rPr>
                <w:rFonts w:ascii="Arial" w:hAnsi="Arial" w:cs="Arial"/>
              </w:rPr>
            </w:pPr>
            <w:r w:rsidRPr="00382E2A">
              <w:rPr>
                <w:rFonts w:ascii="Arial" w:hAnsi="Arial" w:cs="Arial"/>
                <w:color w:val="000000"/>
                <w:lang w:val="en-IN" w:eastAsia="en-IN"/>
              </w:rPr>
              <w:t>Department of Microbiology, Indira Gandhi Institute of Medical Sciences, Sheikhpur, Patna, Bihar, Pin-800014</w:t>
            </w:r>
          </w:p>
        </w:tc>
      </w:tr>
      <w:tr w:rsidR="00441842" w:rsidRPr="00382E2A" w14:paraId="79CC07E6" w14:textId="77777777" w:rsidTr="00441842">
        <w:trPr>
          <w:trHeight w:val="480"/>
        </w:trPr>
        <w:tc>
          <w:tcPr>
            <w:tcW w:w="960" w:type="dxa"/>
            <w:tcBorders>
              <w:top w:val="single" w:sz="4" w:space="0" w:color="auto"/>
              <w:left w:val="single" w:sz="4" w:space="0" w:color="auto"/>
              <w:bottom w:val="single" w:sz="4" w:space="0" w:color="auto"/>
              <w:right w:val="single" w:sz="4" w:space="0" w:color="auto"/>
            </w:tcBorders>
            <w:shd w:val="clear" w:color="auto" w:fill="auto"/>
            <w:noWrap/>
          </w:tcPr>
          <w:p w14:paraId="70C475F4" w14:textId="49CAD34B" w:rsidR="00441842" w:rsidRPr="00382E2A" w:rsidRDefault="00441842" w:rsidP="00441842">
            <w:pPr>
              <w:spacing w:after="0" w:line="240" w:lineRule="auto"/>
              <w:jc w:val="center"/>
              <w:rPr>
                <w:rFonts w:ascii="Arial" w:hAnsi="Arial" w:cs="Arial"/>
              </w:rPr>
            </w:pPr>
            <w:r w:rsidRPr="00382E2A">
              <w:rPr>
                <w:rFonts w:ascii="Arial" w:hAnsi="Arial" w:cs="Arial"/>
                <w:color w:val="000000"/>
                <w:lang w:val="en-IN" w:eastAsia="en-IN"/>
              </w:rPr>
              <w:t>54</w:t>
            </w:r>
          </w:p>
        </w:tc>
        <w:tc>
          <w:tcPr>
            <w:tcW w:w="2620" w:type="dxa"/>
            <w:tcBorders>
              <w:top w:val="single" w:sz="4" w:space="0" w:color="auto"/>
              <w:left w:val="nil"/>
              <w:bottom w:val="single" w:sz="4" w:space="0" w:color="auto"/>
              <w:right w:val="single" w:sz="4" w:space="0" w:color="auto"/>
            </w:tcBorders>
            <w:shd w:val="clear" w:color="auto" w:fill="auto"/>
          </w:tcPr>
          <w:p w14:paraId="3BEE16F0" w14:textId="59FA92FE" w:rsidR="00441842" w:rsidRPr="00382E2A" w:rsidRDefault="00441842" w:rsidP="00441842">
            <w:pPr>
              <w:spacing w:after="0" w:line="240" w:lineRule="auto"/>
              <w:rPr>
                <w:rFonts w:ascii="Arial" w:hAnsi="Arial" w:cs="Arial"/>
              </w:rPr>
            </w:pPr>
            <w:r w:rsidRPr="00382E2A">
              <w:rPr>
                <w:rFonts w:ascii="Arial" w:hAnsi="Arial" w:cs="Arial"/>
                <w:color w:val="000000"/>
                <w:lang w:val="en-IN"/>
              </w:rPr>
              <w:t>National Institute of Research and Tribal Health (NIRTH) Jabalpur, Madhya Pradesh</w:t>
            </w:r>
          </w:p>
        </w:tc>
        <w:tc>
          <w:tcPr>
            <w:tcW w:w="6120" w:type="dxa"/>
            <w:tcBorders>
              <w:top w:val="single" w:sz="4" w:space="0" w:color="auto"/>
              <w:left w:val="nil"/>
              <w:bottom w:val="single" w:sz="4" w:space="0" w:color="auto"/>
              <w:right w:val="single" w:sz="4" w:space="0" w:color="auto"/>
            </w:tcBorders>
            <w:shd w:val="clear" w:color="auto" w:fill="auto"/>
          </w:tcPr>
          <w:p w14:paraId="37F2D46C" w14:textId="7CE607AA" w:rsidR="00441842" w:rsidRPr="00382E2A" w:rsidRDefault="00441842" w:rsidP="00441842">
            <w:pPr>
              <w:spacing w:after="0" w:line="240" w:lineRule="auto"/>
              <w:rPr>
                <w:rFonts w:ascii="Arial" w:hAnsi="Arial" w:cs="Arial"/>
              </w:rPr>
            </w:pPr>
            <w:r w:rsidRPr="00382E2A">
              <w:rPr>
                <w:rFonts w:ascii="Arial" w:hAnsi="Arial" w:cs="Arial"/>
                <w:color w:val="000000"/>
                <w:lang w:val="en-IN"/>
              </w:rPr>
              <w:t>Department of Microbiology, National Institute of Research and Tribal Health (NIRTH) ICMR Campus, Nagpur Road, Garha  Jabalpur, Madhya Pradesh</w:t>
            </w:r>
          </w:p>
        </w:tc>
      </w:tr>
      <w:tr w:rsidR="00441842" w:rsidRPr="00382E2A" w14:paraId="7162C42D" w14:textId="77777777" w:rsidTr="00441842">
        <w:trPr>
          <w:trHeight w:val="480"/>
        </w:trPr>
        <w:tc>
          <w:tcPr>
            <w:tcW w:w="960" w:type="dxa"/>
            <w:tcBorders>
              <w:top w:val="single" w:sz="4" w:space="0" w:color="auto"/>
              <w:left w:val="single" w:sz="4" w:space="0" w:color="auto"/>
              <w:bottom w:val="single" w:sz="4" w:space="0" w:color="auto"/>
              <w:right w:val="single" w:sz="4" w:space="0" w:color="auto"/>
            </w:tcBorders>
            <w:shd w:val="clear" w:color="auto" w:fill="auto"/>
            <w:noWrap/>
          </w:tcPr>
          <w:p w14:paraId="41F9FDA4" w14:textId="223E1849" w:rsidR="00441842" w:rsidRPr="00382E2A" w:rsidRDefault="00441842" w:rsidP="00441842">
            <w:pPr>
              <w:spacing w:after="0" w:line="240" w:lineRule="auto"/>
              <w:jc w:val="center"/>
              <w:rPr>
                <w:rFonts w:ascii="Arial" w:hAnsi="Arial" w:cs="Arial"/>
              </w:rPr>
            </w:pPr>
            <w:r w:rsidRPr="00382E2A">
              <w:rPr>
                <w:rFonts w:ascii="Arial" w:hAnsi="Arial" w:cs="Arial"/>
                <w:color w:val="000000"/>
                <w:lang w:val="en-IN" w:eastAsia="en-IN"/>
              </w:rPr>
              <w:t>55</w:t>
            </w:r>
          </w:p>
        </w:tc>
        <w:tc>
          <w:tcPr>
            <w:tcW w:w="2620" w:type="dxa"/>
            <w:tcBorders>
              <w:top w:val="single" w:sz="4" w:space="0" w:color="auto"/>
              <w:left w:val="nil"/>
              <w:bottom w:val="single" w:sz="4" w:space="0" w:color="auto"/>
              <w:right w:val="single" w:sz="4" w:space="0" w:color="auto"/>
            </w:tcBorders>
            <w:shd w:val="clear" w:color="auto" w:fill="auto"/>
          </w:tcPr>
          <w:p w14:paraId="2E844B41" w14:textId="4C07962E" w:rsidR="00441842" w:rsidRPr="00382E2A" w:rsidRDefault="00441842" w:rsidP="00441842">
            <w:pPr>
              <w:spacing w:after="0" w:line="240" w:lineRule="auto"/>
              <w:rPr>
                <w:rFonts w:ascii="Arial" w:hAnsi="Arial" w:cs="Arial"/>
              </w:rPr>
            </w:pPr>
            <w:r w:rsidRPr="00382E2A">
              <w:rPr>
                <w:rFonts w:ascii="Arial" w:hAnsi="Arial" w:cs="Arial"/>
                <w:color w:val="000000"/>
                <w:lang w:val="en-IN" w:eastAsia="en-IN"/>
              </w:rPr>
              <w:t>Patliputra Medical College, Dhanbad, Jharkhand</w:t>
            </w:r>
          </w:p>
        </w:tc>
        <w:tc>
          <w:tcPr>
            <w:tcW w:w="6120" w:type="dxa"/>
            <w:tcBorders>
              <w:top w:val="single" w:sz="4" w:space="0" w:color="auto"/>
              <w:left w:val="nil"/>
              <w:bottom w:val="single" w:sz="4" w:space="0" w:color="auto"/>
              <w:right w:val="single" w:sz="4" w:space="0" w:color="auto"/>
            </w:tcBorders>
            <w:shd w:val="clear" w:color="auto" w:fill="auto"/>
          </w:tcPr>
          <w:p w14:paraId="2447CBD1" w14:textId="5A194CF5" w:rsidR="00441842" w:rsidRPr="00382E2A" w:rsidRDefault="00441842" w:rsidP="00441842">
            <w:pPr>
              <w:spacing w:after="0" w:line="240" w:lineRule="auto"/>
              <w:rPr>
                <w:rFonts w:ascii="Arial" w:hAnsi="Arial" w:cs="Arial"/>
              </w:rPr>
            </w:pPr>
            <w:r w:rsidRPr="00382E2A">
              <w:rPr>
                <w:rFonts w:ascii="Arial" w:hAnsi="Arial" w:cs="Arial"/>
                <w:color w:val="000000"/>
                <w:lang w:val="en-IN" w:eastAsia="en-IN"/>
              </w:rPr>
              <w:t>Patliputra Medical College, Dhanbad, Jharkhand</w:t>
            </w:r>
          </w:p>
        </w:tc>
      </w:tr>
      <w:tr w:rsidR="00441842" w:rsidRPr="00382E2A" w14:paraId="41FE265D" w14:textId="77777777" w:rsidTr="00441842">
        <w:trPr>
          <w:trHeight w:val="480"/>
        </w:trPr>
        <w:tc>
          <w:tcPr>
            <w:tcW w:w="960" w:type="dxa"/>
            <w:tcBorders>
              <w:top w:val="single" w:sz="4" w:space="0" w:color="auto"/>
              <w:left w:val="single" w:sz="4" w:space="0" w:color="auto"/>
              <w:bottom w:val="single" w:sz="4" w:space="0" w:color="auto"/>
              <w:right w:val="single" w:sz="4" w:space="0" w:color="auto"/>
            </w:tcBorders>
            <w:shd w:val="clear" w:color="auto" w:fill="auto"/>
            <w:noWrap/>
          </w:tcPr>
          <w:p w14:paraId="31C2DB71" w14:textId="1A87B3E0" w:rsidR="00441842" w:rsidRPr="00382E2A" w:rsidRDefault="00441842" w:rsidP="00441842">
            <w:pPr>
              <w:spacing w:after="0" w:line="240" w:lineRule="auto"/>
              <w:jc w:val="center"/>
              <w:rPr>
                <w:rFonts w:ascii="Arial" w:hAnsi="Arial" w:cs="Arial"/>
              </w:rPr>
            </w:pPr>
            <w:r w:rsidRPr="00382E2A">
              <w:rPr>
                <w:rFonts w:ascii="Arial" w:hAnsi="Arial" w:cs="Arial"/>
                <w:color w:val="000000"/>
                <w:lang w:val="en-IN" w:eastAsia="en-IN"/>
              </w:rPr>
              <w:t>56</w:t>
            </w:r>
          </w:p>
        </w:tc>
        <w:tc>
          <w:tcPr>
            <w:tcW w:w="2620" w:type="dxa"/>
            <w:tcBorders>
              <w:top w:val="single" w:sz="4" w:space="0" w:color="auto"/>
              <w:left w:val="nil"/>
              <w:bottom w:val="single" w:sz="4" w:space="0" w:color="auto"/>
              <w:right w:val="single" w:sz="4" w:space="0" w:color="auto"/>
            </w:tcBorders>
            <w:shd w:val="clear" w:color="auto" w:fill="auto"/>
          </w:tcPr>
          <w:p w14:paraId="1B695DBD" w14:textId="79C8C6A2" w:rsidR="00441842" w:rsidRPr="00382E2A" w:rsidRDefault="00441842" w:rsidP="00441842">
            <w:pPr>
              <w:spacing w:after="0" w:line="240" w:lineRule="auto"/>
              <w:rPr>
                <w:rFonts w:ascii="Arial" w:hAnsi="Arial" w:cs="Arial"/>
              </w:rPr>
            </w:pPr>
            <w:r w:rsidRPr="00382E2A">
              <w:rPr>
                <w:rFonts w:ascii="Arial" w:hAnsi="Arial" w:cs="Arial"/>
                <w:color w:val="000000"/>
                <w:lang w:val="en-IN" w:eastAsia="en-IN"/>
              </w:rPr>
              <w:t>Rajan Babu Institute of Pulmonary Medicine &amp; Tuberculosis (RBIPMT), Delhi</w:t>
            </w:r>
          </w:p>
        </w:tc>
        <w:tc>
          <w:tcPr>
            <w:tcW w:w="6120" w:type="dxa"/>
            <w:tcBorders>
              <w:top w:val="single" w:sz="4" w:space="0" w:color="auto"/>
              <w:left w:val="nil"/>
              <w:bottom w:val="single" w:sz="4" w:space="0" w:color="auto"/>
              <w:right w:val="single" w:sz="4" w:space="0" w:color="auto"/>
            </w:tcBorders>
            <w:shd w:val="clear" w:color="auto" w:fill="auto"/>
          </w:tcPr>
          <w:p w14:paraId="343DCD6A" w14:textId="26792EC3" w:rsidR="00441842" w:rsidRPr="00382E2A" w:rsidRDefault="00441842" w:rsidP="00441842">
            <w:pPr>
              <w:spacing w:after="0" w:line="240" w:lineRule="auto"/>
              <w:rPr>
                <w:rFonts w:ascii="Arial" w:hAnsi="Arial" w:cs="Arial"/>
              </w:rPr>
            </w:pPr>
            <w:r w:rsidRPr="00382E2A">
              <w:rPr>
                <w:rFonts w:ascii="Arial" w:hAnsi="Arial" w:cs="Arial"/>
                <w:color w:val="000000"/>
                <w:lang w:val="en-IN" w:eastAsia="en-IN"/>
              </w:rPr>
              <w:t>Rajan Babu Institute of Pulmonary Medicine &amp; Tuberculosis (RBIPMT), G.T.B. Nagar, Kingsway camp, Delhi</w:t>
            </w:r>
          </w:p>
        </w:tc>
      </w:tr>
      <w:tr w:rsidR="00441842" w:rsidRPr="00382E2A" w14:paraId="0830DC2C" w14:textId="77777777" w:rsidTr="00441842">
        <w:trPr>
          <w:trHeight w:val="480"/>
        </w:trPr>
        <w:tc>
          <w:tcPr>
            <w:tcW w:w="960" w:type="dxa"/>
            <w:tcBorders>
              <w:top w:val="single" w:sz="4" w:space="0" w:color="auto"/>
              <w:left w:val="single" w:sz="4" w:space="0" w:color="auto"/>
              <w:bottom w:val="single" w:sz="4" w:space="0" w:color="auto"/>
              <w:right w:val="single" w:sz="4" w:space="0" w:color="auto"/>
            </w:tcBorders>
            <w:shd w:val="clear" w:color="auto" w:fill="auto"/>
            <w:noWrap/>
          </w:tcPr>
          <w:p w14:paraId="1CE6E656" w14:textId="6CF71723" w:rsidR="00441842" w:rsidRPr="00382E2A" w:rsidRDefault="00441842" w:rsidP="00441842">
            <w:pPr>
              <w:spacing w:after="0" w:line="240" w:lineRule="auto"/>
              <w:jc w:val="center"/>
              <w:rPr>
                <w:rFonts w:ascii="Arial" w:hAnsi="Arial" w:cs="Arial"/>
                <w:color w:val="000000"/>
                <w:lang w:val="en-IN" w:eastAsia="en-IN"/>
              </w:rPr>
            </w:pPr>
            <w:r w:rsidRPr="00382E2A">
              <w:rPr>
                <w:rFonts w:ascii="Arial" w:hAnsi="Arial" w:cs="Arial"/>
                <w:color w:val="000000"/>
                <w:lang w:val="en-IN" w:eastAsia="en-IN"/>
              </w:rPr>
              <w:t>57</w:t>
            </w:r>
          </w:p>
        </w:tc>
        <w:tc>
          <w:tcPr>
            <w:tcW w:w="2620" w:type="dxa"/>
            <w:tcBorders>
              <w:top w:val="single" w:sz="4" w:space="0" w:color="auto"/>
              <w:left w:val="nil"/>
              <w:bottom w:val="single" w:sz="4" w:space="0" w:color="auto"/>
              <w:right w:val="single" w:sz="4" w:space="0" w:color="auto"/>
            </w:tcBorders>
            <w:shd w:val="clear" w:color="auto" w:fill="auto"/>
          </w:tcPr>
          <w:p w14:paraId="611F3E31" w14:textId="6EDEEB82" w:rsidR="00441842" w:rsidRPr="00382E2A" w:rsidRDefault="00441842" w:rsidP="00441842">
            <w:pPr>
              <w:spacing w:after="0" w:line="240" w:lineRule="auto"/>
              <w:rPr>
                <w:rFonts w:ascii="Arial" w:hAnsi="Arial" w:cs="Arial"/>
                <w:color w:val="000000"/>
                <w:lang w:val="en-IN" w:eastAsia="en-IN"/>
              </w:rPr>
            </w:pPr>
            <w:r w:rsidRPr="00382E2A">
              <w:rPr>
                <w:rFonts w:ascii="Arial" w:hAnsi="Arial" w:cs="Arial"/>
                <w:color w:val="000000"/>
                <w:lang w:val="en-IN"/>
              </w:rPr>
              <w:t>Rajiv Gandhi Institute of Medical Sciences (RGIMS) Adilabad, Telangana</w:t>
            </w:r>
          </w:p>
        </w:tc>
        <w:tc>
          <w:tcPr>
            <w:tcW w:w="6120" w:type="dxa"/>
            <w:tcBorders>
              <w:top w:val="single" w:sz="4" w:space="0" w:color="auto"/>
              <w:left w:val="nil"/>
              <w:bottom w:val="single" w:sz="4" w:space="0" w:color="auto"/>
              <w:right w:val="single" w:sz="4" w:space="0" w:color="auto"/>
            </w:tcBorders>
            <w:shd w:val="clear" w:color="auto" w:fill="auto"/>
          </w:tcPr>
          <w:p w14:paraId="06A1CC8C" w14:textId="78FDC96B" w:rsidR="00441842" w:rsidRPr="00382E2A" w:rsidRDefault="00441842" w:rsidP="00441842">
            <w:pPr>
              <w:spacing w:after="0" w:line="240" w:lineRule="auto"/>
              <w:rPr>
                <w:rFonts w:ascii="Arial" w:hAnsi="Arial" w:cs="Arial"/>
                <w:color w:val="000000"/>
                <w:lang w:val="en-IN" w:eastAsia="en-IN"/>
              </w:rPr>
            </w:pPr>
            <w:r w:rsidRPr="00382E2A">
              <w:rPr>
                <w:rFonts w:ascii="Arial" w:hAnsi="Arial" w:cs="Arial"/>
                <w:color w:val="000000"/>
                <w:lang w:val="en-IN"/>
              </w:rPr>
              <w:t>Department of Microbiology, IP Block, Rajiv Gandhi Institute of Medical Sciences (RGIMS) Adilabad, Telangana, Pin-</w:t>
            </w:r>
            <w:r w:rsidRPr="00382E2A">
              <w:rPr>
                <w:rFonts w:ascii="Arial" w:hAnsi="Arial" w:cs="Arial"/>
              </w:rPr>
              <w:t xml:space="preserve"> </w:t>
            </w:r>
            <w:r w:rsidRPr="00382E2A">
              <w:rPr>
                <w:rFonts w:ascii="Arial" w:hAnsi="Arial" w:cs="Arial"/>
                <w:color w:val="000000"/>
                <w:lang w:val="en-IN"/>
              </w:rPr>
              <w:t>504001</w:t>
            </w:r>
          </w:p>
        </w:tc>
      </w:tr>
      <w:tr w:rsidR="00441842" w:rsidRPr="00382E2A" w14:paraId="42D31E9B" w14:textId="77777777" w:rsidTr="00441842">
        <w:trPr>
          <w:trHeight w:val="323"/>
        </w:trPr>
        <w:tc>
          <w:tcPr>
            <w:tcW w:w="960" w:type="dxa"/>
            <w:tcBorders>
              <w:top w:val="single" w:sz="4" w:space="0" w:color="auto"/>
              <w:left w:val="single" w:sz="4" w:space="0" w:color="auto"/>
              <w:bottom w:val="single" w:sz="4" w:space="0" w:color="auto"/>
              <w:right w:val="single" w:sz="4" w:space="0" w:color="auto"/>
            </w:tcBorders>
            <w:shd w:val="clear" w:color="auto" w:fill="auto"/>
            <w:noWrap/>
          </w:tcPr>
          <w:p w14:paraId="20DA52E2" w14:textId="46040085" w:rsidR="00441842" w:rsidRPr="00382E2A" w:rsidRDefault="00441842" w:rsidP="00441842">
            <w:pPr>
              <w:spacing w:after="0" w:line="240" w:lineRule="auto"/>
              <w:jc w:val="center"/>
              <w:rPr>
                <w:rFonts w:ascii="Arial" w:hAnsi="Arial" w:cs="Arial"/>
                <w:color w:val="000000"/>
                <w:lang w:val="en-IN" w:eastAsia="en-IN"/>
              </w:rPr>
            </w:pPr>
            <w:r w:rsidRPr="00382E2A">
              <w:rPr>
                <w:rFonts w:ascii="Arial" w:hAnsi="Arial" w:cs="Arial"/>
                <w:color w:val="000000"/>
                <w:lang w:val="en-IN" w:eastAsia="en-IN"/>
              </w:rPr>
              <w:t>58</w:t>
            </w:r>
          </w:p>
        </w:tc>
        <w:tc>
          <w:tcPr>
            <w:tcW w:w="2620" w:type="dxa"/>
            <w:tcBorders>
              <w:top w:val="single" w:sz="4" w:space="0" w:color="auto"/>
              <w:left w:val="nil"/>
              <w:bottom w:val="single" w:sz="4" w:space="0" w:color="auto"/>
              <w:right w:val="single" w:sz="4" w:space="0" w:color="auto"/>
            </w:tcBorders>
            <w:shd w:val="clear" w:color="auto" w:fill="auto"/>
          </w:tcPr>
          <w:p w14:paraId="72AA622B" w14:textId="3102DEB6" w:rsidR="00441842" w:rsidRPr="00382E2A" w:rsidRDefault="00441842" w:rsidP="00441842">
            <w:pPr>
              <w:spacing w:after="0"/>
              <w:rPr>
                <w:rFonts w:ascii="Arial" w:hAnsi="Arial" w:cs="Arial"/>
                <w:color w:val="000000"/>
                <w:lang w:val="en-IN" w:eastAsia="en-IN"/>
              </w:rPr>
            </w:pPr>
            <w:r w:rsidRPr="00382E2A">
              <w:rPr>
                <w:rFonts w:ascii="Arial" w:hAnsi="Arial" w:cs="Arial"/>
                <w:color w:val="000000"/>
                <w:lang w:val="en-IN" w:eastAsia="en-IN"/>
              </w:rPr>
              <w:t>Siddhartha Medical College, Vijayawada</w:t>
            </w:r>
          </w:p>
        </w:tc>
        <w:tc>
          <w:tcPr>
            <w:tcW w:w="6120" w:type="dxa"/>
            <w:tcBorders>
              <w:top w:val="single" w:sz="4" w:space="0" w:color="auto"/>
              <w:left w:val="nil"/>
              <w:bottom w:val="single" w:sz="4" w:space="0" w:color="auto"/>
              <w:right w:val="single" w:sz="4" w:space="0" w:color="auto"/>
            </w:tcBorders>
            <w:shd w:val="clear" w:color="auto" w:fill="auto"/>
          </w:tcPr>
          <w:p w14:paraId="0D85030F" w14:textId="49CA3197" w:rsidR="00441842" w:rsidRPr="00382E2A" w:rsidRDefault="00441842" w:rsidP="00441842">
            <w:pPr>
              <w:spacing w:after="0" w:line="240" w:lineRule="auto"/>
              <w:rPr>
                <w:rFonts w:ascii="Arial" w:hAnsi="Arial" w:cs="Arial"/>
                <w:color w:val="000000"/>
                <w:lang w:val="en-IN" w:eastAsia="en-IN"/>
              </w:rPr>
            </w:pPr>
            <w:r w:rsidRPr="00382E2A">
              <w:rPr>
                <w:rFonts w:ascii="Arial" w:hAnsi="Arial" w:cs="Arial"/>
                <w:color w:val="000000"/>
                <w:lang w:val="en-IN" w:eastAsia="en-IN"/>
              </w:rPr>
              <w:t>Department of Microbiology, Siddhartha Medical College, Gunadala, Vijayawada, A.P., Pin-520002</w:t>
            </w:r>
          </w:p>
        </w:tc>
      </w:tr>
      <w:tr w:rsidR="00441842" w:rsidRPr="00382E2A" w14:paraId="4DB68FA0" w14:textId="77777777" w:rsidTr="00441842">
        <w:trPr>
          <w:trHeight w:val="480"/>
        </w:trPr>
        <w:tc>
          <w:tcPr>
            <w:tcW w:w="960" w:type="dxa"/>
            <w:tcBorders>
              <w:top w:val="single" w:sz="4" w:space="0" w:color="auto"/>
              <w:left w:val="single" w:sz="4" w:space="0" w:color="auto"/>
              <w:bottom w:val="single" w:sz="4" w:space="0" w:color="auto"/>
              <w:right w:val="single" w:sz="4" w:space="0" w:color="auto"/>
            </w:tcBorders>
            <w:shd w:val="clear" w:color="auto" w:fill="auto"/>
            <w:noWrap/>
          </w:tcPr>
          <w:p w14:paraId="2925F608" w14:textId="3F56E925" w:rsidR="00441842" w:rsidRPr="00382E2A" w:rsidRDefault="00441842" w:rsidP="00441842">
            <w:pPr>
              <w:spacing w:after="0" w:line="240" w:lineRule="auto"/>
              <w:jc w:val="center"/>
              <w:rPr>
                <w:rFonts w:ascii="Arial" w:hAnsi="Arial" w:cs="Arial"/>
                <w:color w:val="000000"/>
                <w:lang w:val="en-IN" w:eastAsia="en-IN"/>
              </w:rPr>
            </w:pPr>
            <w:r w:rsidRPr="00382E2A">
              <w:rPr>
                <w:rFonts w:ascii="Arial" w:hAnsi="Arial" w:cs="Arial"/>
                <w:color w:val="000000"/>
                <w:lang w:val="en-IN" w:eastAsia="en-IN"/>
              </w:rPr>
              <w:t>59</w:t>
            </w:r>
          </w:p>
        </w:tc>
        <w:tc>
          <w:tcPr>
            <w:tcW w:w="2620" w:type="dxa"/>
            <w:tcBorders>
              <w:top w:val="single" w:sz="4" w:space="0" w:color="auto"/>
              <w:left w:val="nil"/>
              <w:bottom w:val="single" w:sz="4" w:space="0" w:color="auto"/>
              <w:right w:val="single" w:sz="4" w:space="0" w:color="auto"/>
            </w:tcBorders>
            <w:shd w:val="clear" w:color="auto" w:fill="auto"/>
          </w:tcPr>
          <w:p w14:paraId="305C5398" w14:textId="5626AB21" w:rsidR="00441842" w:rsidRPr="00382E2A" w:rsidRDefault="00441842" w:rsidP="00441842">
            <w:pPr>
              <w:spacing w:after="0"/>
              <w:rPr>
                <w:rFonts w:ascii="Arial" w:hAnsi="Arial" w:cs="Arial"/>
                <w:lang w:val="en-IN" w:eastAsia="en-IN"/>
              </w:rPr>
            </w:pPr>
            <w:r w:rsidRPr="00382E2A">
              <w:rPr>
                <w:rFonts w:ascii="Arial" w:hAnsi="Arial" w:cs="Arial"/>
                <w:lang w:val="en-IN" w:eastAsia="en-IN"/>
              </w:rPr>
              <w:t xml:space="preserve">Silchar Medical College, Silchar, Cachar Assam, </w:t>
            </w:r>
          </w:p>
        </w:tc>
        <w:tc>
          <w:tcPr>
            <w:tcW w:w="6120" w:type="dxa"/>
            <w:tcBorders>
              <w:top w:val="single" w:sz="4" w:space="0" w:color="auto"/>
              <w:left w:val="nil"/>
              <w:bottom w:val="single" w:sz="4" w:space="0" w:color="auto"/>
              <w:right w:val="single" w:sz="4" w:space="0" w:color="auto"/>
            </w:tcBorders>
            <w:shd w:val="clear" w:color="auto" w:fill="auto"/>
          </w:tcPr>
          <w:p w14:paraId="60FFBB05" w14:textId="4477314C" w:rsidR="00441842" w:rsidRPr="00382E2A" w:rsidRDefault="00441842" w:rsidP="00441842">
            <w:pPr>
              <w:spacing w:after="0" w:line="240" w:lineRule="auto"/>
              <w:rPr>
                <w:rFonts w:ascii="Arial" w:hAnsi="Arial" w:cs="Arial"/>
                <w:color w:val="000000"/>
                <w:lang w:val="en-IN" w:eastAsia="en-IN"/>
              </w:rPr>
            </w:pPr>
            <w:r w:rsidRPr="00382E2A">
              <w:rPr>
                <w:rFonts w:ascii="Arial" w:hAnsi="Arial" w:cs="Arial"/>
                <w:lang w:val="en-IN" w:eastAsia="en-IN"/>
              </w:rPr>
              <w:t>Department of Microbiology, Silchar Medical College, Silchar</w:t>
            </w:r>
            <w:r w:rsidRPr="00382E2A">
              <w:rPr>
                <w:rFonts w:ascii="Arial" w:hAnsi="Arial" w:cs="Arial"/>
                <w:lang w:val="en-IN" w:eastAsia="en-IN"/>
              </w:rPr>
              <w:br/>
              <w:t>Cachar Assam, Pin-788014</w:t>
            </w:r>
          </w:p>
        </w:tc>
      </w:tr>
      <w:tr w:rsidR="00441842" w:rsidRPr="00382E2A" w14:paraId="1C08BBC7" w14:textId="77777777" w:rsidTr="00441842">
        <w:trPr>
          <w:trHeight w:val="480"/>
        </w:trPr>
        <w:tc>
          <w:tcPr>
            <w:tcW w:w="960" w:type="dxa"/>
            <w:tcBorders>
              <w:top w:val="single" w:sz="4" w:space="0" w:color="auto"/>
              <w:left w:val="single" w:sz="4" w:space="0" w:color="auto"/>
              <w:bottom w:val="single" w:sz="4" w:space="0" w:color="auto"/>
              <w:right w:val="single" w:sz="4" w:space="0" w:color="auto"/>
            </w:tcBorders>
            <w:shd w:val="clear" w:color="auto" w:fill="auto"/>
            <w:noWrap/>
          </w:tcPr>
          <w:p w14:paraId="14C974EA" w14:textId="685F59D1" w:rsidR="00441842" w:rsidRPr="00382E2A" w:rsidRDefault="00441842" w:rsidP="00441842">
            <w:pPr>
              <w:spacing w:after="0" w:line="240" w:lineRule="auto"/>
              <w:jc w:val="center"/>
              <w:rPr>
                <w:rFonts w:ascii="Arial" w:hAnsi="Arial" w:cs="Arial"/>
                <w:color w:val="000000"/>
                <w:lang w:val="en-IN" w:eastAsia="en-IN"/>
              </w:rPr>
            </w:pPr>
            <w:r w:rsidRPr="00382E2A">
              <w:rPr>
                <w:rFonts w:ascii="Arial" w:hAnsi="Arial" w:cs="Arial"/>
                <w:color w:val="000000"/>
                <w:lang w:val="en-IN" w:eastAsia="en-IN"/>
              </w:rPr>
              <w:t>60</w:t>
            </w:r>
          </w:p>
        </w:tc>
        <w:tc>
          <w:tcPr>
            <w:tcW w:w="2620" w:type="dxa"/>
            <w:tcBorders>
              <w:top w:val="single" w:sz="4" w:space="0" w:color="auto"/>
              <w:left w:val="nil"/>
              <w:bottom w:val="single" w:sz="4" w:space="0" w:color="auto"/>
              <w:right w:val="single" w:sz="4" w:space="0" w:color="auto"/>
            </w:tcBorders>
            <w:shd w:val="clear" w:color="auto" w:fill="auto"/>
          </w:tcPr>
          <w:p w14:paraId="0F96FA9F" w14:textId="57CD58CB" w:rsidR="00441842" w:rsidRPr="00382E2A" w:rsidRDefault="00441842" w:rsidP="00441842">
            <w:pPr>
              <w:spacing w:after="0" w:line="240" w:lineRule="auto"/>
              <w:rPr>
                <w:rFonts w:ascii="Arial" w:hAnsi="Arial" w:cs="Arial"/>
                <w:color w:val="000000"/>
                <w:lang w:val="en-IN" w:eastAsia="en-IN"/>
              </w:rPr>
            </w:pPr>
            <w:r w:rsidRPr="00382E2A">
              <w:rPr>
                <w:rFonts w:ascii="Arial" w:hAnsi="Arial" w:cs="Arial"/>
                <w:color w:val="000000"/>
                <w:lang w:val="en-IN"/>
              </w:rPr>
              <w:t>IRL, Sir Thodup Namgyal Memorial  (STNM) Gangtok, Sikkim</w:t>
            </w:r>
          </w:p>
        </w:tc>
        <w:tc>
          <w:tcPr>
            <w:tcW w:w="6120" w:type="dxa"/>
            <w:tcBorders>
              <w:top w:val="single" w:sz="4" w:space="0" w:color="auto"/>
              <w:left w:val="nil"/>
              <w:bottom w:val="single" w:sz="4" w:space="0" w:color="auto"/>
              <w:right w:val="single" w:sz="4" w:space="0" w:color="auto"/>
            </w:tcBorders>
            <w:shd w:val="clear" w:color="auto" w:fill="auto"/>
          </w:tcPr>
          <w:p w14:paraId="2E194F6C" w14:textId="319921B1" w:rsidR="00441842" w:rsidRPr="00382E2A" w:rsidRDefault="00441842" w:rsidP="00441842">
            <w:pPr>
              <w:spacing w:after="0" w:line="240" w:lineRule="auto"/>
              <w:rPr>
                <w:rFonts w:ascii="Arial" w:hAnsi="Arial" w:cs="Arial"/>
                <w:color w:val="000000"/>
                <w:lang w:val="en-IN" w:eastAsia="en-IN"/>
              </w:rPr>
            </w:pPr>
            <w:r w:rsidRPr="00382E2A">
              <w:rPr>
                <w:rFonts w:ascii="Arial" w:hAnsi="Arial" w:cs="Arial"/>
                <w:color w:val="000000"/>
                <w:lang w:val="en-IN"/>
              </w:rPr>
              <w:t>IRL, Sir Thodup Namgyal Memorial  (STNM) Hospital Complex, Ladakhi Building, Gangtok, Sikkim, Pin- 737101</w:t>
            </w:r>
          </w:p>
        </w:tc>
      </w:tr>
      <w:tr w:rsidR="00441842" w:rsidRPr="00382E2A" w14:paraId="40F2C446" w14:textId="77777777" w:rsidTr="00441842">
        <w:trPr>
          <w:trHeight w:val="480"/>
        </w:trPr>
        <w:tc>
          <w:tcPr>
            <w:tcW w:w="960" w:type="dxa"/>
            <w:tcBorders>
              <w:top w:val="single" w:sz="4" w:space="0" w:color="auto"/>
              <w:left w:val="single" w:sz="4" w:space="0" w:color="auto"/>
              <w:bottom w:val="single" w:sz="4" w:space="0" w:color="auto"/>
              <w:right w:val="single" w:sz="4" w:space="0" w:color="auto"/>
            </w:tcBorders>
            <w:shd w:val="clear" w:color="auto" w:fill="auto"/>
            <w:noWrap/>
          </w:tcPr>
          <w:p w14:paraId="407E21BC" w14:textId="4AF2654B" w:rsidR="00441842" w:rsidRPr="00382E2A" w:rsidRDefault="00441842" w:rsidP="00441842">
            <w:pPr>
              <w:spacing w:after="0" w:line="240" w:lineRule="auto"/>
              <w:jc w:val="center"/>
              <w:rPr>
                <w:rFonts w:ascii="Arial" w:hAnsi="Arial" w:cs="Arial"/>
                <w:color w:val="000000"/>
                <w:lang w:val="en-IN" w:eastAsia="en-IN"/>
              </w:rPr>
            </w:pPr>
            <w:r w:rsidRPr="00382E2A">
              <w:rPr>
                <w:rFonts w:ascii="Arial" w:hAnsi="Arial" w:cs="Arial"/>
                <w:color w:val="000000"/>
                <w:lang w:val="en-IN" w:eastAsia="en-IN"/>
              </w:rPr>
              <w:t>61</w:t>
            </w:r>
          </w:p>
        </w:tc>
        <w:tc>
          <w:tcPr>
            <w:tcW w:w="2620" w:type="dxa"/>
            <w:tcBorders>
              <w:top w:val="single" w:sz="4" w:space="0" w:color="auto"/>
              <w:left w:val="nil"/>
              <w:bottom w:val="single" w:sz="4" w:space="0" w:color="auto"/>
              <w:right w:val="single" w:sz="4" w:space="0" w:color="auto"/>
            </w:tcBorders>
            <w:shd w:val="clear" w:color="auto" w:fill="auto"/>
          </w:tcPr>
          <w:p w14:paraId="41E0FAF8" w14:textId="717F6EC5" w:rsidR="00441842" w:rsidRPr="00382E2A" w:rsidRDefault="00441842" w:rsidP="00441842">
            <w:pPr>
              <w:spacing w:after="0" w:line="240" w:lineRule="auto"/>
              <w:rPr>
                <w:rFonts w:ascii="Arial" w:hAnsi="Arial" w:cs="Arial"/>
                <w:color w:val="000000"/>
                <w:lang w:val="en-IN" w:eastAsia="en-IN"/>
              </w:rPr>
            </w:pPr>
            <w:r w:rsidRPr="00382E2A">
              <w:rPr>
                <w:rFonts w:ascii="Arial" w:hAnsi="Arial" w:cs="Arial"/>
                <w:color w:val="000000"/>
              </w:rPr>
              <w:t>Department of Microbiology, LLRM Medical College, Garh Road, Meerut</w:t>
            </w:r>
          </w:p>
        </w:tc>
        <w:tc>
          <w:tcPr>
            <w:tcW w:w="6120" w:type="dxa"/>
            <w:tcBorders>
              <w:top w:val="single" w:sz="4" w:space="0" w:color="auto"/>
              <w:left w:val="nil"/>
              <w:bottom w:val="single" w:sz="4" w:space="0" w:color="auto"/>
              <w:right w:val="single" w:sz="4" w:space="0" w:color="auto"/>
            </w:tcBorders>
            <w:shd w:val="clear" w:color="auto" w:fill="auto"/>
          </w:tcPr>
          <w:p w14:paraId="6F08D57B" w14:textId="40C97673" w:rsidR="00441842" w:rsidRPr="00382E2A" w:rsidRDefault="00441842" w:rsidP="00441842">
            <w:pPr>
              <w:spacing w:after="0" w:line="240" w:lineRule="auto"/>
              <w:rPr>
                <w:rFonts w:ascii="Arial" w:hAnsi="Arial" w:cs="Arial"/>
                <w:color w:val="000000"/>
                <w:lang w:val="en-IN" w:eastAsia="en-IN"/>
              </w:rPr>
            </w:pPr>
            <w:r w:rsidRPr="00382E2A">
              <w:rPr>
                <w:rFonts w:ascii="Arial" w:hAnsi="Arial" w:cs="Arial"/>
                <w:color w:val="000000"/>
              </w:rPr>
              <w:t>Department of Microbiology, LLRM Medical College, Garh Road, Meerut, Uttar Pradesh, pin code-250004</w:t>
            </w:r>
          </w:p>
        </w:tc>
      </w:tr>
    </w:tbl>
    <w:p w14:paraId="0E595513" w14:textId="77777777" w:rsidR="000F5E70" w:rsidRDefault="000F5E70" w:rsidP="000F5E70">
      <w:pPr>
        <w:widowControl w:val="0"/>
        <w:autoSpaceDE w:val="0"/>
        <w:autoSpaceDN w:val="0"/>
        <w:adjustRightInd w:val="0"/>
        <w:spacing w:after="0" w:line="240" w:lineRule="auto"/>
        <w:rPr>
          <w:rFonts w:ascii="Arial" w:hAnsi="Arial" w:cs="Arial"/>
          <w:b/>
          <w:bCs/>
          <w:sz w:val="24"/>
          <w:szCs w:val="24"/>
          <w:u w:val="single"/>
        </w:rPr>
      </w:pPr>
    </w:p>
    <w:p w14:paraId="14217420" w14:textId="77777777" w:rsidR="000F5E70" w:rsidRPr="000F5E70" w:rsidRDefault="000F5E70" w:rsidP="000F5E70">
      <w:pPr>
        <w:widowControl w:val="0"/>
        <w:autoSpaceDE w:val="0"/>
        <w:autoSpaceDN w:val="0"/>
        <w:adjustRightInd w:val="0"/>
        <w:spacing w:after="0" w:line="240" w:lineRule="auto"/>
        <w:rPr>
          <w:rFonts w:ascii="Arial" w:hAnsi="Arial" w:cs="Arial"/>
          <w:b/>
          <w:bCs/>
          <w:sz w:val="24"/>
          <w:szCs w:val="24"/>
          <w:u w:val="single"/>
        </w:rPr>
      </w:pPr>
    </w:p>
    <w:p w14:paraId="40A3CE3E" w14:textId="77777777" w:rsidR="00432BA0" w:rsidRDefault="00432BA0" w:rsidP="00432BA0">
      <w:pPr>
        <w:pStyle w:val="ListParagraph"/>
        <w:widowControl w:val="0"/>
        <w:autoSpaceDE w:val="0"/>
        <w:autoSpaceDN w:val="0"/>
        <w:adjustRightInd w:val="0"/>
        <w:spacing w:after="0" w:line="240" w:lineRule="auto"/>
        <w:ind w:left="540"/>
        <w:rPr>
          <w:rFonts w:ascii="Arial" w:hAnsi="Arial" w:cs="Arial"/>
          <w:b/>
          <w:bCs/>
          <w:sz w:val="24"/>
          <w:szCs w:val="24"/>
          <w:u w:val="single"/>
        </w:rPr>
      </w:pPr>
    </w:p>
    <w:p w14:paraId="6E70056B" w14:textId="77777777" w:rsidR="00432BA0" w:rsidRPr="00B93511" w:rsidRDefault="00432BA0" w:rsidP="00432BA0">
      <w:pPr>
        <w:pStyle w:val="ListParagraph"/>
        <w:widowControl w:val="0"/>
        <w:autoSpaceDE w:val="0"/>
        <w:autoSpaceDN w:val="0"/>
        <w:adjustRightInd w:val="0"/>
        <w:spacing w:after="0" w:line="240" w:lineRule="auto"/>
        <w:ind w:left="540"/>
        <w:rPr>
          <w:rFonts w:ascii="Arial" w:hAnsi="Arial" w:cs="Arial"/>
          <w:b/>
          <w:bCs/>
          <w:sz w:val="24"/>
          <w:szCs w:val="24"/>
          <w:u w:val="single"/>
        </w:rPr>
      </w:pPr>
    </w:p>
    <w:p w14:paraId="5A8CC4B8" w14:textId="77777777" w:rsidR="00432BA0" w:rsidRPr="00FD0182" w:rsidRDefault="00432BA0" w:rsidP="00432BA0">
      <w:pPr>
        <w:widowControl w:val="0"/>
        <w:autoSpaceDE w:val="0"/>
        <w:autoSpaceDN w:val="0"/>
        <w:adjustRightInd w:val="0"/>
        <w:spacing w:before="100" w:after="0" w:line="240" w:lineRule="auto"/>
        <w:rPr>
          <w:rFonts w:ascii="Arial" w:eastAsia="Calibri" w:hAnsi="Arial" w:cs="Arial"/>
          <w:b/>
          <w:caps/>
        </w:rPr>
      </w:pPr>
    </w:p>
    <w:p w14:paraId="6563A194" w14:textId="77777777" w:rsidR="00432BA0" w:rsidRPr="00FD0182" w:rsidRDefault="00432BA0" w:rsidP="00432BA0">
      <w:pPr>
        <w:widowControl w:val="0"/>
        <w:autoSpaceDE w:val="0"/>
        <w:autoSpaceDN w:val="0"/>
        <w:adjustRightInd w:val="0"/>
        <w:spacing w:before="100" w:after="0" w:line="240" w:lineRule="auto"/>
        <w:rPr>
          <w:rFonts w:ascii="Arial" w:eastAsia="Calibri" w:hAnsi="Arial" w:cs="Arial"/>
          <w:b/>
          <w:caps/>
        </w:rPr>
      </w:pPr>
    </w:p>
    <w:p w14:paraId="3A3AA9B2" w14:textId="77777777" w:rsidR="00432BA0" w:rsidRPr="00FD0182" w:rsidRDefault="00432BA0" w:rsidP="00432BA0">
      <w:pPr>
        <w:widowControl w:val="0"/>
        <w:autoSpaceDE w:val="0"/>
        <w:autoSpaceDN w:val="0"/>
        <w:adjustRightInd w:val="0"/>
        <w:spacing w:after="0" w:line="240" w:lineRule="auto"/>
        <w:jc w:val="center"/>
        <w:rPr>
          <w:rFonts w:ascii="Arial" w:hAnsi="Arial" w:cs="Arial"/>
          <w:iCs/>
          <w:sz w:val="36"/>
          <w:szCs w:val="36"/>
        </w:rPr>
      </w:pPr>
    </w:p>
    <w:p w14:paraId="778CDFF6" w14:textId="77777777" w:rsidR="00432BA0" w:rsidRPr="00FD0182" w:rsidRDefault="00432BA0" w:rsidP="00432BA0">
      <w:pPr>
        <w:widowControl w:val="0"/>
        <w:autoSpaceDE w:val="0"/>
        <w:autoSpaceDN w:val="0"/>
        <w:adjustRightInd w:val="0"/>
        <w:spacing w:after="0" w:line="240" w:lineRule="auto"/>
        <w:jc w:val="center"/>
        <w:rPr>
          <w:rFonts w:ascii="Arial" w:hAnsi="Arial" w:cs="Arial"/>
          <w:iCs/>
          <w:sz w:val="36"/>
          <w:szCs w:val="36"/>
        </w:rPr>
      </w:pPr>
    </w:p>
    <w:p w14:paraId="117C0F01" w14:textId="77777777" w:rsidR="00432BA0" w:rsidRPr="00FD0182" w:rsidRDefault="00432BA0" w:rsidP="00432BA0">
      <w:pPr>
        <w:widowControl w:val="0"/>
        <w:autoSpaceDE w:val="0"/>
        <w:autoSpaceDN w:val="0"/>
        <w:adjustRightInd w:val="0"/>
        <w:spacing w:after="0" w:line="240" w:lineRule="auto"/>
        <w:jc w:val="center"/>
        <w:rPr>
          <w:rFonts w:ascii="Arial" w:hAnsi="Arial" w:cs="Arial"/>
          <w:iCs/>
          <w:sz w:val="36"/>
          <w:szCs w:val="36"/>
        </w:rPr>
      </w:pPr>
    </w:p>
    <w:p w14:paraId="5F5863FE" w14:textId="77777777" w:rsidR="00432BA0" w:rsidRPr="00FD0182" w:rsidRDefault="00432BA0" w:rsidP="00432BA0">
      <w:pPr>
        <w:widowControl w:val="0"/>
        <w:autoSpaceDE w:val="0"/>
        <w:autoSpaceDN w:val="0"/>
        <w:adjustRightInd w:val="0"/>
        <w:spacing w:after="0" w:line="240" w:lineRule="auto"/>
        <w:jc w:val="center"/>
        <w:rPr>
          <w:rFonts w:ascii="Arial" w:hAnsi="Arial" w:cs="Arial"/>
          <w:iCs/>
          <w:sz w:val="36"/>
          <w:szCs w:val="36"/>
        </w:rPr>
      </w:pPr>
    </w:p>
    <w:p w14:paraId="5D00DDD0" w14:textId="77777777" w:rsidR="00432BA0" w:rsidRPr="00FD0182" w:rsidRDefault="00432BA0" w:rsidP="00432BA0">
      <w:pPr>
        <w:widowControl w:val="0"/>
        <w:autoSpaceDE w:val="0"/>
        <w:autoSpaceDN w:val="0"/>
        <w:adjustRightInd w:val="0"/>
        <w:spacing w:after="0" w:line="240" w:lineRule="auto"/>
        <w:jc w:val="center"/>
        <w:rPr>
          <w:rFonts w:ascii="Arial" w:hAnsi="Arial" w:cs="Arial"/>
          <w:iCs/>
          <w:sz w:val="36"/>
          <w:szCs w:val="36"/>
        </w:rPr>
      </w:pPr>
    </w:p>
    <w:p w14:paraId="054A6CE7" w14:textId="77777777" w:rsidR="00432BA0" w:rsidRPr="00FD0182" w:rsidRDefault="00432BA0" w:rsidP="00432BA0">
      <w:pPr>
        <w:widowControl w:val="0"/>
        <w:autoSpaceDE w:val="0"/>
        <w:autoSpaceDN w:val="0"/>
        <w:adjustRightInd w:val="0"/>
        <w:spacing w:after="0" w:line="240" w:lineRule="auto"/>
        <w:jc w:val="center"/>
        <w:rPr>
          <w:rFonts w:ascii="Arial" w:hAnsi="Arial" w:cs="Arial"/>
          <w:iCs/>
          <w:sz w:val="36"/>
          <w:szCs w:val="36"/>
        </w:rPr>
      </w:pPr>
    </w:p>
    <w:p w14:paraId="13408275" w14:textId="77777777" w:rsidR="00432BA0" w:rsidRPr="00FD0182" w:rsidRDefault="00432BA0" w:rsidP="00432BA0">
      <w:pPr>
        <w:widowControl w:val="0"/>
        <w:autoSpaceDE w:val="0"/>
        <w:autoSpaceDN w:val="0"/>
        <w:adjustRightInd w:val="0"/>
        <w:spacing w:after="0" w:line="240" w:lineRule="auto"/>
        <w:jc w:val="center"/>
        <w:rPr>
          <w:rFonts w:ascii="Arial" w:hAnsi="Arial" w:cs="Arial"/>
          <w:iCs/>
          <w:sz w:val="36"/>
          <w:szCs w:val="36"/>
        </w:rPr>
      </w:pPr>
    </w:p>
    <w:p w14:paraId="2CD9803F" w14:textId="77777777" w:rsidR="00432BA0" w:rsidRPr="00FD0182" w:rsidRDefault="00432BA0" w:rsidP="00432BA0">
      <w:pPr>
        <w:widowControl w:val="0"/>
        <w:autoSpaceDE w:val="0"/>
        <w:autoSpaceDN w:val="0"/>
        <w:adjustRightInd w:val="0"/>
        <w:spacing w:after="0" w:line="240" w:lineRule="auto"/>
        <w:jc w:val="center"/>
        <w:rPr>
          <w:rFonts w:ascii="Arial" w:hAnsi="Arial" w:cs="Arial"/>
          <w:iCs/>
          <w:sz w:val="36"/>
          <w:szCs w:val="36"/>
        </w:rPr>
      </w:pPr>
    </w:p>
    <w:p w14:paraId="2F19BE24" w14:textId="77777777" w:rsidR="00432BA0" w:rsidRPr="00FD0182" w:rsidRDefault="00432BA0" w:rsidP="00432BA0">
      <w:pPr>
        <w:widowControl w:val="0"/>
        <w:autoSpaceDE w:val="0"/>
        <w:autoSpaceDN w:val="0"/>
        <w:adjustRightInd w:val="0"/>
        <w:spacing w:after="0" w:line="240" w:lineRule="auto"/>
        <w:jc w:val="center"/>
        <w:rPr>
          <w:rFonts w:ascii="Arial" w:hAnsi="Arial" w:cs="Arial"/>
          <w:iCs/>
          <w:sz w:val="36"/>
          <w:szCs w:val="36"/>
        </w:rPr>
      </w:pPr>
    </w:p>
    <w:p w14:paraId="09A028F9" w14:textId="77777777" w:rsidR="00432BA0" w:rsidRPr="00FD0182" w:rsidRDefault="00432BA0" w:rsidP="00432BA0">
      <w:pPr>
        <w:widowControl w:val="0"/>
        <w:autoSpaceDE w:val="0"/>
        <w:autoSpaceDN w:val="0"/>
        <w:adjustRightInd w:val="0"/>
        <w:spacing w:after="0" w:line="240" w:lineRule="auto"/>
        <w:jc w:val="center"/>
        <w:rPr>
          <w:rFonts w:ascii="Arial" w:hAnsi="Arial" w:cs="Arial"/>
          <w:iCs/>
          <w:sz w:val="36"/>
          <w:szCs w:val="36"/>
        </w:rPr>
      </w:pPr>
    </w:p>
    <w:p w14:paraId="60508D48" w14:textId="77777777" w:rsidR="00432BA0" w:rsidRPr="00FD0182" w:rsidRDefault="00432BA0" w:rsidP="00432BA0">
      <w:pPr>
        <w:widowControl w:val="0"/>
        <w:autoSpaceDE w:val="0"/>
        <w:autoSpaceDN w:val="0"/>
        <w:adjustRightInd w:val="0"/>
        <w:spacing w:after="0" w:line="240" w:lineRule="auto"/>
        <w:jc w:val="center"/>
        <w:rPr>
          <w:rFonts w:ascii="Arial" w:hAnsi="Arial" w:cs="Arial"/>
          <w:iCs/>
          <w:sz w:val="36"/>
          <w:szCs w:val="36"/>
        </w:rPr>
      </w:pPr>
    </w:p>
    <w:p w14:paraId="0D48DF2C" w14:textId="77777777" w:rsidR="00432BA0" w:rsidRPr="00FD0182" w:rsidRDefault="00432BA0" w:rsidP="00432BA0">
      <w:pPr>
        <w:widowControl w:val="0"/>
        <w:autoSpaceDE w:val="0"/>
        <w:autoSpaceDN w:val="0"/>
        <w:adjustRightInd w:val="0"/>
        <w:spacing w:after="0" w:line="240" w:lineRule="auto"/>
        <w:jc w:val="center"/>
        <w:rPr>
          <w:rFonts w:ascii="Arial" w:hAnsi="Arial" w:cs="Arial"/>
          <w:iCs/>
          <w:sz w:val="36"/>
          <w:szCs w:val="36"/>
        </w:rPr>
      </w:pPr>
      <w:r w:rsidRPr="00FD0182">
        <w:rPr>
          <w:rFonts w:ascii="Arial" w:hAnsi="Arial" w:cs="Arial"/>
          <w:iCs/>
          <w:sz w:val="36"/>
          <w:szCs w:val="36"/>
        </w:rPr>
        <w:t>SECTION IV. TECHNICAL SPECIFICATIONS</w:t>
      </w:r>
    </w:p>
    <w:p w14:paraId="3FA6508F" w14:textId="77777777" w:rsidR="00432BA0" w:rsidRPr="00FD0182" w:rsidRDefault="00432BA0" w:rsidP="00432BA0">
      <w:pPr>
        <w:widowControl w:val="0"/>
        <w:autoSpaceDE w:val="0"/>
        <w:autoSpaceDN w:val="0"/>
        <w:adjustRightInd w:val="0"/>
        <w:spacing w:after="0" w:line="200" w:lineRule="exact"/>
        <w:rPr>
          <w:rFonts w:ascii="Arial" w:hAnsi="Arial" w:cs="Arial"/>
          <w:i/>
          <w:iCs/>
          <w:sz w:val="77"/>
          <w:szCs w:val="77"/>
        </w:rPr>
      </w:pPr>
    </w:p>
    <w:p w14:paraId="6A6D52EA" w14:textId="77777777" w:rsidR="00432BA0" w:rsidRPr="00FD0182" w:rsidRDefault="00432BA0" w:rsidP="00432BA0">
      <w:pPr>
        <w:widowControl w:val="0"/>
        <w:autoSpaceDE w:val="0"/>
        <w:autoSpaceDN w:val="0"/>
        <w:adjustRightInd w:val="0"/>
        <w:spacing w:after="0" w:line="200" w:lineRule="exact"/>
        <w:rPr>
          <w:rFonts w:ascii="Arial" w:hAnsi="Arial" w:cs="Arial"/>
          <w:i/>
          <w:iCs/>
          <w:sz w:val="77"/>
          <w:szCs w:val="77"/>
        </w:rPr>
      </w:pPr>
    </w:p>
    <w:p w14:paraId="7F12DA75" w14:textId="77777777" w:rsidR="00432BA0" w:rsidRPr="00FD0182" w:rsidRDefault="00432BA0" w:rsidP="00432BA0">
      <w:pPr>
        <w:spacing w:after="0" w:line="240" w:lineRule="auto"/>
        <w:rPr>
          <w:rFonts w:ascii="Arial" w:hAnsi="Arial" w:cs="Arial"/>
          <w:i/>
          <w:iCs/>
          <w:sz w:val="24"/>
          <w:szCs w:val="77"/>
        </w:rPr>
      </w:pPr>
      <w:r w:rsidRPr="00FD0182">
        <w:rPr>
          <w:rFonts w:ascii="Arial" w:hAnsi="Arial" w:cs="Arial"/>
          <w:i/>
          <w:iCs/>
          <w:sz w:val="77"/>
          <w:szCs w:val="77"/>
        </w:rPr>
        <w:br w:type="page"/>
      </w:r>
    </w:p>
    <w:p w14:paraId="1153B996" w14:textId="77777777" w:rsidR="00432BA0" w:rsidRPr="00FD0182" w:rsidRDefault="00432BA0" w:rsidP="00432BA0">
      <w:pPr>
        <w:widowControl w:val="0"/>
        <w:autoSpaceDE w:val="0"/>
        <w:autoSpaceDN w:val="0"/>
        <w:adjustRightInd w:val="0"/>
        <w:spacing w:after="0" w:line="224" w:lineRule="exact"/>
        <w:rPr>
          <w:rFonts w:ascii="Arial" w:hAnsi="Arial" w:cs="Arial"/>
          <w:sz w:val="24"/>
          <w:szCs w:val="24"/>
        </w:rPr>
      </w:pPr>
    </w:p>
    <w:p w14:paraId="5403655D" w14:textId="77777777" w:rsidR="00432BA0" w:rsidRPr="00FD0182" w:rsidRDefault="00432BA0" w:rsidP="00432BA0">
      <w:pPr>
        <w:widowControl w:val="0"/>
        <w:autoSpaceDE w:val="0"/>
        <w:autoSpaceDN w:val="0"/>
        <w:adjustRightInd w:val="0"/>
        <w:spacing w:after="0" w:line="240" w:lineRule="auto"/>
        <w:jc w:val="center"/>
        <w:rPr>
          <w:rFonts w:ascii="Arial" w:hAnsi="Arial" w:cs="Arial"/>
          <w:b/>
          <w:bCs/>
          <w:sz w:val="32"/>
          <w:szCs w:val="32"/>
          <w:u w:val="single"/>
        </w:rPr>
      </w:pPr>
      <w:r w:rsidRPr="00FD0182">
        <w:rPr>
          <w:rFonts w:ascii="Arial" w:hAnsi="Arial" w:cs="Arial"/>
          <w:b/>
          <w:bCs/>
          <w:sz w:val="32"/>
          <w:szCs w:val="32"/>
          <w:u w:val="single"/>
        </w:rPr>
        <w:t>SECTION IV: TECHNICAL SPECIFICATIONS</w:t>
      </w:r>
    </w:p>
    <w:p w14:paraId="215491A1" w14:textId="77777777" w:rsidR="00432BA0" w:rsidRPr="00FD0182" w:rsidRDefault="00432BA0" w:rsidP="00432BA0">
      <w:pPr>
        <w:widowControl w:val="0"/>
        <w:autoSpaceDE w:val="0"/>
        <w:autoSpaceDN w:val="0"/>
        <w:adjustRightInd w:val="0"/>
        <w:spacing w:after="0" w:line="200" w:lineRule="exact"/>
        <w:rPr>
          <w:rFonts w:ascii="Arial" w:hAnsi="Arial" w:cs="Arial"/>
          <w:sz w:val="32"/>
          <w:szCs w:val="32"/>
        </w:rPr>
      </w:pPr>
      <w:bookmarkStart w:id="6" w:name="page133"/>
      <w:bookmarkEnd w:id="6"/>
    </w:p>
    <w:p w14:paraId="7CF492FB" w14:textId="77777777" w:rsidR="00432BA0" w:rsidRDefault="00432BA0" w:rsidP="00432BA0">
      <w:pPr>
        <w:widowControl w:val="0"/>
        <w:autoSpaceDE w:val="0"/>
        <w:autoSpaceDN w:val="0"/>
        <w:adjustRightInd w:val="0"/>
        <w:spacing w:after="0" w:line="240" w:lineRule="auto"/>
        <w:rPr>
          <w:rFonts w:ascii="Arial" w:hAnsi="Arial" w:cs="Arial"/>
          <w:i/>
          <w:sz w:val="24"/>
          <w:szCs w:val="24"/>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620"/>
        <w:gridCol w:w="810"/>
        <w:gridCol w:w="1170"/>
        <w:gridCol w:w="4950"/>
      </w:tblGrid>
      <w:tr w:rsidR="0061267E" w:rsidRPr="000F5E70" w14:paraId="5AF31F11" w14:textId="5C1A6C4C" w:rsidTr="005E2B6F">
        <w:trPr>
          <w:trHeight w:val="300"/>
        </w:trPr>
        <w:tc>
          <w:tcPr>
            <w:tcW w:w="805" w:type="dxa"/>
            <w:shd w:val="clear" w:color="auto" w:fill="auto"/>
            <w:noWrap/>
            <w:vAlign w:val="center"/>
            <w:hideMark/>
          </w:tcPr>
          <w:p w14:paraId="45352D78" w14:textId="77777777" w:rsidR="0061267E" w:rsidRPr="000F5E70" w:rsidRDefault="0061267E" w:rsidP="009E2003">
            <w:pPr>
              <w:spacing w:after="0" w:line="240" w:lineRule="auto"/>
              <w:jc w:val="center"/>
              <w:rPr>
                <w:rFonts w:ascii="Arial" w:hAnsi="Arial" w:cs="Arial"/>
                <w:b/>
                <w:bCs/>
                <w:color w:val="000000"/>
              </w:rPr>
            </w:pPr>
            <w:r w:rsidRPr="000F5E70">
              <w:rPr>
                <w:rFonts w:ascii="Arial" w:hAnsi="Arial" w:cs="Arial"/>
                <w:b/>
                <w:bCs/>
                <w:color w:val="000000"/>
              </w:rPr>
              <w:t>Schedule No.</w:t>
            </w:r>
          </w:p>
        </w:tc>
        <w:tc>
          <w:tcPr>
            <w:tcW w:w="1620" w:type="dxa"/>
            <w:shd w:val="clear" w:color="auto" w:fill="auto"/>
            <w:vAlign w:val="center"/>
            <w:hideMark/>
          </w:tcPr>
          <w:p w14:paraId="241E4164" w14:textId="77777777" w:rsidR="0061267E" w:rsidRPr="000F5E70" w:rsidRDefault="0061267E" w:rsidP="009E2003">
            <w:pPr>
              <w:spacing w:after="0" w:line="240" w:lineRule="auto"/>
              <w:rPr>
                <w:rFonts w:ascii="Arial" w:hAnsi="Arial" w:cs="Arial"/>
                <w:b/>
                <w:bCs/>
                <w:color w:val="000000"/>
              </w:rPr>
            </w:pPr>
            <w:r>
              <w:rPr>
                <w:rFonts w:ascii="Arial" w:hAnsi="Arial" w:cs="Arial"/>
                <w:b/>
                <w:bCs/>
                <w:color w:val="000000"/>
              </w:rPr>
              <w:t xml:space="preserve">Brief </w:t>
            </w:r>
            <w:r w:rsidRPr="000F5E70">
              <w:rPr>
                <w:rFonts w:ascii="Arial" w:hAnsi="Arial" w:cs="Arial"/>
                <w:b/>
                <w:bCs/>
                <w:color w:val="000000"/>
              </w:rPr>
              <w:t>Description</w:t>
            </w:r>
            <w:r>
              <w:rPr>
                <w:rFonts w:ascii="Arial" w:hAnsi="Arial" w:cs="Arial"/>
                <w:b/>
                <w:bCs/>
                <w:color w:val="000000"/>
              </w:rPr>
              <w:t xml:space="preserve"> of Goods </w:t>
            </w:r>
          </w:p>
        </w:tc>
        <w:tc>
          <w:tcPr>
            <w:tcW w:w="810" w:type="dxa"/>
            <w:shd w:val="clear" w:color="auto" w:fill="auto"/>
            <w:vAlign w:val="center"/>
            <w:hideMark/>
          </w:tcPr>
          <w:p w14:paraId="37BF6947" w14:textId="77777777" w:rsidR="0061267E" w:rsidRPr="000F5E70" w:rsidRDefault="0061267E" w:rsidP="009E2003">
            <w:pPr>
              <w:spacing w:after="0" w:line="240" w:lineRule="auto"/>
              <w:jc w:val="center"/>
              <w:rPr>
                <w:rFonts w:ascii="Arial" w:hAnsi="Arial" w:cs="Arial"/>
                <w:b/>
                <w:bCs/>
                <w:color w:val="000000"/>
              </w:rPr>
            </w:pPr>
            <w:r>
              <w:rPr>
                <w:rFonts w:ascii="Arial" w:hAnsi="Arial" w:cs="Arial"/>
                <w:b/>
                <w:bCs/>
                <w:color w:val="000000"/>
              </w:rPr>
              <w:t>Unit</w:t>
            </w:r>
          </w:p>
        </w:tc>
        <w:tc>
          <w:tcPr>
            <w:tcW w:w="1170" w:type="dxa"/>
            <w:shd w:val="clear" w:color="auto" w:fill="auto"/>
            <w:noWrap/>
            <w:vAlign w:val="center"/>
            <w:hideMark/>
          </w:tcPr>
          <w:p w14:paraId="45369B5D" w14:textId="77777777" w:rsidR="0061267E" w:rsidRPr="000F5E70" w:rsidRDefault="0061267E" w:rsidP="009E2003">
            <w:pPr>
              <w:spacing w:after="0" w:line="240" w:lineRule="auto"/>
              <w:jc w:val="center"/>
              <w:rPr>
                <w:rFonts w:ascii="Arial" w:hAnsi="Arial" w:cs="Arial"/>
                <w:b/>
                <w:bCs/>
                <w:color w:val="000000"/>
              </w:rPr>
            </w:pPr>
            <w:r>
              <w:rPr>
                <w:rFonts w:ascii="Arial" w:hAnsi="Arial" w:cs="Arial"/>
                <w:b/>
                <w:bCs/>
                <w:color w:val="000000"/>
              </w:rPr>
              <w:t>Quantity (in Units)</w:t>
            </w:r>
          </w:p>
        </w:tc>
        <w:tc>
          <w:tcPr>
            <w:tcW w:w="4950" w:type="dxa"/>
          </w:tcPr>
          <w:p w14:paraId="7CB989DB" w14:textId="5321F7C6" w:rsidR="0061267E" w:rsidRPr="00540D26" w:rsidRDefault="0061267E" w:rsidP="009E2003">
            <w:pPr>
              <w:spacing w:after="0" w:line="240" w:lineRule="auto"/>
              <w:jc w:val="center"/>
              <w:rPr>
                <w:rFonts w:ascii="Arial" w:hAnsi="Arial" w:cs="Arial"/>
                <w:b/>
                <w:bCs/>
                <w:color w:val="000000"/>
              </w:rPr>
            </w:pPr>
            <w:r w:rsidRPr="00540D26">
              <w:rPr>
                <w:rFonts w:ascii="Arial" w:hAnsi="Arial" w:cs="Arial"/>
                <w:b/>
                <w:bCs/>
                <w:color w:val="000000"/>
              </w:rPr>
              <w:t>Technical Specifications</w:t>
            </w:r>
          </w:p>
        </w:tc>
      </w:tr>
      <w:tr w:rsidR="0061267E" w:rsidRPr="000F5E70" w14:paraId="4599BB29" w14:textId="74EA8620" w:rsidTr="005E2B6F">
        <w:trPr>
          <w:trHeight w:val="300"/>
        </w:trPr>
        <w:tc>
          <w:tcPr>
            <w:tcW w:w="805" w:type="dxa"/>
            <w:shd w:val="clear" w:color="auto" w:fill="auto"/>
            <w:noWrap/>
            <w:vAlign w:val="center"/>
            <w:hideMark/>
          </w:tcPr>
          <w:p w14:paraId="3BFBB8AD" w14:textId="77777777" w:rsidR="0061267E" w:rsidRPr="000F5E70" w:rsidRDefault="0061267E" w:rsidP="009E2003">
            <w:pPr>
              <w:spacing w:after="0" w:line="240" w:lineRule="auto"/>
              <w:jc w:val="center"/>
              <w:rPr>
                <w:rFonts w:ascii="Arial" w:hAnsi="Arial" w:cs="Arial"/>
                <w:color w:val="000000"/>
              </w:rPr>
            </w:pPr>
            <w:r w:rsidRPr="000F5E70">
              <w:rPr>
                <w:rFonts w:ascii="Arial" w:hAnsi="Arial" w:cs="Arial"/>
                <w:color w:val="000000"/>
              </w:rPr>
              <w:t>1</w:t>
            </w:r>
          </w:p>
        </w:tc>
        <w:tc>
          <w:tcPr>
            <w:tcW w:w="1620" w:type="dxa"/>
            <w:shd w:val="clear" w:color="auto" w:fill="auto"/>
            <w:vAlign w:val="center"/>
            <w:hideMark/>
          </w:tcPr>
          <w:p w14:paraId="42E89519" w14:textId="77777777" w:rsidR="0061267E" w:rsidRPr="000F5E70" w:rsidRDefault="0061267E" w:rsidP="009E2003">
            <w:pPr>
              <w:spacing w:after="0" w:line="240" w:lineRule="auto"/>
              <w:rPr>
                <w:rFonts w:ascii="Arial" w:hAnsi="Arial" w:cs="Arial"/>
                <w:color w:val="000000"/>
              </w:rPr>
            </w:pPr>
            <w:r w:rsidRPr="000F5E70">
              <w:rPr>
                <w:rFonts w:ascii="Arial" w:hAnsi="Arial" w:cs="Arial"/>
                <w:color w:val="000000"/>
              </w:rPr>
              <w:t xml:space="preserve">MPT64 Device (25T) </w:t>
            </w:r>
          </w:p>
        </w:tc>
        <w:tc>
          <w:tcPr>
            <w:tcW w:w="810" w:type="dxa"/>
            <w:shd w:val="clear" w:color="auto" w:fill="auto"/>
            <w:vAlign w:val="center"/>
            <w:hideMark/>
          </w:tcPr>
          <w:p w14:paraId="6FACA829" w14:textId="77777777" w:rsidR="0061267E" w:rsidRPr="000F5E70" w:rsidRDefault="0061267E" w:rsidP="009E2003">
            <w:pPr>
              <w:spacing w:after="0" w:line="240" w:lineRule="auto"/>
              <w:jc w:val="center"/>
              <w:rPr>
                <w:rFonts w:ascii="Arial" w:hAnsi="Arial" w:cs="Arial"/>
                <w:color w:val="000000"/>
              </w:rPr>
            </w:pPr>
            <w:r w:rsidRPr="000F5E70">
              <w:rPr>
                <w:rFonts w:ascii="Arial" w:hAnsi="Arial" w:cs="Arial"/>
                <w:color w:val="000000"/>
              </w:rPr>
              <w:t>nos</w:t>
            </w:r>
          </w:p>
        </w:tc>
        <w:tc>
          <w:tcPr>
            <w:tcW w:w="1170" w:type="dxa"/>
            <w:shd w:val="clear" w:color="auto" w:fill="auto"/>
            <w:noWrap/>
            <w:vAlign w:val="center"/>
            <w:hideMark/>
          </w:tcPr>
          <w:p w14:paraId="4DBC230E" w14:textId="77777777" w:rsidR="0061267E" w:rsidRPr="000F5E70" w:rsidRDefault="0061267E" w:rsidP="009E2003">
            <w:pPr>
              <w:spacing w:after="0" w:line="240" w:lineRule="auto"/>
              <w:jc w:val="center"/>
              <w:rPr>
                <w:rFonts w:ascii="Arial" w:hAnsi="Arial" w:cs="Arial"/>
                <w:color w:val="000000"/>
              </w:rPr>
            </w:pPr>
            <w:r w:rsidRPr="000F5E70">
              <w:rPr>
                <w:rFonts w:ascii="Arial" w:hAnsi="Arial" w:cs="Arial"/>
                <w:color w:val="000000"/>
              </w:rPr>
              <w:t>2000</w:t>
            </w:r>
          </w:p>
        </w:tc>
        <w:tc>
          <w:tcPr>
            <w:tcW w:w="4950" w:type="dxa"/>
          </w:tcPr>
          <w:p w14:paraId="5A1793AD" w14:textId="77777777" w:rsidR="0061267E" w:rsidRDefault="0061267E" w:rsidP="0061267E">
            <w:pPr>
              <w:pStyle w:val="Default"/>
              <w:rPr>
                <w:rFonts w:ascii="Arial" w:hAnsi="Arial" w:cs="Arial"/>
                <w:sz w:val="22"/>
                <w:szCs w:val="22"/>
              </w:rPr>
            </w:pPr>
            <w:r w:rsidRPr="00540D26">
              <w:rPr>
                <w:rFonts w:ascii="Arial" w:hAnsi="Arial" w:cs="Arial"/>
                <w:sz w:val="22"/>
                <w:szCs w:val="22"/>
              </w:rPr>
              <w:t xml:space="preserve">Lateral flow Immuno-chromatographic assay for detection of MPT64/MPB64 Antigen for rapid diagnosis of MTB Complex (such as manufactured by SB Bioline, Tauns Laboratory Inc., BD, etc.) </w:t>
            </w:r>
          </w:p>
          <w:p w14:paraId="23851160" w14:textId="77777777" w:rsidR="00690CAE" w:rsidRDefault="00690CAE" w:rsidP="0061267E">
            <w:pPr>
              <w:pStyle w:val="Default"/>
              <w:rPr>
                <w:rFonts w:ascii="Arial" w:hAnsi="Arial" w:cs="Arial"/>
                <w:sz w:val="22"/>
                <w:szCs w:val="22"/>
              </w:rPr>
            </w:pPr>
          </w:p>
          <w:p w14:paraId="42F855C9" w14:textId="4BFFC58D" w:rsidR="00690CAE" w:rsidRDefault="00690CAE" w:rsidP="0061267E">
            <w:pPr>
              <w:pStyle w:val="Default"/>
              <w:rPr>
                <w:rFonts w:ascii="Arial" w:hAnsi="Arial" w:cs="Arial"/>
                <w:sz w:val="22"/>
                <w:szCs w:val="22"/>
              </w:rPr>
            </w:pPr>
            <w:r w:rsidRPr="00690CAE">
              <w:rPr>
                <w:rFonts w:ascii="Arial" w:hAnsi="Arial" w:cs="Arial"/>
                <w:sz w:val="22"/>
                <w:szCs w:val="22"/>
                <w:u w:val="single"/>
              </w:rPr>
              <w:t>Certification Requirement (to be submitted along with bid):</w:t>
            </w:r>
            <w:r>
              <w:rPr>
                <w:rFonts w:ascii="Arial" w:hAnsi="Arial" w:cs="Arial"/>
                <w:sz w:val="22"/>
                <w:szCs w:val="22"/>
              </w:rPr>
              <w:t xml:space="preserve"> COA (Certificate of Analysis)</w:t>
            </w:r>
          </w:p>
          <w:p w14:paraId="6428654C" w14:textId="11C246CD" w:rsidR="00540D26" w:rsidRPr="00540D26" w:rsidRDefault="00540D26" w:rsidP="0061267E">
            <w:pPr>
              <w:pStyle w:val="Default"/>
              <w:rPr>
                <w:rFonts w:ascii="Arial" w:hAnsi="Arial" w:cs="Arial"/>
                <w:sz w:val="22"/>
                <w:szCs w:val="22"/>
              </w:rPr>
            </w:pPr>
          </w:p>
        </w:tc>
      </w:tr>
      <w:tr w:rsidR="00941CB8" w:rsidRPr="000F5E70" w14:paraId="61199C66" w14:textId="77777777" w:rsidTr="005E2B6F">
        <w:trPr>
          <w:trHeight w:val="300"/>
        </w:trPr>
        <w:tc>
          <w:tcPr>
            <w:tcW w:w="805" w:type="dxa"/>
            <w:shd w:val="clear" w:color="auto" w:fill="auto"/>
            <w:noWrap/>
            <w:vAlign w:val="center"/>
          </w:tcPr>
          <w:p w14:paraId="0C85552A" w14:textId="62D7D41D" w:rsidR="00941CB8" w:rsidRPr="000F5E70" w:rsidRDefault="00941CB8" w:rsidP="00941CB8">
            <w:pPr>
              <w:spacing w:after="0" w:line="240" w:lineRule="auto"/>
              <w:jc w:val="center"/>
              <w:rPr>
                <w:rFonts w:ascii="Arial" w:hAnsi="Arial" w:cs="Arial"/>
                <w:color w:val="000000"/>
              </w:rPr>
            </w:pPr>
            <w:r>
              <w:rPr>
                <w:rFonts w:ascii="Arial" w:hAnsi="Arial" w:cs="Arial"/>
                <w:color w:val="000000"/>
              </w:rPr>
              <w:t>2</w:t>
            </w:r>
          </w:p>
        </w:tc>
        <w:tc>
          <w:tcPr>
            <w:tcW w:w="1620" w:type="dxa"/>
            <w:shd w:val="clear" w:color="auto" w:fill="auto"/>
            <w:vAlign w:val="center"/>
          </w:tcPr>
          <w:p w14:paraId="7220EB32" w14:textId="5E5964FE" w:rsidR="00941CB8" w:rsidRPr="000F5E70" w:rsidRDefault="00941CB8" w:rsidP="00941CB8">
            <w:pPr>
              <w:spacing w:after="0" w:line="240" w:lineRule="auto"/>
              <w:rPr>
                <w:rFonts w:ascii="Arial" w:hAnsi="Arial" w:cs="Arial"/>
                <w:color w:val="000000"/>
              </w:rPr>
            </w:pPr>
            <w:r w:rsidRPr="000F5E70">
              <w:rPr>
                <w:rFonts w:ascii="Arial" w:hAnsi="Arial" w:cs="Arial"/>
                <w:color w:val="000000"/>
              </w:rPr>
              <w:t>Masks Respirator N95</w:t>
            </w:r>
          </w:p>
        </w:tc>
        <w:tc>
          <w:tcPr>
            <w:tcW w:w="810" w:type="dxa"/>
            <w:shd w:val="clear" w:color="auto" w:fill="auto"/>
            <w:vAlign w:val="center"/>
          </w:tcPr>
          <w:p w14:paraId="73EBCD2E" w14:textId="26844B9A" w:rsidR="00941CB8" w:rsidRPr="000F5E70" w:rsidRDefault="00941CB8" w:rsidP="00941CB8">
            <w:pPr>
              <w:spacing w:after="0" w:line="240" w:lineRule="auto"/>
              <w:jc w:val="center"/>
              <w:rPr>
                <w:rFonts w:ascii="Arial" w:hAnsi="Arial" w:cs="Arial"/>
                <w:color w:val="000000"/>
              </w:rPr>
            </w:pPr>
            <w:r w:rsidRPr="000F5E70">
              <w:rPr>
                <w:rFonts w:ascii="Arial" w:hAnsi="Arial" w:cs="Arial"/>
                <w:color w:val="000000"/>
              </w:rPr>
              <w:t>nos</w:t>
            </w:r>
          </w:p>
        </w:tc>
        <w:tc>
          <w:tcPr>
            <w:tcW w:w="1170" w:type="dxa"/>
            <w:shd w:val="clear" w:color="auto" w:fill="auto"/>
            <w:noWrap/>
            <w:vAlign w:val="center"/>
          </w:tcPr>
          <w:p w14:paraId="382B4CD5" w14:textId="3C5518EE" w:rsidR="00941CB8" w:rsidRPr="000F5E70" w:rsidRDefault="00941CB8" w:rsidP="00941CB8">
            <w:pPr>
              <w:spacing w:after="0" w:line="240" w:lineRule="auto"/>
              <w:jc w:val="center"/>
              <w:rPr>
                <w:rFonts w:ascii="Arial" w:hAnsi="Arial" w:cs="Arial"/>
                <w:color w:val="000000"/>
              </w:rPr>
            </w:pPr>
            <w:r w:rsidRPr="000F5E70">
              <w:rPr>
                <w:rFonts w:ascii="Arial" w:hAnsi="Arial" w:cs="Arial"/>
                <w:color w:val="000000"/>
              </w:rPr>
              <w:t>24,000</w:t>
            </w:r>
          </w:p>
        </w:tc>
        <w:tc>
          <w:tcPr>
            <w:tcW w:w="4950" w:type="dxa"/>
          </w:tcPr>
          <w:p w14:paraId="5447AF18" w14:textId="77777777" w:rsidR="00650332" w:rsidRDefault="00941CB8" w:rsidP="00941CB8">
            <w:pPr>
              <w:pStyle w:val="Default"/>
              <w:rPr>
                <w:rFonts w:ascii="Arial" w:hAnsi="Arial" w:cs="Arial"/>
                <w:sz w:val="22"/>
                <w:szCs w:val="22"/>
              </w:rPr>
            </w:pPr>
            <w:r w:rsidRPr="00540D26">
              <w:rPr>
                <w:rFonts w:ascii="Arial" w:hAnsi="Arial" w:cs="Arial"/>
                <w:sz w:val="22"/>
                <w:szCs w:val="22"/>
              </w:rPr>
              <w:t>N95 (United States Standard NIOSH N95) or FFP2 (European Standard EN149:2001) respirators, foldable, Individually packaged (preferably sold in boxes of 10 pieces each)</w:t>
            </w:r>
          </w:p>
          <w:p w14:paraId="33611BD4" w14:textId="77777777" w:rsidR="00650332" w:rsidRDefault="00650332" w:rsidP="00941CB8">
            <w:pPr>
              <w:pStyle w:val="Default"/>
              <w:rPr>
                <w:rFonts w:ascii="Arial" w:hAnsi="Arial" w:cs="Arial"/>
                <w:sz w:val="22"/>
                <w:szCs w:val="22"/>
              </w:rPr>
            </w:pPr>
          </w:p>
          <w:p w14:paraId="107C0E86" w14:textId="34154F04" w:rsidR="00941CB8" w:rsidRPr="000479C2" w:rsidRDefault="00650332" w:rsidP="00941CB8">
            <w:pPr>
              <w:pStyle w:val="Default"/>
              <w:rPr>
                <w:rFonts w:ascii="Arial" w:hAnsi="Arial" w:cs="Arial"/>
                <w:b/>
                <w:sz w:val="22"/>
                <w:szCs w:val="22"/>
              </w:rPr>
            </w:pPr>
            <w:r w:rsidRPr="000479C2">
              <w:rPr>
                <w:rFonts w:ascii="Arial" w:hAnsi="Arial" w:cs="Arial"/>
                <w:b/>
                <w:sz w:val="22"/>
                <w:szCs w:val="22"/>
              </w:rPr>
              <w:t>The lab should be provided 80% of one make masks and 20% of another make so that if someone fails fit test, an alternative is available</w:t>
            </w:r>
            <w:r w:rsidR="00941CB8" w:rsidRPr="000479C2">
              <w:rPr>
                <w:rFonts w:ascii="Arial" w:hAnsi="Arial" w:cs="Arial"/>
                <w:b/>
                <w:sz w:val="22"/>
                <w:szCs w:val="22"/>
              </w:rPr>
              <w:t xml:space="preserve"> </w:t>
            </w:r>
          </w:p>
          <w:p w14:paraId="2D37EDBB" w14:textId="77777777" w:rsidR="006947C9" w:rsidRDefault="006947C9" w:rsidP="00941CB8">
            <w:pPr>
              <w:pStyle w:val="Default"/>
              <w:rPr>
                <w:rFonts w:ascii="Arial" w:hAnsi="Arial" w:cs="Arial"/>
                <w:sz w:val="22"/>
                <w:szCs w:val="22"/>
              </w:rPr>
            </w:pPr>
          </w:p>
          <w:p w14:paraId="702F493D" w14:textId="7AB28226" w:rsidR="00690CAE" w:rsidRPr="00096DBB" w:rsidRDefault="00690CAE" w:rsidP="00941CB8">
            <w:pPr>
              <w:pStyle w:val="Default"/>
              <w:rPr>
                <w:rFonts w:ascii="Arial" w:hAnsi="Arial" w:cs="Arial"/>
                <w:sz w:val="22"/>
                <w:szCs w:val="22"/>
              </w:rPr>
            </w:pPr>
            <w:r w:rsidRPr="00096DBB">
              <w:rPr>
                <w:rFonts w:ascii="Arial" w:hAnsi="Arial" w:cs="Arial"/>
                <w:sz w:val="22"/>
                <w:szCs w:val="22"/>
                <w:u w:val="single"/>
              </w:rPr>
              <w:t>Certification Requirement (to be submitted along with bid):</w:t>
            </w:r>
            <w:r w:rsidRPr="00096DBB">
              <w:rPr>
                <w:rFonts w:ascii="Arial" w:hAnsi="Arial" w:cs="Arial"/>
                <w:sz w:val="22"/>
                <w:szCs w:val="22"/>
              </w:rPr>
              <w:t xml:space="preserve"> Certificate of Lot Specific Quality Assurance / Purity / Sterility</w:t>
            </w:r>
          </w:p>
        </w:tc>
      </w:tr>
      <w:tr w:rsidR="00B63FCF" w:rsidRPr="000F5E70" w14:paraId="4B87E702" w14:textId="77777777" w:rsidTr="005E2B6F">
        <w:trPr>
          <w:trHeight w:val="300"/>
        </w:trPr>
        <w:tc>
          <w:tcPr>
            <w:tcW w:w="805" w:type="dxa"/>
            <w:vMerge w:val="restart"/>
            <w:shd w:val="clear" w:color="auto" w:fill="auto"/>
            <w:noWrap/>
            <w:vAlign w:val="center"/>
          </w:tcPr>
          <w:p w14:paraId="2667D373" w14:textId="137976DE" w:rsidR="00B63FCF" w:rsidRDefault="00B63FCF" w:rsidP="00941CB8">
            <w:pPr>
              <w:spacing w:after="0" w:line="240" w:lineRule="auto"/>
              <w:jc w:val="center"/>
              <w:rPr>
                <w:rFonts w:ascii="Arial" w:hAnsi="Arial" w:cs="Arial"/>
                <w:color w:val="000000"/>
              </w:rPr>
            </w:pPr>
            <w:r>
              <w:rPr>
                <w:rFonts w:ascii="Arial" w:hAnsi="Arial" w:cs="Arial"/>
                <w:color w:val="000000"/>
              </w:rPr>
              <w:t>3</w:t>
            </w:r>
          </w:p>
          <w:p w14:paraId="73266E40" w14:textId="35D1E7F5" w:rsidR="00B63FCF" w:rsidRDefault="00B63FCF" w:rsidP="00941CB8">
            <w:pPr>
              <w:spacing w:after="0" w:line="240" w:lineRule="auto"/>
              <w:jc w:val="center"/>
              <w:rPr>
                <w:rFonts w:ascii="Arial" w:hAnsi="Arial" w:cs="Arial"/>
                <w:color w:val="000000"/>
              </w:rPr>
            </w:pPr>
          </w:p>
        </w:tc>
        <w:tc>
          <w:tcPr>
            <w:tcW w:w="1620" w:type="dxa"/>
            <w:shd w:val="clear" w:color="auto" w:fill="auto"/>
            <w:vAlign w:val="center"/>
          </w:tcPr>
          <w:p w14:paraId="24608B82" w14:textId="22B461E4" w:rsidR="00B63FCF" w:rsidRPr="000F5E70" w:rsidRDefault="00B63FCF" w:rsidP="00941CB8">
            <w:pPr>
              <w:spacing w:after="0" w:line="240" w:lineRule="auto"/>
              <w:rPr>
                <w:rFonts w:ascii="Arial" w:hAnsi="Arial" w:cs="Arial"/>
                <w:color w:val="000000"/>
              </w:rPr>
            </w:pPr>
            <w:r w:rsidRPr="000F5E70">
              <w:rPr>
                <w:rFonts w:ascii="Arial" w:hAnsi="Arial" w:cs="Arial"/>
                <w:color w:val="000000"/>
              </w:rPr>
              <w:t>Potassium dihydrogen phosphate</w:t>
            </w:r>
          </w:p>
        </w:tc>
        <w:tc>
          <w:tcPr>
            <w:tcW w:w="810" w:type="dxa"/>
            <w:shd w:val="clear" w:color="auto" w:fill="auto"/>
            <w:vAlign w:val="center"/>
          </w:tcPr>
          <w:p w14:paraId="26D4B040" w14:textId="7D1C3839" w:rsidR="00B63FCF" w:rsidRPr="000F5E70" w:rsidRDefault="00B63FCF" w:rsidP="00941CB8">
            <w:pPr>
              <w:spacing w:after="0" w:line="240" w:lineRule="auto"/>
              <w:jc w:val="center"/>
              <w:rPr>
                <w:rFonts w:ascii="Arial" w:hAnsi="Arial" w:cs="Arial"/>
                <w:color w:val="000000"/>
              </w:rPr>
            </w:pPr>
            <w:r w:rsidRPr="000F5E70">
              <w:rPr>
                <w:rFonts w:ascii="Arial" w:hAnsi="Arial" w:cs="Arial"/>
                <w:color w:val="000000"/>
              </w:rPr>
              <w:t>1 kg</w:t>
            </w:r>
          </w:p>
        </w:tc>
        <w:tc>
          <w:tcPr>
            <w:tcW w:w="1170" w:type="dxa"/>
            <w:shd w:val="clear" w:color="auto" w:fill="auto"/>
            <w:noWrap/>
            <w:vAlign w:val="center"/>
          </w:tcPr>
          <w:p w14:paraId="487A5FAA" w14:textId="3EA5DF17" w:rsidR="00B63FCF" w:rsidRPr="000F5E70" w:rsidRDefault="00B63FCF" w:rsidP="00941CB8">
            <w:pPr>
              <w:spacing w:after="0" w:line="240" w:lineRule="auto"/>
              <w:jc w:val="center"/>
              <w:rPr>
                <w:rFonts w:ascii="Arial" w:hAnsi="Arial" w:cs="Arial"/>
                <w:color w:val="000000"/>
              </w:rPr>
            </w:pPr>
            <w:r w:rsidRPr="000F5E70">
              <w:rPr>
                <w:rFonts w:ascii="Arial" w:hAnsi="Arial" w:cs="Arial"/>
                <w:color w:val="000000"/>
              </w:rPr>
              <w:t>100</w:t>
            </w:r>
          </w:p>
        </w:tc>
        <w:tc>
          <w:tcPr>
            <w:tcW w:w="4950" w:type="dxa"/>
          </w:tcPr>
          <w:p w14:paraId="3427F61E" w14:textId="77777777" w:rsidR="00B63FCF" w:rsidRDefault="00B63FCF" w:rsidP="00941CB8">
            <w:pPr>
              <w:pStyle w:val="Default"/>
              <w:rPr>
                <w:rFonts w:ascii="Arial" w:eastAsia="Calibri" w:hAnsi="Arial" w:cs="Arial"/>
                <w:sz w:val="22"/>
                <w:szCs w:val="22"/>
                <w:lang w:eastAsia="en-IN"/>
              </w:rPr>
            </w:pPr>
            <w:r w:rsidRPr="00941CB8">
              <w:rPr>
                <w:rFonts w:ascii="Arial" w:eastAsia="Calibri" w:hAnsi="Arial" w:cs="Arial"/>
                <w:sz w:val="22"/>
                <w:szCs w:val="22"/>
                <w:lang w:eastAsia="en-IN"/>
              </w:rPr>
              <w:t>Potassium Di Hydrogen ortho Phosphate, KH2PO4, Molecular Wt: 136.1, Minimum Assay 99%</w:t>
            </w:r>
          </w:p>
          <w:p w14:paraId="7392615C" w14:textId="51AE0D97" w:rsidR="00B63FCF" w:rsidRDefault="00B63FCF" w:rsidP="00096DBB">
            <w:pPr>
              <w:pStyle w:val="Default"/>
              <w:rPr>
                <w:rFonts w:ascii="Arial" w:hAnsi="Arial" w:cs="Arial"/>
                <w:sz w:val="22"/>
                <w:szCs w:val="22"/>
              </w:rPr>
            </w:pPr>
            <w:r w:rsidRPr="00690CAE">
              <w:rPr>
                <w:rFonts w:ascii="Arial" w:hAnsi="Arial" w:cs="Arial"/>
                <w:sz w:val="22"/>
                <w:szCs w:val="22"/>
                <w:u w:val="single"/>
              </w:rPr>
              <w:t>Certification Requirement (to be submitted along with bid):</w:t>
            </w:r>
            <w:r>
              <w:rPr>
                <w:rFonts w:ascii="Arial" w:hAnsi="Arial" w:cs="Arial"/>
                <w:sz w:val="22"/>
                <w:szCs w:val="22"/>
              </w:rPr>
              <w:t xml:space="preserve"> COA (Certificate of Analysis), MSDS</w:t>
            </w:r>
          </w:p>
          <w:p w14:paraId="19B4E37D" w14:textId="25EB9749" w:rsidR="00B63FCF" w:rsidRPr="00540D26" w:rsidRDefault="00B63FCF" w:rsidP="00941CB8">
            <w:pPr>
              <w:pStyle w:val="Default"/>
              <w:rPr>
                <w:rFonts w:ascii="Arial" w:hAnsi="Arial" w:cs="Arial"/>
                <w:sz w:val="22"/>
                <w:szCs w:val="22"/>
              </w:rPr>
            </w:pPr>
          </w:p>
        </w:tc>
      </w:tr>
      <w:tr w:rsidR="00B63FCF" w:rsidRPr="000F5E70" w14:paraId="72BDB2B1" w14:textId="77777777" w:rsidTr="005E2B6F">
        <w:trPr>
          <w:trHeight w:val="300"/>
        </w:trPr>
        <w:tc>
          <w:tcPr>
            <w:tcW w:w="805" w:type="dxa"/>
            <w:vMerge/>
            <w:shd w:val="clear" w:color="auto" w:fill="auto"/>
            <w:noWrap/>
            <w:vAlign w:val="center"/>
          </w:tcPr>
          <w:p w14:paraId="0A61731E" w14:textId="083CFAA2" w:rsidR="00B63FCF" w:rsidRDefault="00B63FCF" w:rsidP="00941CB8">
            <w:pPr>
              <w:spacing w:after="0" w:line="240" w:lineRule="auto"/>
              <w:jc w:val="center"/>
              <w:rPr>
                <w:rFonts w:ascii="Arial" w:hAnsi="Arial" w:cs="Arial"/>
                <w:color w:val="000000"/>
              </w:rPr>
            </w:pPr>
          </w:p>
        </w:tc>
        <w:tc>
          <w:tcPr>
            <w:tcW w:w="1620" w:type="dxa"/>
            <w:shd w:val="clear" w:color="auto" w:fill="auto"/>
            <w:vAlign w:val="center"/>
          </w:tcPr>
          <w:p w14:paraId="5789F7E0" w14:textId="036A3AD5" w:rsidR="00B63FCF" w:rsidRPr="000F5E70" w:rsidRDefault="00B63FCF" w:rsidP="00941CB8">
            <w:pPr>
              <w:spacing w:after="0" w:line="240" w:lineRule="auto"/>
              <w:rPr>
                <w:rFonts w:ascii="Arial" w:hAnsi="Arial" w:cs="Arial"/>
                <w:color w:val="000000"/>
              </w:rPr>
            </w:pPr>
            <w:r>
              <w:rPr>
                <w:rFonts w:ascii="Arial" w:hAnsi="Arial" w:cs="Arial"/>
                <w:color w:val="000000"/>
              </w:rPr>
              <w:t>D</w:t>
            </w:r>
            <w:r w:rsidRPr="000F5E70">
              <w:rPr>
                <w:rFonts w:ascii="Arial" w:hAnsi="Arial" w:cs="Arial"/>
                <w:color w:val="000000"/>
              </w:rPr>
              <w:t>i-Sodium hydrogen phosphate anhydrous</w:t>
            </w:r>
          </w:p>
        </w:tc>
        <w:tc>
          <w:tcPr>
            <w:tcW w:w="810" w:type="dxa"/>
            <w:shd w:val="clear" w:color="auto" w:fill="auto"/>
            <w:vAlign w:val="center"/>
          </w:tcPr>
          <w:p w14:paraId="62F72C22" w14:textId="1D5F9D27" w:rsidR="00B63FCF" w:rsidRPr="000F5E70" w:rsidRDefault="00B63FCF" w:rsidP="00941CB8">
            <w:pPr>
              <w:spacing w:after="0" w:line="240" w:lineRule="auto"/>
              <w:jc w:val="center"/>
              <w:rPr>
                <w:rFonts w:ascii="Arial" w:hAnsi="Arial" w:cs="Arial"/>
                <w:color w:val="000000"/>
              </w:rPr>
            </w:pPr>
            <w:r w:rsidRPr="000F5E70">
              <w:rPr>
                <w:rFonts w:ascii="Arial" w:hAnsi="Arial" w:cs="Arial"/>
                <w:color w:val="000000"/>
              </w:rPr>
              <w:t>1 kg</w:t>
            </w:r>
          </w:p>
        </w:tc>
        <w:tc>
          <w:tcPr>
            <w:tcW w:w="1170" w:type="dxa"/>
            <w:shd w:val="clear" w:color="auto" w:fill="auto"/>
            <w:noWrap/>
            <w:vAlign w:val="center"/>
          </w:tcPr>
          <w:p w14:paraId="3F64F370" w14:textId="781C953D" w:rsidR="00B63FCF" w:rsidRPr="000F5E70" w:rsidRDefault="00B63FCF" w:rsidP="00941CB8">
            <w:pPr>
              <w:spacing w:after="0" w:line="240" w:lineRule="auto"/>
              <w:jc w:val="center"/>
              <w:rPr>
                <w:rFonts w:ascii="Arial" w:hAnsi="Arial" w:cs="Arial"/>
                <w:color w:val="000000"/>
              </w:rPr>
            </w:pPr>
            <w:r w:rsidRPr="000F5E70">
              <w:rPr>
                <w:rFonts w:ascii="Arial" w:hAnsi="Arial" w:cs="Arial"/>
                <w:color w:val="000000"/>
              </w:rPr>
              <w:t>100</w:t>
            </w:r>
          </w:p>
        </w:tc>
        <w:tc>
          <w:tcPr>
            <w:tcW w:w="4950" w:type="dxa"/>
          </w:tcPr>
          <w:p w14:paraId="202E7B03" w14:textId="5641C4CE" w:rsidR="00B63FCF" w:rsidRDefault="00B63FCF" w:rsidP="00941CB8">
            <w:pPr>
              <w:autoSpaceDE w:val="0"/>
              <w:autoSpaceDN w:val="0"/>
              <w:adjustRightInd w:val="0"/>
              <w:spacing w:after="0" w:line="240" w:lineRule="auto"/>
              <w:rPr>
                <w:rFonts w:ascii="Arial" w:eastAsia="Calibri" w:hAnsi="Arial" w:cs="Arial"/>
                <w:color w:val="000000"/>
                <w:lang w:eastAsia="en-IN"/>
              </w:rPr>
            </w:pPr>
            <w:r w:rsidRPr="00941CB8">
              <w:rPr>
                <w:rFonts w:ascii="Arial" w:eastAsia="Calibri" w:hAnsi="Arial" w:cs="Arial"/>
                <w:color w:val="000000"/>
                <w:lang w:eastAsia="en-IN"/>
              </w:rPr>
              <w:t>Disodium hydrogen phosphate (Na2HPO4) For buffer; anhydrous; p.a.; MW 141.96 g/mol.</w:t>
            </w:r>
          </w:p>
          <w:p w14:paraId="608054A3" w14:textId="77777777" w:rsidR="00B63FCF" w:rsidRDefault="00B63FCF" w:rsidP="00096DBB">
            <w:pPr>
              <w:pStyle w:val="Default"/>
              <w:rPr>
                <w:rFonts w:ascii="Arial" w:hAnsi="Arial" w:cs="Arial"/>
                <w:sz w:val="22"/>
                <w:szCs w:val="22"/>
                <w:u w:val="single"/>
              </w:rPr>
            </w:pPr>
          </w:p>
          <w:p w14:paraId="0C597F96" w14:textId="77777777" w:rsidR="00B63FCF" w:rsidRDefault="00B63FCF" w:rsidP="00096DBB">
            <w:pPr>
              <w:pStyle w:val="Default"/>
              <w:rPr>
                <w:rFonts w:ascii="Arial" w:hAnsi="Arial" w:cs="Arial"/>
                <w:sz w:val="22"/>
                <w:szCs w:val="22"/>
              </w:rPr>
            </w:pPr>
            <w:r w:rsidRPr="00690CAE">
              <w:rPr>
                <w:rFonts w:ascii="Arial" w:hAnsi="Arial" w:cs="Arial"/>
                <w:sz w:val="22"/>
                <w:szCs w:val="22"/>
                <w:u w:val="single"/>
              </w:rPr>
              <w:t>Certification Requirement (to be submitted along with bid):</w:t>
            </w:r>
            <w:r>
              <w:rPr>
                <w:rFonts w:ascii="Arial" w:hAnsi="Arial" w:cs="Arial"/>
                <w:sz w:val="22"/>
                <w:szCs w:val="22"/>
              </w:rPr>
              <w:t xml:space="preserve"> COA (Certificate of Analysis), MSDS</w:t>
            </w:r>
          </w:p>
          <w:p w14:paraId="13505855" w14:textId="77777777" w:rsidR="00B63FCF" w:rsidRPr="00941CB8" w:rsidRDefault="00B63FCF" w:rsidP="00941CB8">
            <w:pPr>
              <w:autoSpaceDE w:val="0"/>
              <w:autoSpaceDN w:val="0"/>
              <w:adjustRightInd w:val="0"/>
              <w:spacing w:after="0" w:line="240" w:lineRule="auto"/>
              <w:rPr>
                <w:rFonts w:ascii="Arial" w:eastAsia="Calibri" w:hAnsi="Arial" w:cs="Arial"/>
                <w:color w:val="000000"/>
                <w:lang w:eastAsia="en-IN"/>
              </w:rPr>
            </w:pPr>
          </w:p>
          <w:p w14:paraId="1EDBD66C" w14:textId="41ACCB71" w:rsidR="00B63FCF" w:rsidRPr="00540D26" w:rsidRDefault="00B63FCF" w:rsidP="00941CB8">
            <w:pPr>
              <w:autoSpaceDE w:val="0"/>
              <w:autoSpaceDN w:val="0"/>
              <w:adjustRightInd w:val="0"/>
              <w:spacing w:after="0" w:line="240" w:lineRule="auto"/>
              <w:rPr>
                <w:rFonts w:ascii="Arial" w:eastAsia="Calibri" w:hAnsi="Arial" w:cs="Arial"/>
                <w:color w:val="000000"/>
                <w:lang w:eastAsia="en-IN"/>
              </w:rPr>
            </w:pPr>
          </w:p>
        </w:tc>
      </w:tr>
      <w:tr w:rsidR="00B63FCF" w:rsidRPr="000F5E70" w14:paraId="6ACA7018" w14:textId="77777777" w:rsidTr="005E2B6F">
        <w:trPr>
          <w:trHeight w:val="300"/>
        </w:trPr>
        <w:tc>
          <w:tcPr>
            <w:tcW w:w="805" w:type="dxa"/>
            <w:vMerge/>
            <w:shd w:val="clear" w:color="auto" w:fill="auto"/>
            <w:noWrap/>
            <w:vAlign w:val="center"/>
          </w:tcPr>
          <w:p w14:paraId="7864414D" w14:textId="2258E613" w:rsidR="00B63FCF" w:rsidRDefault="00B63FCF" w:rsidP="00941CB8">
            <w:pPr>
              <w:spacing w:after="0" w:line="240" w:lineRule="auto"/>
              <w:jc w:val="center"/>
              <w:rPr>
                <w:rFonts w:ascii="Arial" w:hAnsi="Arial" w:cs="Arial"/>
                <w:color w:val="000000"/>
              </w:rPr>
            </w:pPr>
          </w:p>
        </w:tc>
        <w:tc>
          <w:tcPr>
            <w:tcW w:w="1620" w:type="dxa"/>
            <w:shd w:val="clear" w:color="auto" w:fill="auto"/>
            <w:vAlign w:val="center"/>
          </w:tcPr>
          <w:p w14:paraId="392A1E56" w14:textId="4659C4F2" w:rsidR="00B63FCF" w:rsidRDefault="00B63FCF" w:rsidP="00941CB8">
            <w:pPr>
              <w:spacing w:after="0" w:line="240" w:lineRule="auto"/>
              <w:rPr>
                <w:rFonts w:ascii="Arial" w:hAnsi="Arial" w:cs="Arial"/>
                <w:color w:val="000000"/>
              </w:rPr>
            </w:pPr>
            <w:r w:rsidRPr="000F5E70">
              <w:rPr>
                <w:rFonts w:ascii="Arial" w:hAnsi="Arial" w:cs="Arial"/>
                <w:color w:val="000000"/>
              </w:rPr>
              <w:t>N-acetyl-L-cysteine (NALC)</w:t>
            </w:r>
          </w:p>
        </w:tc>
        <w:tc>
          <w:tcPr>
            <w:tcW w:w="810" w:type="dxa"/>
            <w:shd w:val="clear" w:color="auto" w:fill="auto"/>
            <w:vAlign w:val="center"/>
          </w:tcPr>
          <w:p w14:paraId="1FDA8A5B" w14:textId="7CE5453D" w:rsidR="00B63FCF" w:rsidRPr="000F5E70" w:rsidRDefault="00B63FCF" w:rsidP="00941CB8">
            <w:pPr>
              <w:spacing w:after="0" w:line="240" w:lineRule="auto"/>
              <w:jc w:val="center"/>
              <w:rPr>
                <w:rFonts w:ascii="Arial" w:hAnsi="Arial" w:cs="Arial"/>
                <w:color w:val="000000"/>
              </w:rPr>
            </w:pPr>
            <w:r w:rsidRPr="000F5E70">
              <w:rPr>
                <w:rFonts w:ascii="Arial" w:hAnsi="Arial" w:cs="Arial"/>
                <w:color w:val="000000"/>
              </w:rPr>
              <w:t>100 grm</w:t>
            </w:r>
          </w:p>
        </w:tc>
        <w:tc>
          <w:tcPr>
            <w:tcW w:w="1170" w:type="dxa"/>
            <w:shd w:val="clear" w:color="auto" w:fill="auto"/>
            <w:noWrap/>
            <w:vAlign w:val="center"/>
          </w:tcPr>
          <w:p w14:paraId="1DFA98FB" w14:textId="029E2063" w:rsidR="00B63FCF" w:rsidRPr="000F5E70" w:rsidRDefault="00B63FCF" w:rsidP="00941CB8">
            <w:pPr>
              <w:spacing w:after="0" w:line="240" w:lineRule="auto"/>
              <w:jc w:val="center"/>
              <w:rPr>
                <w:rFonts w:ascii="Arial" w:hAnsi="Arial" w:cs="Arial"/>
                <w:color w:val="000000"/>
              </w:rPr>
            </w:pPr>
            <w:r w:rsidRPr="000F5E70">
              <w:rPr>
                <w:rFonts w:ascii="Arial" w:hAnsi="Arial" w:cs="Arial"/>
                <w:color w:val="000000"/>
              </w:rPr>
              <w:t>250</w:t>
            </w:r>
          </w:p>
        </w:tc>
        <w:tc>
          <w:tcPr>
            <w:tcW w:w="4950" w:type="dxa"/>
          </w:tcPr>
          <w:p w14:paraId="43E927CB" w14:textId="1D058AD1" w:rsidR="00B63FCF" w:rsidRDefault="00B63FCF" w:rsidP="00941CB8">
            <w:pPr>
              <w:autoSpaceDE w:val="0"/>
              <w:autoSpaceDN w:val="0"/>
              <w:adjustRightInd w:val="0"/>
              <w:spacing w:after="0" w:line="240" w:lineRule="auto"/>
              <w:rPr>
                <w:rFonts w:ascii="Arial" w:eastAsia="Calibri" w:hAnsi="Arial" w:cs="Arial"/>
                <w:color w:val="000000"/>
                <w:lang w:eastAsia="en-IN"/>
              </w:rPr>
            </w:pPr>
            <w:r w:rsidRPr="00941CB8">
              <w:rPr>
                <w:rFonts w:ascii="Arial" w:eastAsia="Calibri" w:hAnsi="Arial" w:cs="Arial"/>
                <w:color w:val="000000"/>
                <w:lang w:eastAsia="en-IN"/>
              </w:rPr>
              <w:t>Chemical structure: C5H9NO3S, mol wt: 163.2, Puriss ≥99%</w:t>
            </w:r>
          </w:p>
          <w:p w14:paraId="363BE56E" w14:textId="77777777" w:rsidR="00B63FCF" w:rsidRDefault="00B63FCF" w:rsidP="00941CB8">
            <w:pPr>
              <w:autoSpaceDE w:val="0"/>
              <w:autoSpaceDN w:val="0"/>
              <w:adjustRightInd w:val="0"/>
              <w:spacing w:after="0" w:line="240" w:lineRule="auto"/>
              <w:rPr>
                <w:rFonts w:ascii="Arial" w:eastAsia="Calibri" w:hAnsi="Arial" w:cs="Arial"/>
                <w:color w:val="000000"/>
                <w:lang w:eastAsia="en-IN"/>
              </w:rPr>
            </w:pPr>
          </w:p>
          <w:p w14:paraId="75F3EA60" w14:textId="77777777" w:rsidR="00B63FCF" w:rsidRDefault="00B63FCF" w:rsidP="00096DBB">
            <w:pPr>
              <w:pStyle w:val="Default"/>
              <w:rPr>
                <w:rFonts w:ascii="Arial" w:hAnsi="Arial" w:cs="Arial"/>
                <w:sz w:val="22"/>
                <w:szCs w:val="22"/>
              </w:rPr>
            </w:pPr>
            <w:r w:rsidRPr="00690CAE">
              <w:rPr>
                <w:rFonts w:ascii="Arial" w:hAnsi="Arial" w:cs="Arial"/>
                <w:sz w:val="22"/>
                <w:szCs w:val="22"/>
                <w:u w:val="single"/>
              </w:rPr>
              <w:t>Certification Requirement (to be submitted along with bid):</w:t>
            </w:r>
            <w:r>
              <w:rPr>
                <w:rFonts w:ascii="Arial" w:hAnsi="Arial" w:cs="Arial"/>
                <w:sz w:val="22"/>
                <w:szCs w:val="22"/>
              </w:rPr>
              <w:t xml:space="preserve"> COA (Certificate of Analysis), MSDS</w:t>
            </w:r>
          </w:p>
          <w:p w14:paraId="32DD7C3C" w14:textId="77777777" w:rsidR="00B63FCF" w:rsidRDefault="00B63FCF" w:rsidP="00941CB8">
            <w:pPr>
              <w:autoSpaceDE w:val="0"/>
              <w:autoSpaceDN w:val="0"/>
              <w:adjustRightInd w:val="0"/>
              <w:spacing w:after="0" w:line="240" w:lineRule="auto"/>
              <w:rPr>
                <w:rFonts w:ascii="Arial" w:eastAsia="Calibri" w:hAnsi="Arial" w:cs="Arial"/>
                <w:color w:val="000000"/>
                <w:lang w:eastAsia="en-IN"/>
              </w:rPr>
            </w:pPr>
          </w:p>
          <w:p w14:paraId="31CB9972" w14:textId="77777777" w:rsidR="00B63FCF" w:rsidRPr="00540D26" w:rsidRDefault="00B63FCF" w:rsidP="00540D26">
            <w:pPr>
              <w:autoSpaceDE w:val="0"/>
              <w:autoSpaceDN w:val="0"/>
              <w:adjustRightInd w:val="0"/>
              <w:spacing w:after="0" w:line="240" w:lineRule="auto"/>
              <w:rPr>
                <w:rFonts w:ascii="Arial" w:eastAsia="Calibri" w:hAnsi="Arial" w:cs="Arial"/>
                <w:color w:val="000000"/>
                <w:lang w:eastAsia="en-IN"/>
              </w:rPr>
            </w:pPr>
          </w:p>
        </w:tc>
      </w:tr>
      <w:tr w:rsidR="00B63FCF" w:rsidRPr="000F5E70" w14:paraId="60EBC2AB" w14:textId="77777777" w:rsidTr="005E2B6F">
        <w:trPr>
          <w:trHeight w:val="300"/>
        </w:trPr>
        <w:tc>
          <w:tcPr>
            <w:tcW w:w="805" w:type="dxa"/>
            <w:vMerge/>
            <w:shd w:val="clear" w:color="auto" w:fill="auto"/>
            <w:noWrap/>
            <w:vAlign w:val="center"/>
          </w:tcPr>
          <w:p w14:paraId="1489E35A" w14:textId="238CC977" w:rsidR="00B63FCF" w:rsidRPr="000F5E70" w:rsidRDefault="00B63FCF" w:rsidP="00941CB8">
            <w:pPr>
              <w:spacing w:after="0" w:line="240" w:lineRule="auto"/>
              <w:jc w:val="center"/>
              <w:rPr>
                <w:rFonts w:ascii="Arial" w:hAnsi="Arial" w:cs="Arial"/>
                <w:color w:val="000000"/>
              </w:rPr>
            </w:pPr>
          </w:p>
        </w:tc>
        <w:tc>
          <w:tcPr>
            <w:tcW w:w="1620" w:type="dxa"/>
            <w:shd w:val="clear" w:color="auto" w:fill="auto"/>
            <w:vAlign w:val="center"/>
          </w:tcPr>
          <w:p w14:paraId="08E3A693" w14:textId="2B75E93C" w:rsidR="00B63FCF" w:rsidRPr="000F5E70" w:rsidRDefault="00B63FCF" w:rsidP="00941CB8">
            <w:pPr>
              <w:spacing w:after="0" w:line="240" w:lineRule="auto"/>
              <w:rPr>
                <w:rFonts w:ascii="Arial" w:hAnsi="Arial" w:cs="Arial"/>
                <w:color w:val="000000"/>
              </w:rPr>
            </w:pPr>
            <w:r>
              <w:rPr>
                <w:rFonts w:ascii="Arial" w:hAnsi="Arial" w:cs="Arial"/>
                <w:color w:val="000000"/>
              </w:rPr>
              <w:t>T</w:t>
            </w:r>
            <w:r w:rsidRPr="000F5E70">
              <w:rPr>
                <w:rFonts w:ascii="Arial" w:hAnsi="Arial" w:cs="Arial"/>
                <w:color w:val="000000"/>
              </w:rPr>
              <w:t>ri-Sodium citrate dihydrate</w:t>
            </w:r>
          </w:p>
        </w:tc>
        <w:tc>
          <w:tcPr>
            <w:tcW w:w="810" w:type="dxa"/>
            <w:shd w:val="clear" w:color="auto" w:fill="auto"/>
            <w:vAlign w:val="center"/>
          </w:tcPr>
          <w:p w14:paraId="207A15B1" w14:textId="65816B67" w:rsidR="00B63FCF" w:rsidRPr="000F5E70" w:rsidRDefault="00B63FCF" w:rsidP="00941CB8">
            <w:pPr>
              <w:spacing w:after="0" w:line="240" w:lineRule="auto"/>
              <w:jc w:val="center"/>
              <w:rPr>
                <w:rFonts w:ascii="Arial" w:hAnsi="Arial" w:cs="Arial"/>
                <w:color w:val="000000"/>
              </w:rPr>
            </w:pPr>
            <w:r w:rsidRPr="000F5E70">
              <w:rPr>
                <w:rFonts w:ascii="Arial" w:hAnsi="Arial" w:cs="Arial"/>
                <w:color w:val="000000"/>
              </w:rPr>
              <w:t>1 kg</w:t>
            </w:r>
          </w:p>
        </w:tc>
        <w:tc>
          <w:tcPr>
            <w:tcW w:w="1170" w:type="dxa"/>
            <w:shd w:val="clear" w:color="auto" w:fill="auto"/>
            <w:noWrap/>
            <w:vAlign w:val="center"/>
          </w:tcPr>
          <w:p w14:paraId="069EFB4D" w14:textId="310228A2" w:rsidR="00B63FCF" w:rsidRPr="000F5E70" w:rsidRDefault="00B63FCF" w:rsidP="00941CB8">
            <w:pPr>
              <w:spacing w:after="0" w:line="240" w:lineRule="auto"/>
              <w:jc w:val="center"/>
              <w:rPr>
                <w:rFonts w:ascii="Arial" w:hAnsi="Arial" w:cs="Arial"/>
                <w:color w:val="000000"/>
              </w:rPr>
            </w:pPr>
            <w:r w:rsidRPr="000F5E70">
              <w:rPr>
                <w:rFonts w:ascii="Arial" w:hAnsi="Arial" w:cs="Arial"/>
                <w:color w:val="000000"/>
              </w:rPr>
              <w:t>100</w:t>
            </w:r>
          </w:p>
        </w:tc>
        <w:tc>
          <w:tcPr>
            <w:tcW w:w="4950" w:type="dxa"/>
          </w:tcPr>
          <w:p w14:paraId="57909CDE" w14:textId="555B4C5D" w:rsidR="00B63FCF" w:rsidRPr="00941CB8" w:rsidRDefault="00B63FCF" w:rsidP="00540D26">
            <w:pPr>
              <w:autoSpaceDE w:val="0"/>
              <w:autoSpaceDN w:val="0"/>
              <w:adjustRightInd w:val="0"/>
              <w:spacing w:after="0" w:line="240" w:lineRule="auto"/>
              <w:rPr>
                <w:rFonts w:ascii="Arial" w:eastAsia="Calibri" w:hAnsi="Arial" w:cs="Arial"/>
                <w:color w:val="000000"/>
                <w:lang w:eastAsia="en-IN"/>
              </w:rPr>
            </w:pPr>
            <w:r w:rsidRPr="00941CB8">
              <w:rPr>
                <w:rFonts w:ascii="Arial" w:eastAsia="Calibri" w:hAnsi="Arial" w:cs="Arial"/>
                <w:color w:val="000000"/>
                <w:lang w:eastAsia="en-IN"/>
              </w:rPr>
              <w:t>Chemical name: Trisodium citra</w:t>
            </w:r>
            <w:r>
              <w:rPr>
                <w:rFonts w:ascii="Arial" w:eastAsia="Calibri" w:hAnsi="Arial" w:cs="Arial"/>
                <w:color w:val="000000"/>
                <w:lang w:eastAsia="en-IN"/>
              </w:rPr>
              <w:t xml:space="preserve">te dihydrate, AR grade Chemical </w:t>
            </w:r>
            <w:r w:rsidRPr="00941CB8">
              <w:rPr>
                <w:rFonts w:ascii="Arial" w:eastAsia="Calibri" w:hAnsi="Arial" w:cs="Arial"/>
                <w:color w:val="000000"/>
                <w:lang w:eastAsia="en-IN"/>
              </w:rPr>
              <w:t>structure:</w:t>
            </w:r>
            <w:r>
              <w:rPr>
                <w:rFonts w:ascii="Arial" w:eastAsia="Calibri" w:hAnsi="Arial" w:cs="Arial"/>
                <w:color w:val="000000"/>
                <w:lang w:eastAsia="en-IN"/>
              </w:rPr>
              <w:t xml:space="preserve"> Na3C6H5O7.2H,O, Molecular Wt </w:t>
            </w:r>
            <w:r w:rsidRPr="00941CB8">
              <w:rPr>
                <w:rFonts w:ascii="Arial" w:eastAsia="Calibri" w:hAnsi="Arial" w:cs="Arial"/>
                <w:color w:val="000000"/>
                <w:lang w:eastAsia="en-IN"/>
              </w:rPr>
              <w:t>(FW):</w:t>
            </w:r>
            <w:r>
              <w:rPr>
                <w:rFonts w:ascii="Arial" w:eastAsia="Calibri" w:hAnsi="Arial" w:cs="Arial"/>
                <w:color w:val="000000"/>
                <w:lang w:eastAsia="en-IN"/>
              </w:rPr>
              <w:t xml:space="preserve"> </w:t>
            </w:r>
            <w:r w:rsidRPr="00941CB8">
              <w:rPr>
                <w:rFonts w:ascii="Arial" w:eastAsia="Calibri" w:hAnsi="Arial" w:cs="Arial"/>
                <w:color w:val="000000"/>
                <w:lang w:eastAsia="en-IN"/>
              </w:rPr>
              <w:t>294.10, Purity: 99%</w:t>
            </w:r>
          </w:p>
          <w:p w14:paraId="29736A40" w14:textId="77777777" w:rsidR="00B63FCF" w:rsidRDefault="00B63FCF" w:rsidP="00540D26">
            <w:pPr>
              <w:autoSpaceDE w:val="0"/>
              <w:autoSpaceDN w:val="0"/>
              <w:adjustRightInd w:val="0"/>
              <w:spacing w:after="0" w:line="240" w:lineRule="auto"/>
              <w:rPr>
                <w:rFonts w:ascii="Arial" w:eastAsia="Calibri" w:hAnsi="Arial" w:cs="Arial"/>
                <w:color w:val="000000"/>
                <w:lang w:eastAsia="en-IN"/>
              </w:rPr>
            </w:pPr>
          </w:p>
          <w:p w14:paraId="4BBFD903" w14:textId="77777777" w:rsidR="00B63FCF" w:rsidRDefault="00B63FCF" w:rsidP="00096DBB">
            <w:pPr>
              <w:pStyle w:val="Default"/>
              <w:rPr>
                <w:rFonts w:ascii="Arial" w:hAnsi="Arial" w:cs="Arial"/>
                <w:sz w:val="22"/>
                <w:szCs w:val="22"/>
              </w:rPr>
            </w:pPr>
            <w:r w:rsidRPr="00690CAE">
              <w:rPr>
                <w:rFonts w:ascii="Arial" w:hAnsi="Arial" w:cs="Arial"/>
                <w:sz w:val="22"/>
                <w:szCs w:val="22"/>
                <w:u w:val="single"/>
              </w:rPr>
              <w:t xml:space="preserve">Certification Requirement (to be submitted along </w:t>
            </w:r>
            <w:r w:rsidRPr="00690CAE">
              <w:rPr>
                <w:rFonts w:ascii="Arial" w:hAnsi="Arial" w:cs="Arial"/>
                <w:sz w:val="22"/>
                <w:szCs w:val="22"/>
                <w:u w:val="single"/>
              </w:rPr>
              <w:lastRenderedPageBreak/>
              <w:t>with bid):</w:t>
            </w:r>
            <w:r>
              <w:rPr>
                <w:rFonts w:ascii="Arial" w:hAnsi="Arial" w:cs="Arial"/>
                <w:sz w:val="22"/>
                <w:szCs w:val="22"/>
              </w:rPr>
              <w:t xml:space="preserve"> COA (Certificate of Analysis), MSDS</w:t>
            </w:r>
          </w:p>
          <w:p w14:paraId="1C1B5DD7" w14:textId="77777777" w:rsidR="00B63FCF" w:rsidRPr="00540D26" w:rsidRDefault="00B63FCF" w:rsidP="00540D26">
            <w:pPr>
              <w:autoSpaceDE w:val="0"/>
              <w:autoSpaceDN w:val="0"/>
              <w:adjustRightInd w:val="0"/>
              <w:spacing w:after="0" w:line="240" w:lineRule="auto"/>
              <w:rPr>
                <w:rFonts w:ascii="Arial" w:eastAsia="Calibri" w:hAnsi="Arial" w:cs="Arial"/>
                <w:color w:val="000000"/>
                <w:lang w:eastAsia="en-IN"/>
              </w:rPr>
            </w:pPr>
          </w:p>
        </w:tc>
      </w:tr>
      <w:tr w:rsidR="00B63FCF" w:rsidRPr="000F5E70" w14:paraId="2C4FFB8B" w14:textId="77777777" w:rsidTr="005E2B6F">
        <w:trPr>
          <w:trHeight w:val="300"/>
        </w:trPr>
        <w:tc>
          <w:tcPr>
            <w:tcW w:w="805" w:type="dxa"/>
            <w:vMerge/>
            <w:shd w:val="clear" w:color="auto" w:fill="auto"/>
            <w:noWrap/>
            <w:vAlign w:val="center"/>
          </w:tcPr>
          <w:p w14:paraId="4FA07A98" w14:textId="4610E3B6" w:rsidR="00B63FCF" w:rsidRPr="000F5E70" w:rsidRDefault="00B63FCF" w:rsidP="00941CB8">
            <w:pPr>
              <w:spacing w:after="0" w:line="240" w:lineRule="auto"/>
              <w:jc w:val="center"/>
              <w:rPr>
                <w:rFonts w:ascii="Arial" w:hAnsi="Arial" w:cs="Arial"/>
                <w:color w:val="000000"/>
              </w:rPr>
            </w:pPr>
          </w:p>
        </w:tc>
        <w:tc>
          <w:tcPr>
            <w:tcW w:w="1620" w:type="dxa"/>
            <w:shd w:val="clear" w:color="auto" w:fill="auto"/>
            <w:vAlign w:val="center"/>
          </w:tcPr>
          <w:p w14:paraId="5A8BEEB6" w14:textId="1A92C154" w:rsidR="00B63FCF" w:rsidRDefault="00B63FCF" w:rsidP="00941CB8">
            <w:pPr>
              <w:spacing w:after="0" w:line="240" w:lineRule="auto"/>
              <w:rPr>
                <w:rFonts w:ascii="Arial" w:hAnsi="Arial" w:cs="Arial"/>
                <w:color w:val="000000"/>
              </w:rPr>
            </w:pPr>
            <w:r w:rsidRPr="000F5E70">
              <w:rPr>
                <w:rFonts w:ascii="Arial" w:hAnsi="Arial" w:cs="Arial"/>
                <w:color w:val="000000"/>
              </w:rPr>
              <w:t>Brain Heart Infusion agar</w:t>
            </w:r>
          </w:p>
        </w:tc>
        <w:tc>
          <w:tcPr>
            <w:tcW w:w="810" w:type="dxa"/>
            <w:shd w:val="clear" w:color="auto" w:fill="auto"/>
            <w:vAlign w:val="center"/>
          </w:tcPr>
          <w:p w14:paraId="45519F9F" w14:textId="0B0F7A1A" w:rsidR="00B63FCF" w:rsidRPr="000F5E70" w:rsidRDefault="00B63FCF" w:rsidP="00941CB8">
            <w:pPr>
              <w:spacing w:after="0" w:line="240" w:lineRule="auto"/>
              <w:jc w:val="center"/>
              <w:rPr>
                <w:rFonts w:ascii="Arial" w:hAnsi="Arial" w:cs="Arial"/>
                <w:color w:val="000000"/>
              </w:rPr>
            </w:pPr>
            <w:r w:rsidRPr="000F5E70">
              <w:rPr>
                <w:rFonts w:ascii="Arial" w:hAnsi="Arial" w:cs="Arial"/>
                <w:color w:val="000000"/>
              </w:rPr>
              <w:t>500 grm</w:t>
            </w:r>
          </w:p>
        </w:tc>
        <w:tc>
          <w:tcPr>
            <w:tcW w:w="1170" w:type="dxa"/>
            <w:shd w:val="clear" w:color="auto" w:fill="auto"/>
            <w:noWrap/>
            <w:vAlign w:val="center"/>
          </w:tcPr>
          <w:p w14:paraId="676578FE" w14:textId="6BCBEEF7" w:rsidR="00B63FCF" w:rsidRPr="000F5E70" w:rsidRDefault="00B63FCF" w:rsidP="00941CB8">
            <w:pPr>
              <w:spacing w:after="0" w:line="240" w:lineRule="auto"/>
              <w:jc w:val="center"/>
              <w:rPr>
                <w:rFonts w:ascii="Arial" w:hAnsi="Arial" w:cs="Arial"/>
                <w:color w:val="000000"/>
              </w:rPr>
            </w:pPr>
            <w:r w:rsidRPr="000F5E70">
              <w:rPr>
                <w:rFonts w:ascii="Arial" w:hAnsi="Arial" w:cs="Arial"/>
                <w:color w:val="000000"/>
              </w:rPr>
              <w:t>50</w:t>
            </w:r>
          </w:p>
        </w:tc>
        <w:tc>
          <w:tcPr>
            <w:tcW w:w="4950" w:type="dxa"/>
          </w:tcPr>
          <w:p w14:paraId="537C2E98" w14:textId="77777777" w:rsidR="00B63FCF" w:rsidRDefault="00B63FCF" w:rsidP="00941CB8">
            <w:pPr>
              <w:pStyle w:val="Default"/>
              <w:rPr>
                <w:rFonts w:ascii="Arial" w:hAnsi="Arial" w:cs="Arial"/>
                <w:sz w:val="22"/>
                <w:szCs w:val="22"/>
              </w:rPr>
            </w:pPr>
            <w:r w:rsidRPr="00540D26">
              <w:rPr>
                <w:rFonts w:ascii="Arial" w:hAnsi="Arial" w:cs="Arial"/>
                <w:sz w:val="22"/>
                <w:szCs w:val="22"/>
              </w:rPr>
              <w:t xml:space="preserve">It is a general-purpose medium suitable for the cultivation of a wide variety of organism types, including bacteria, yeasts and moulds. Approximate Formula* Per Litre is Calf Brains, Infusion from 200 g to 7.7 g, Beef Heart, Infusion from 250 g to 9.8 g, Proteose Peptone -10.0 g, Dextrose -2.0 g, Sodium Chloride -5.0 g, Disodium Phosphate -2.5 g, Agar -15.0 g. Pack size: 500 gm </w:t>
            </w:r>
          </w:p>
          <w:p w14:paraId="19F53809" w14:textId="77777777" w:rsidR="00B63FCF" w:rsidRDefault="00B63FCF" w:rsidP="00941CB8">
            <w:pPr>
              <w:pStyle w:val="Default"/>
              <w:rPr>
                <w:rFonts w:ascii="Arial" w:hAnsi="Arial" w:cs="Arial"/>
                <w:sz w:val="22"/>
                <w:szCs w:val="22"/>
              </w:rPr>
            </w:pPr>
          </w:p>
          <w:p w14:paraId="6F7372FB" w14:textId="46934111" w:rsidR="00B63FCF" w:rsidRPr="00540D26" w:rsidRDefault="00B63FCF" w:rsidP="00941CB8">
            <w:pPr>
              <w:pStyle w:val="Default"/>
              <w:rPr>
                <w:rFonts w:ascii="Arial" w:hAnsi="Arial" w:cs="Arial"/>
                <w:sz w:val="22"/>
                <w:szCs w:val="22"/>
              </w:rPr>
            </w:pPr>
            <w:r w:rsidRPr="00690CAE">
              <w:rPr>
                <w:rFonts w:ascii="Arial" w:hAnsi="Arial" w:cs="Arial"/>
                <w:sz w:val="22"/>
                <w:szCs w:val="22"/>
                <w:u w:val="single"/>
              </w:rPr>
              <w:t>Certification Requirement (to be submitted along with bid):</w:t>
            </w:r>
            <w:r>
              <w:rPr>
                <w:rFonts w:ascii="Arial" w:hAnsi="Arial" w:cs="Arial"/>
                <w:sz w:val="22"/>
                <w:szCs w:val="22"/>
              </w:rPr>
              <w:t xml:space="preserve"> COA (Certificate of Analysis), MSDS</w:t>
            </w:r>
          </w:p>
          <w:p w14:paraId="3ADF8722" w14:textId="77777777" w:rsidR="00B63FCF" w:rsidRPr="00540D26" w:rsidRDefault="00B63FCF" w:rsidP="00941CB8">
            <w:pPr>
              <w:autoSpaceDE w:val="0"/>
              <w:autoSpaceDN w:val="0"/>
              <w:adjustRightInd w:val="0"/>
              <w:spacing w:after="0" w:line="240" w:lineRule="auto"/>
              <w:rPr>
                <w:rFonts w:ascii="Arial" w:eastAsia="Calibri" w:hAnsi="Arial" w:cs="Arial"/>
                <w:color w:val="000000"/>
                <w:lang w:eastAsia="en-IN"/>
              </w:rPr>
            </w:pPr>
          </w:p>
        </w:tc>
      </w:tr>
      <w:tr w:rsidR="008D2101" w:rsidRPr="000F5E70" w14:paraId="0A8A0171" w14:textId="77777777" w:rsidTr="005E2B6F">
        <w:trPr>
          <w:trHeight w:val="300"/>
        </w:trPr>
        <w:tc>
          <w:tcPr>
            <w:tcW w:w="805" w:type="dxa"/>
            <w:vMerge w:val="restart"/>
            <w:shd w:val="clear" w:color="auto" w:fill="auto"/>
            <w:noWrap/>
            <w:vAlign w:val="center"/>
          </w:tcPr>
          <w:p w14:paraId="2116ED03" w14:textId="50BC7C84" w:rsidR="008D2101" w:rsidRPr="000F5E70" w:rsidRDefault="00B63FCF" w:rsidP="00206960">
            <w:pPr>
              <w:spacing w:after="0" w:line="240" w:lineRule="auto"/>
              <w:jc w:val="center"/>
              <w:rPr>
                <w:rFonts w:ascii="Arial" w:hAnsi="Arial" w:cs="Arial"/>
                <w:color w:val="000000"/>
              </w:rPr>
            </w:pPr>
            <w:r>
              <w:rPr>
                <w:rFonts w:ascii="Arial" w:hAnsi="Arial" w:cs="Arial"/>
                <w:color w:val="000000"/>
              </w:rPr>
              <w:t>4</w:t>
            </w:r>
          </w:p>
          <w:p w14:paraId="078F5D8A" w14:textId="6A01BDF9" w:rsidR="008D2101" w:rsidRPr="000F5E70" w:rsidRDefault="008D2101" w:rsidP="00206960">
            <w:pPr>
              <w:spacing w:after="0" w:line="240" w:lineRule="auto"/>
              <w:jc w:val="center"/>
              <w:rPr>
                <w:rFonts w:ascii="Arial" w:hAnsi="Arial" w:cs="Arial"/>
                <w:color w:val="000000"/>
              </w:rPr>
            </w:pPr>
          </w:p>
          <w:p w14:paraId="5B646385" w14:textId="5FE1FA7B" w:rsidR="008D2101" w:rsidRPr="000F5E70" w:rsidRDefault="008D2101" w:rsidP="00206960">
            <w:pPr>
              <w:spacing w:after="0" w:line="240" w:lineRule="auto"/>
              <w:jc w:val="center"/>
              <w:rPr>
                <w:rFonts w:ascii="Arial" w:hAnsi="Arial" w:cs="Arial"/>
                <w:color w:val="000000"/>
              </w:rPr>
            </w:pPr>
          </w:p>
        </w:tc>
        <w:tc>
          <w:tcPr>
            <w:tcW w:w="1620" w:type="dxa"/>
            <w:shd w:val="clear" w:color="auto" w:fill="auto"/>
            <w:vAlign w:val="center"/>
          </w:tcPr>
          <w:p w14:paraId="354AD0D7" w14:textId="28AF8E7F" w:rsidR="008D2101" w:rsidRPr="000F5E70" w:rsidRDefault="008D2101" w:rsidP="00206960">
            <w:pPr>
              <w:spacing w:after="0" w:line="240" w:lineRule="auto"/>
              <w:rPr>
                <w:rFonts w:ascii="Arial" w:hAnsi="Arial" w:cs="Arial"/>
                <w:color w:val="000000"/>
              </w:rPr>
            </w:pPr>
            <w:r w:rsidRPr="000F5E70">
              <w:rPr>
                <w:rFonts w:ascii="Arial" w:hAnsi="Arial" w:cs="Arial"/>
                <w:color w:val="000000"/>
              </w:rPr>
              <w:t>Latex gloves size S</w:t>
            </w:r>
          </w:p>
        </w:tc>
        <w:tc>
          <w:tcPr>
            <w:tcW w:w="810" w:type="dxa"/>
            <w:shd w:val="clear" w:color="auto" w:fill="auto"/>
            <w:vAlign w:val="center"/>
          </w:tcPr>
          <w:p w14:paraId="123A94AF" w14:textId="71FA5894" w:rsidR="008D2101" w:rsidRPr="000F5E70" w:rsidRDefault="008D2101" w:rsidP="00206960">
            <w:pPr>
              <w:spacing w:after="0" w:line="240" w:lineRule="auto"/>
              <w:jc w:val="center"/>
              <w:rPr>
                <w:rFonts w:ascii="Arial" w:hAnsi="Arial" w:cs="Arial"/>
                <w:color w:val="000000"/>
              </w:rPr>
            </w:pPr>
            <w:r w:rsidRPr="000F5E70">
              <w:rPr>
                <w:rFonts w:ascii="Arial" w:hAnsi="Arial" w:cs="Arial"/>
                <w:color w:val="000000"/>
              </w:rPr>
              <w:t>nos</w:t>
            </w:r>
          </w:p>
        </w:tc>
        <w:tc>
          <w:tcPr>
            <w:tcW w:w="1170" w:type="dxa"/>
            <w:shd w:val="clear" w:color="auto" w:fill="auto"/>
            <w:noWrap/>
            <w:vAlign w:val="center"/>
          </w:tcPr>
          <w:p w14:paraId="6C66C979" w14:textId="2C2519AE" w:rsidR="008D2101" w:rsidRPr="000F5E70" w:rsidRDefault="008D2101" w:rsidP="00206960">
            <w:pPr>
              <w:spacing w:after="0" w:line="240" w:lineRule="auto"/>
              <w:jc w:val="center"/>
              <w:rPr>
                <w:rFonts w:ascii="Arial" w:hAnsi="Arial" w:cs="Arial"/>
                <w:color w:val="000000"/>
              </w:rPr>
            </w:pPr>
            <w:r w:rsidRPr="000F5E70">
              <w:rPr>
                <w:rFonts w:ascii="Arial" w:hAnsi="Arial" w:cs="Arial"/>
                <w:color w:val="000000"/>
              </w:rPr>
              <w:t>330,000</w:t>
            </w:r>
          </w:p>
        </w:tc>
        <w:tc>
          <w:tcPr>
            <w:tcW w:w="4950" w:type="dxa"/>
          </w:tcPr>
          <w:p w14:paraId="5203E914" w14:textId="1C559A2A" w:rsidR="008D2101" w:rsidRDefault="008D2101" w:rsidP="00206960">
            <w:pPr>
              <w:pStyle w:val="Default"/>
              <w:rPr>
                <w:rFonts w:ascii="Arial" w:hAnsi="Arial" w:cs="Arial"/>
                <w:sz w:val="22"/>
                <w:szCs w:val="22"/>
              </w:rPr>
            </w:pPr>
            <w:r w:rsidRPr="00540D26">
              <w:rPr>
                <w:rFonts w:ascii="Arial" w:hAnsi="Arial" w:cs="Arial"/>
                <w:sz w:val="22"/>
                <w:szCs w:val="22"/>
              </w:rPr>
              <w:t>Powder-free disposable latex gloves, size Small, &gt;0</w:t>
            </w:r>
            <w:r>
              <w:rPr>
                <w:rFonts w:ascii="Arial" w:hAnsi="Arial" w:cs="Arial"/>
                <w:sz w:val="22"/>
                <w:szCs w:val="22"/>
              </w:rPr>
              <w:t>.</w:t>
            </w:r>
            <w:r w:rsidRPr="00540D26">
              <w:rPr>
                <w:rFonts w:ascii="Arial" w:hAnsi="Arial" w:cs="Arial"/>
                <w:sz w:val="22"/>
                <w:szCs w:val="22"/>
              </w:rPr>
              <w:t>16 mm thickness, length &gt;240 mm, 100 pieces per box, packaging of 10 such boxes</w:t>
            </w:r>
          </w:p>
          <w:p w14:paraId="6A0FE7CA" w14:textId="77777777" w:rsidR="008D2101" w:rsidRDefault="008D2101" w:rsidP="00206960">
            <w:pPr>
              <w:pStyle w:val="Default"/>
              <w:rPr>
                <w:rFonts w:ascii="Arial" w:hAnsi="Arial" w:cs="Arial"/>
                <w:sz w:val="22"/>
                <w:szCs w:val="22"/>
                <w:u w:val="single"/>
              </w:rPr>
            </w:pPr>
          </w:p>
          <w:p w14:paraId="503E3E58" w14:textId="6975DF99" w:rsidR="008D2101" w:rsidRPr="00540D26" w:rsidRDefault="008D2101" w:rsidP="00206960">
            <w:pPr>
              <w:pStyle w:val="Default"/>
              <w:rPr>
                <w:rFonts w:ascii="Arial" w:hAnsi="Arial" w:cs="Arial"/>
                <w:sz w:val="22"/>
                <w:szCs w:val="22"/>
              </w:rPr>
            </w:pPr>
            <w:r w:rsidRPr="00096DBB">
              <w:rPr>
                <w:rFonts w:ascii="Arial" w:hAnsi="Arial" w:cs="Arial"/>
                <w:sz w:val="22"/>
                <w:szCs w:val="22"/>
                <w:u w:val="single"/>
              </w:rPr>
              <w:t>Certification Requirement (to be submitted along with bid):</w:t>
            </w:r>
            <w:r w:rsidRPr="00096DBB">
              <w:rPr>
                <w:rFonts w:ascii="Arial" w:hAnsi="Arial" w:cs="Arial"/>
                <w:sz w:val="22"/>
                <w:szCs w:val="22"/>
              </w:rPr>
              <w:t xml:space="preserve"> Certificate of Lot Specific Quality Assurance / Purity / Sterility</w:t>
            </w:r>
            <w:r w:rsidRPr="00540D26">
              <w:rPr>
                <w:rFonts w:ascii="Arial" w:hAnsi="Arial" w:cs="Arial"/>
                <w:sz w:val="22"/>
                <w:szCs w:val="22"/>
              </w:rPr>
              <w:t xml:space="preserve"> </w:t>
            </w:r>
          </w:p>
          <w:p w14:paraId="3E4C273C" w14:textId="77777777" w:rsidR="008D2101" w:rsidRPr="00540D26" w:rsidRDefault="008D2101" w:rsidP="00206960">
            <w:pPr>
              <w:pStyle w:val="Default"/>
              <w:rPr>
                <w:rFonts w:ascii="Arial" w:hAnsi="Arial" w:cs="Arial"/>
                <w:sz w:val="22"/>
                <w:szCs w:val="22"/>
              </w:rPr>
            </w:pPr>
          </w:p>
        </w:tc>
      </w:tr>
      <w:tr w:rsidR="008D2101" w:rsidRPr="000F5E70" w14:paraId="52B199E6" w14:textId="77777777" w:rsidTr="005E2B6F">
        <w:trPr>
          <w:trHeight w:val="300"/>
        </w:trPr>
        <w:tc>
          <w:tcPr>
            <w:tcW w:w="805" w:type="dxa"/>
            <w:vMerge/>
            <w:shd w:val="clear" w:color="auto" w:fill="auto"/>
            <w:noWrap/>
            <w:vAlign w:val="center"/>
          </w:tcPr>
          <w:p w14:paraId="6189B0CD" w14:textId="2E5F824F" w:rsidR="008D2101" w:rsidRPr="000F5E70" w:rsidRDefault="008D2101" w:rsidP="00206960">
            <w:pPr>
              <w:spacing w:after="0" w:line="240" w:lineRule="auto"/>
              <w:jc w:val="center"/>
              <w:rPr>
                <w:rFonts w:ascii="Arial" w:hAnsi="Arial" w:cs="Arial"/>
                <w:color w:val="000000"/>
              </w:rPr>
            </w:pPr>
          </w:p>
        </w:tc>
        <w:tc>
          <w:tcPr>
            <w:tcW w:w="1620" w:type="dxa"/>
            <w:shd w:val="clear" w:color="auto" w:fill="auto"/>
            <w:vAlign w:val="center"/>
          </w:tcPr>
          <w:p w14:paraId="7A50859B" w14:textId="333FC7CC" w:rsidR="008D2101" w:rsidRPr="000F5E70" w:rsidRDefault="008D2101" w:rsidP="00206960">
            <w:pPr>
              <w:spacing w:after="0" w:line="240" w:lineRule="auto"/>
              <w:rPr>
                <w:rFonts w:ascii="Arial" w:hAnsi="Arial" w:cs="Arial"/>
                <w:color w:val="000000"/>
              </w:rPr>
            </w:pPr>
            <w:r w:rsidRPr="000F5E70">
              <w:rPr>
                <w:rFonts w:ascii="Arial" w:hAnsi="Arial" w:cs="Arial"/>
                <w:color w:val="000000"/>
              </w:rPr>
              <w:t>Latex gloves size M</w:t>
            </w:r>
          </w:p>
        </w:tc>
        <w:tc>
          <w:tcPr>
            <w:tcW w:w="810" w:type="dxa"/>
            <w:shd w:val="clear" w:color="auto" w:fill="auto"/>
            <w:vAlign w:val="center"/>
          </w:tcPr>
          <w:p w14:paraId="7E22830A" w14:textId="30E0A3C5" w:rsidR="008D2101" w:rsidRPr="000F5E70" w:rsidRDefault="008D2101" w:rsidP="00206960">
            <w:pPr>
              <w:spacing w:after="0" w:line="240" w:lineRule="auto"/>
              <w:jc w:val="center"/>
              <w:rPr>
                <w:rFonts w:ascii="Arial" w:hAnsi="Arial" w:cs="Arial"/>
                <w:color w:val="000000"/>
              </w:rPr>
            </w:pPr>
            <w:r w:rsidRPr="000F5E70">
              <w:rPr>
                <w:rFonts w:ascii="Arial" w:hAnsi="Arial" w:cs="Arial"/>
                <w:color w:val="000000"/>
              </w:rPr>
              <w:t>nos</w:t>
            </w:r>
          </w:p>
        </w:tc>
        <w:tc>
          <w:tcPr>
            <w:tcW w:w="1170" w:type="dxa"/>
            <w:shd w:val="clear" w:color="auto" w:fill="auto"/>
            <w:noWrap/>
            <w:vAlign w:val="center"/>
          </w:tcPr>
          <w:p w14:paraId="0D0A2107" w14:textId="34F79210" w:rsidR="008D2101" w:rsidRPr="000F5E70" w:rsidRDefault="008D2101" w:rsidP="00206960">
            <w:pPr>
              <w:spacing w:after="0" w:line="240" w:lineRule="auto"/>
              <w:jc w:val="center"/>
              <w:rPr>
                <w:rFonts w:ascii="Arial" w:hAnsi="Arial" w:cs="Arial"/>
                <w:color w:val="000000"/>
              </w:rPr>
            </w:pPr>
            <w:r w:rsidRPr="000F5E70">
              <w:rPr>
                <w:rFonts w:ascii="Arial" w:hAnsi="Arial" w:cs="Arial"/>
                <w:color w:val="000000"/>
              </w:rPr>
              <w:t>330,000</w:t>
            </w:r>
          </w:p>
        </w:tc>
        <w:tc>
          <w:tcPr>
            <w:tcW w:w="4950" w:type="dxa"/>
          </w:tcPr>
          <w:p w14:paraId="7F3C3035" w14:textId="1B07F5AE" w:rsidR="008D2101" w:rsidRDefault="008D2101" w:rsidP="00206960">
            <w:pPr>
              <w:pStyle w:val="Default"/>
              <w:rPr>
                <w:rFonts w:ascii="Arial" w:hAnsi="Arial" w:cs="Arial"/>
                <w:sz w:val="22"/>
                <w:szCs w:val="22"/>
              </w:rPr>
            </w:pPr>
            <w:r w:rsidRPr="00540D26">
              <w:rPr>
                <w:rFonts w:ascii="Arial" w:hAnsi="Arial" w:cs="Arial"/>
                <w:sz w:val="22"/>
                <w:szCs w:val="22"/>
              </w:rPr>
              <w:t>Powder-free disposable latex gloves, size Medium, &gt;0</w:t>
            </w:r>
            <w:r>
              <w:rPr>
                <w:rFonts w:ascii="Arial" w:hAnsi="Arial" w:cs="Arial"/>
                <w:sz w:val="22"/>
                <w:szCs w:val="22"/>
              </w:rPr>
              <w:t>.</w:t>
            </w:r>
            <w:r w:rsidRPr="00540D26">
              <w:rPr>
                <w:rFonts w:ascii="Arial" w:hAnsi="Arial" w:cs="Arial"/>
                <w:sz w:val="22"/>
                <w:szCs w:val="22"/>
              </w:rPr>
              <w:t>16 mm thickness, length &gt;240 mm, 100 pieces per box, packaging of 10 such boxes</w:t>
            </w:r>
          </w:p>
          <w:p w14:paraId="327F5F45" w14:textId="77777777" w:rsidR="008D2101" w:rsidRDefault="008D2101" w:rsidP="00206960">
            <w:pPr>
              <w:pStyle w:val="Default"/>
              <w:rPr>
                <w:rFonts w:ascii="Arial" w:hAnsi="Arial" w:cs="Arial"/>
                <w:sz w:val="22"/>
                <w:szCs w:val="22"/>
              </w:rPr>
            </w:pPr>
          </w:p>
          <w:p w14:paraId="5E29F7AD" w14:textId="5B76AD63" w:rsidR="008D2101" w:rsidRPr="00540D26" w:rsidRDefault="008D2101" w:rsidP="00206960">
            <w:pPr>
              <w:pStyle w:val="Default"/>
              <w:rPr>
                <w:rFonts w:ascii="Arial" w:hAnsi="Arial" w:cs="Arial"/>
                <w:sz w:val="22"/>
                <w:szCs w:val="22"/>
              </w:rPr>
            </w:pPr>
            <w:r w:rsidRPr="00096DBB">
              <w:rPr>
                <w:rFonts w:ascii="Arial" w:hAnsi="Arial" w:cs="Arial"/>
                <w:sz w:val="22"/>
                <w:szCs w:val="22"/>
                <w:u w:val="single"/>
              </w:rPr>
              <w:t>Certification Requirement (to be submitted along with bid):</w:t>
            </w:r>
            <w:r w:rsidRPr="00096DBB">
              <w:rPr>
                <w:rFonts w:ascii="Arial" w:hAnsi="Arial" w:cs="Arial"/>
                <w:sz w:val="22"/>
                <w:szCs w:val="22"/>
              </w:rPr>
              <w:t xml:space="preserve"> Certificate of Lot Specific Quality Assurance / Purity / Sterility</w:t>
            </w:r>
            <w:r w:rsidRPr="00540D26">
              <w:rPr>
                <w:rFonts w:ascii="Arial" w:hAnsi="Arial" w:cs="Arial"/>
                <w:sz w:val="22"/>
                <w:szCs w:val="22"/>
              </w:rPr>
              <w:t xml:space="preserve"> </w:t>
            </w:r>
          </w:p>
          <w:p w14:paraId="58A1CFE6" w14:textId="77777777" w:rsidR="008D2101" w:rsidRPr="00540D26" w:rsidRDefault="008D2101" w:rsidP="00206960">
            <w:pPr>
              <w:pStyle w:val="Default"/>
              <w:rPr>
                <w:rFonts w:ascii="Arial" w:hAnsi="Arial" w:cs="Arial"/>
                <w:sz w:val="22"/>
                <w:szCs w:val="22"/>
              </w:rPr>
            </w:pPr>
          </w:p>
        </w:tc>
      </w:tr>
      <w:tr w:rsidR="008D2101" w:rsidRPr="000F5E70" w14:paraId="67802913" w14:textId="77777777" w:rsidTr="005E2B6F">
        <w:trPr>
          <w:trHeight w:val="300"/>
        </w:trPr>
        <w:tc>
          <w:tcPr>
            <w:tcW w:w="805" w:type="dxa"/>
            <w:vMerge/>
            <w:shd w:val="clear" w:color="auto" w:fill="auto"/>
            <w:noWrap/>
            <w:vAlign w:val="center"/>
          </w:tcPr>
          <w:p w14:paraId="0016833B" w14:textId="22E0B909" w:rsidR="008D2101" w:rsidRPr="000F5E70" w:rsidRDefault="008D2101" w:rsidP="00206960">
            <w:pPr>
              <w:spacing w:after="0" w:line="240" w:lineRule="auto"/>
              <w:jc w:val="center"/>
              <w:rPr>
                <w:rFonts w:ascii="Arial" w:hAnsi="Arial" w:cs="Arial"/>
                <w:color w:val="000000"/>
              </w:rPr>
            </w:pPr>
          </w:p>
        </w:tc>
        <w:tc>
          <w:tcPr>
            <w:tcW w:w="1620" w:type="dxa"/>
            <w:shd w:val="clear" w:color="auto" w:fill="auto"/>
            <w:vAlign w:val="center"/>
          </w:tcPr>
          <w:p w14:paraId="7AB50EE0" w14:textId="4221CCAA" w:rsidR="008D2101" w:rsidRPr="000F5E70" w:rsidRDefault="008D2101" w:rsidP="00206960">
            <w:pPr>
              <w:spacing w:after="0" w:line="240" w:lineRule="auto"/>
              <w:rPr>
                <w:rFonts w:ascii="Arial" w:hAnsi="Arial" w:cs="Arial"/>
                <w:color w:val="000000"/>
              </w:rPr>
            </w:pPr>
            <w:r w:rsidRPr="000F5E70">
              <w:rPr>
                <w:rFonts w:ascii="Arial" w:hAnsi="Arial" w:cs="Arial"/>
                <w:color w:val="000000"/>
              </w:rPr>
              <w:t>Latex gloves size L</w:t>
            </w:r>
          </w:p>
        </w:tc>
        <w:tc>
          <w:tcPr>
            <w:tcW w:w="810" w:type="dxa"/>
            <w:shd w:val="clear" w:color="auto" w:fill="auto"/>
            <w:vAlign w:val="center"/>
          </w:tcPr>
          <w:p w14:paraId="0F089A2B" w14:textId="25B560D7" w:rsidR="008D2101" w:rsidRPr="000F5E70" w:rsidRDefault="008D2101" w:rsidP="00206960">
            <w:pPr>
              <w:spacing w:after="0" w:line="240" w:lineRule="auto"/>
              <w:jc w:val="center"/>
              <w:rPr>
                <w:rFonts w:ascii="Arial" w:hAnsi="Arial" w:cs="Arial"/>
                <w:color w:val="000000"/>
              </w:rPr>
            </w:pPr>
            <w:r w:rsidRPr="000F5E70">
              <w:rPr>
                <w:rFonts w:ascii="Arial" w:hAnsi="Arial" w:cs="Arial"/>
                <w:color w:val="000000"/>
              </w:rPr>
              <w:t>nos</w:t>
            </w:r>
          </w:p>
        </w:tc>
        <w:tc>
          <w:tcPr>
            <w:tcW w:w="1170" w:type="dxa"/>
            <w:shd w:val="clear" w:color="auto" w:fill="auto"/>
            <w:noWrap/>
            <w:vAlign w:val="center"/>
          </w:tcPr>
          <w:p w14:paraId="580F2F5F" w14:textId="3A50CBBB" w:rsidR="008D2101" w:rsidRPr="000F5E70" w:rsidRDefault="008D2101" w:rsidP="00206960">
            <w:pPr>
              <w:spacing w:after="0" w:line="240" w:lineRule="auto"/>
              <w:jc w:val="center"/>
              <w:rPr>
                <w:rFonts w:ascii="Arial" w:hAnsi="Arial" w:cs="Arial"/>
                <w:color w:val="000000"/>
              </w:rPr>
            </w:pPr>
            <w:r w:rsidRPr="000F5E70">
              <w:rPr>
                <w:rFonts w:ascii="Arial" w:hAnsi="Arial" w:cs="Arial"/>
                <w:color w:val="000000"/>
              </w:rPr>
              <w:t>165,000</w:t>
            </w:r>
          </w:p>
        </w:tc>
        <w:tc>
          <w:tcPr>
            <w:tcW w:w="4950" w:type="dxa"/>
          </w:tcPr>
          <w:p w14:paraId="5F5EB5A6" w14:textId="1B68E570" w:rsidR="008D2101" w:rsidRDefault="008D2101" w:rsidP="00206960">
            <w:pPr>
              <w:pStyle w:val="Default"/>
              <w:rPr>
                <w:rFonts w:ascii="Arial" w:hAnsi="Arial" w:cs="Arial"/>
                <w:sz w:val="22"/>
                <w:szCs w:val="22"/>
              </w:rPr>
            </w:pPr>
            <w:r w:rsidRPr="00540D26">
              <w:rPr>
                <w:rFonts w:ascii="Arial" w:hAnsi="Arial" w:cs="Arial"/>
                <w:sz w:val="22"/>
                <w:szCs w:val="22"/>
              </w:rPr>
              <w:t>Powder-free disposable latex gloves, size Large, &gt;0</w:t>
            </w:r>
            <w:r>
              <w:rPr>
                <w:rFonts w:ascii="Arial" w:hAnsi="Arial" w:cs="Arial"/>
                <w:sz w:val="22"/>
                <w:szCs w:val="22"/>
              </w:rPr>
              <w:t>.</w:t>
            </w:r>
            <w:r w:rsidRPr="00540D26">
              <w:rPr>
                <w:rFonts w:ascii="Arial" w:hAnsi="Arial" w:cs="Arial"/>
                <w:sz w:val="22"/>
                <w:szCs w:val="22"/>
              </w:rPr>
              <w:t xml:space="preserve">16 mm thickness, length &gt;240 mm, 100 pieces per box, packaging of 10 such boxes </w:t>
            </w:r>
          </w:p>
          <w:p w14:paraId="72E68834" w14:textId="77777777" w:rsidR="008D2101" w:rsidRDefault="008D2101" w:rsidP="00206960">
            <w:pPr>
              <w:pStyle w:val="Default"/>
              <w:rPr>
                <w:rFonts w:ascii="Arial" w:hAnsi="Arial" w:cs="Arial"/>
                <w:sz w:val="22"/>
                <w:szCs w:val="22"/>
              </w:rPr>
            </w:pPr>
          </w:p>
          <w:p w14:paraId="1104198C" w14:textId="6554BDA3" w:rsidR="008D2101" w:rsidRPr="00540D26" w:rsidRDefault="008D2101" w:rsidP="00206960">
            <w:pPr>
              <w:pStyle w:val="Default"/>
              <w:rPr>
                <w:rFonts w:ascii="Arial" w:hAnsi="Arial" w:cs="Arial"/>
                <w:sz w:val="22"/>
                <w:szCs w:val="22"/>
              </w:rPr>
            </w:pPr>
            <w:r w:rsidRPr="00096DBB">
              <w:rPr>
                <w:rFonts w:ascii="Arial" w:hAnsi="Arial" w:cs="Arial"/>
                <w:sz w:val="22"/>
                <w:szCs w:val="22"/>
                <w:u w:val="single"/>
              </w:rPr>
              <w:t>Certification Requirement (to be submitted along with bid):</w:t>
            </w:r>
            <w:r w:rsidRPr="00096DBB">
              <w:rPr>
                <w:rFonts w:ascii="Arial" w:hAnsi="Arial" w:cs="Arial"/>
                <w:sz w:val="22"/>
                <w:szCs w:val="22"/>
              </w:rPr>
              <w:t xml:space="preserve"> Certificate of Lot Specific Quality Assurance / Purity / Sterility</w:t>
            </w:r>
          </w:p>
          <w:p w14:paraId="599941DA" w14:textId="77777777" w:rsidR="008D2101" w:rsidRPr="00540D26" w:rsidRDefault="008D2101" w:rsidP="00206960">
            <w:pPr>
              <w:pStyle w:val="Default"/>
              <w:rPr>
                <w:rFonts w:ascii="Arial" w:hAnsi="Arial" w:cs="Arial"/>
                <w:sz w:val="22"/>
                <w:szCs w:val="22"/>
              </w:rPr>
            </w:pPr>
          </w:p>
        </w:tc>
      </w:tr>
      <w:tr w:rsidR="008D2101" w:rsidRPr="000F5E70" w14:paraId="1E61E190" w14:textId="77777777" w:rsidTr="005E2B6F">
        <w:trPr>
          <w:trHeight w:val="300"/>
        </w:trPr>
        <w:tc>
          <w:tcPr>
            <w:tcW w:w="805" w:type="dxa"/>
            <w:vMerge w:val="restart"/>
            <w:shd w:val="clear" w:color="auto" w:fill="auto"/>
            <w:noWrap/>
            <w:vAlign w:val="center"/>
          </w:tcPr>
          <w:p w14:paraId="682CF5A0" w14:textId="7B5338A4" w:rsidR="008D2101" w:rsidRPr="000F5E70" w:rsidRDefault="00B63FCF" w:rsidP="00206960">
            <w:pPr>
              <w:spacing w:after="0" w:line="240" w:lineRule="auto"/>
              <w:jc w:val="center"/>
              <w:rPr>
                <w:rFonts w:ascii="Arial" w:hAnsi="Arial" w:cs="Arial"/>
                <w:color w:val="000000"/>
              </w:rPr>
            </w:pPr>
            <w:r>
              <w:rPr>
                <w:rFonts w:ascii="Arial" w:hAnsi="Arial" w:cs="Arial"/>
                <w:color w:val="000000"/>
              </w:rPr>
              <w:t>5</w:t>
            </w:r>
          </w:p>
          <w:p w14:paraId="563F4DE3" w14:textId="42B0E45D" w:rsidR="008D2101" w:rsidRPr="000F5E70" w:rsidRDefault="008D2101" w:rsidP="00206960">
            <w:pPr>
              <w:spacing w:after="0" w:line="240" w:lineRule="auto"/>
              <w:jc w:val="center"/>
              <w:rPr>
                <w:rFonts w:ascii="Arial" w:hAnsi="Arial" w:cs="Arial"/>
                <w:color w:val="000000"/>
              </w:rPr>
            </w:pPr>
          </w:p>
        </w:tc>
        <w:tc>
          <w:tcPr>
            <w:tcW w:w="1620" w:type="dxa"/>
            <w:shd w:val="clear" w:color="auto" w:fill="auto"/>
            <w:vAlign w:val="center"/>
          </w:tcPr>
          <w:p w14:paraId="559BE17E" w14:textId="0D8683DF" w:rsidR="008D2101" w:rsidRPr="000F5E70" w:rsidRDefault="008D2101" w:rsidP="00206960">
            <w:pPr>
              <w:spacing w:after="0" w:line="240" w:lineRule="auto"/>
              <w:rPr>
                <w:rFonts w:ascii="Arial" w:hAnsi="Arial" w:cs="Arial"/>
                <w:color w:val="000000"/>
              </w:rPr>
            </w:pPr>
            <w:r>
              <w:rPr>
                <w:rFonts w:ascii="Arial" w:hAnsi="Arial" w:cs="Arial"/>
                <w:color w:val="000000"/>
              </w:rPr>
              <w:t>N</w:t>
            </w:r>
            <w:r w:rsidRPr="000F5E70">
              <w:rPr>
                <w:rFonts w:ascii="Arial" w:hAnsi="Arial" w:cs="Arial"/>
                <w:color w:val="000000"/>
              </w:rPr>
              <w:t>itril gloves, size 6-7</w:t>
            </w:r>
          </w:p>
        </w:tc>
        <w:tc>
          <w:tcPr>
            <w:tcW w:w="810" w:type="dxa"/>
            <w:shd w:val="clear" w:color="auto" w:fill="auto"/>
            <w:vAlign w:val="center"/>
          </w:tcPr>
          <w:p w14:paraId="58268B6B" w14:textId="7C7DC658" w:rsidR="008D2101" w:rsidRPr="000F5E70" w:rsidRDefault="008D2101" w:rsidP="00206960">
            <w:pPr>
              <w:spacing w:after="0" w:line="240" w:lineRule="auto"/>
              <w:jc w:val="center"/>
              <w:rPr>
                <w:rFonts w:ascii="Arial" w:hAnsi="Arial" w:cs="Arial"/>
                <w:color w:val="000000"/>
              </w:rPr>
            </w:pPr>
            <w:r w:rsidRPr="000F5E70">
              <w:rPr>
                <w:rFonts w:ascii="Arial" w:hAnsi="Arial" w:cs="Arial"/>
                <w:color w:val="000000"/>
              </w:rPr>
              <w:t>nos</w:t>
            </w:r>
          </w:p>
        </w:tc>
        <w:tc>
          <w:tcPr>
            <w:tcW w:w="1170" w:type="dxa"/>
            <w:shd w:val="clear" w:color="auto" w:fill="auto"/>
            <w:noWrap/>
            <w:vAlign w:val="center"/>
          </w:tcPr>
          <w:p w14:paraId="59BF703F" w14:textId="002F10FD" w:rsidR="008D2101" w:rsidRPr="000F5E70" w:rsidRDefault="008D2101" w:rsidP="00206960">
            <w:pPr>
              <w:spacing w:after="0" w:line="240" w:lineRule="auto"/>
              <w:jc w:val="center"/>
              <w:rPr>
                <w:rFonts w:ascii="Arial" w:hAnsi="Arial" w:cs="Arial"/>
                <w:color w:val="000000"/>
              </w:rPr>
            </w:pPr>
            <w:r w:rsidRPr="000F5E70">
              <w:rPr>
                <w:rFonts w:ascii="Arial" w:hAnsi="Arial" w:cs="Arial"/>
                <w:color w:val="000000"/>
              </w:rPr>
              <w:t>3,600</w:t>
            </w:r>
          </w:p>
        </w:tc>
        <w:tc>
          <w:tcPr>
            <w:tcW w:w="4950" w:type="dxa"/>
          </w:tcPr>
          <w:p w14:paraId="3490316D" w14:textId="77777777" w:rsidR="008D2101" w:rsidRDefault="008D2101" w:rsidP="00206960">
            <w:pPr>
              <w:pStyle w:val="Default"/>
              <w:rPr>
                <w:rFonts w:ascii="Arial" w:hAnsi="Arial" w:cs="Arial"/>
                <w:sz w:val="22"/>
                <w:szCs w:val="22"/>
              </w:rPr>
            </w:pPr>
            <w:r w:rsidRPr="00540D26">
              <w:rPr>
                <w:rFonts w:ascii="Arial" w:hAnsi="Arial" w:cs="Arial"/>
                <w:sz w:val="22"/>
                <w:szCs w:val="22"/>
              </w:rPr>
              <w:t xml:space="preserve">Powder-free, latex-free disposable gloves; resistant to chemical risks and resistant to ethidium bromide or auramine staining; 0.2 mm thick and 249 mm long; Size 6-7, appropriate for the laboratory staff (pack of 100 gloves per box) </w:t>
            </w:r>
          </w:p>
          <w:p w14:paraId="7EFC15BD" w14:textId="77777777" w:rsidR="008D2101" w:rsidRDefault="008D2101" w:rsidP="00206960">
            <w:pPr>
              <w:pStyle w:val="Default"/>
              <w:rPr>
                <w:rFonts w:ascii="Arial" w:hAnsi="Arial" w:cs="Arial"/>
                <w:sz w:val="22"/>
                <w:szCs w:val="22"/>
              </w:rPr>
            </w:pPr>
          </w:p>
          <w:p w14:paraId="27DAF9B5" w14:textId="16AA6CF3" w:rsidR="008D2101" w:rsidRPr="00540D26" w:rsidRDefault="008D2101" w:rsidP="00206960">
            <w:pPr>
              <w:pStyle w:val="Default"/>
              <w:rPr>
                <w:rFonts w:ascii="Arial" w:hAnsi="Arial" w:cs="Arial"/>
                <w:sz w:val="22"/>
                <w:szCs w:val="22"/>
              </w:rPr>
            </w:pPr>
            <w:r w:rsidRPr="00096DBB">
              <w:rPr>
                <w:rFonts w:ascii="Arial" w:hAnsi="Arial" w:cs="Arial"/>
                <w:sz w:val="22"/>
                <w:szCs w:val="22"/>
                <w:u w:val="single"/>
              </w:rPr>
              <w:t>Certification Requirement (to be submitted along with bid):</w:t>
            </w:r>
            <w:r w:rsidRPr="00096DBB">
              <w:rPr>
                <w:rFonts w:ascii="Arial" w:hAnsi="Arial" w:cs="Arial"/>
                <w:sz w:val="22"/>
                <w:szCs w:val="22"/>
              </w:rPr>
              <w:t xml:space="preserve"> Certificate of Lot Specific Quality Assurance / Purity / Sterility</w:t>
            </w:r>
          </w:p>
          <w:p w14:paraId="2041FBB4" w14:textId="77777777" w:rsidR="008D2101" w:rsidRPr="00540D26" w:rsidRDefault="008D2101" w:rsidP="00206960">
            <w:pPr>
              <w:pStyle w:val="Default"/>
              <w:rPr>
                <w:rFonts w:ascii="Arial" w:hAnsi="Arial" w:cs="Arial"/>
                <w:sz w:val="22"/>
                <w:szCs w:val="22"/>
              </w:rPr>
            </w:pPr>
          </w:p>
        </w:tc>
      </w:tr>
      <w:tr w:rsidR="008D2101" w:rsidRPr="000F5E70" w14:paraId="2ACB5DEF" w14:textId="77777777" w:rsidTr="005E2B6F">
        <w:trPr>
          <w:trHeight w:val="300"/>
        </w:trPr>
        <w:tc>
          <w:tcPr>
            <w:tcW w:w="805" w:type="dxa"/>
            <w:vMerge/>
            <w:shd w:val="clear" w:color="auto" w:fill="auto"/>
            <w:noWrap/>
            <w:vAlign w:val="center"/>
          </w:tcPr>
          <w:p w14:paraId="592B0932" w14:textId="236EAE99" w:rsidR="008D2101" w:rsidRPr="000F5E70" w:rsidRDefault="008D2101" w:rsidP="00206960">
            <w:pPr>
              <w:spacing w:after="0" w:line="240" w:lineRule="auto"/>
              <w:jc w:val="center"/>
              <w:rPr>
                <w:rFonts w:ascii="Arial" w:hAnsi="Arial" w:cs="Arial"/>
                <w:color w:val="000000"/>
              </w:rPr>
            </w:pPr>
          </w:p>
        </w:tc>
        <w:tc>
          <w:tcPr>
            <w:tcW w:w="1620" w:type="dxa"/>
            <w:shd w:val="clear" w:color="auto" w:fill="auto"/>
            <w:vAlign w:val="center"/>
          </w:tcPr>
          <w:p w14:paraId="630C9F8D" w14:textId="513202CC" w:rsidR="008D2101" w:rsidRDefault="008D2101" w:rsidP="00206960">
            <w:pPr>
              <w:spacing w:after="0" w:line="240" w:lineRule="auto"/>
              <w:rPr>
                <w:rFonts w:ascii="Arial" w:hAnsi="Arial" w:cs="Arial"/>
                <w:color w:val="000000"/>
              </w:rPr>
            </w:pPr>
            <w:r>
              <w:rPr>
                <w:rFonts w:ascii="Arial" w:hAnsi="Arial" w:cs="Arial"/>
                <w:color w:val="000000"/>
              </w:rPr>
              <w:t>N</w:t>
            </w:r>
            <w:r w:rsidRPr="000F5E70">
              <w:rPr>
                <w:rFonts w:ascii="Arial" w:hAnsi="Arial" w:cs="Arial"/>
                <w:color w:val="000000"/>
              </w:rPr>
              <w:t>itril gloves, size 7-8</w:t>
            </w:r>
          </w:p>
        </w:tc>
        <w:tc>
          <w:tcPr>
            <w:tcW w:w="810" w:type="dxa"/>
            <w:shd w:val="clear" w:color="auto" w:fill="auto"/>
            <w:vAlign w:val="center"/>
          </w:tcPr>
          <w:p w14:paraId="7651BCA3" w14:textId="06A22C3F" w:rsidR="008D2101" w:rsidRPr="000F5E70" w:rsidRDefault="008D2101" w:rsidP="00206960">
            <w:pPr>
              <w:spacing w:after="0" w:line="240" w:lineRule="auto"/>
              <w:jc w:val="center"/>
              <w:rPr>
                <w:rFonts w:ascii="Arial" w:hAnsi="Arial" w:cs="Arial"/>
                <w:color w:val="000000"/>
              </w:rPr>
            </w:pPr>
            <w:r w:rsidRPr="000F5E70">
              <w:rPr>
                <w:rFonts w:ascii="Arial" w:hAnsi="Arial" w:cs="Arial"/>
                <w:color w:val="000000"/>
              </w:rPr>
              <w:t>nos</w:t>
            </w:r>
          </w:p>
        </w:tc>
        <w:tc>
          <w:tcPr>
            <w:tcW w:w="1170" w:type="dxa"/>
            <w:shd w:val="clear" w:color="auto" w:fill="auto"/>
            <w:noWrap/>
            <w:vAlign w:val="center"/>
          </w:tcPr>
          <w:p w14:paraId="38BE9FF1" w14:textId="16882217" w:rsidR="008D2101" w:rsidRPr="000F5E70" w:rsidRDefault="008D2101" w:rsidP="00206960">
            <w:pPr>
              <w:spacing w:after="0" w:line="240" w:lineRule="auto"/>
              <w:jc w:val="center"/>
              <w:rPr>
                <w:rFonts w:ascii="Arial" w:hAnsi="Arial" w:cs="Arial"/>
                <w:color w:val="000000"/>
              </w:rPr>
            </w:pPr>
            <w:r w:rsidRPr="000F5E70">
              <w:rPr>
                <w:rFonts w:ascii="Arial" w:hAnsi="Arial" w:cs="Arial"/>
                <w:color w:val="000000"/>
              </w:rPr>
              <w:t>3,600</w:t>
            </w:r>
          </w:p>
        </w:tc>
        <w:tc>
          <w:tcPr>
            <w:tcW w:w="4950" w:type="dxa"/>
          </w:tcPr>
          <w:p w14:paraId="232251BD" w14:textId="77777777" w:rsidR="008D2101" w:rsidRDefault="008D2101" w:rsidP="00206960">
            <w:pPr>
              <w:pStyle w:val="Default"/>
              <w:rPr>
                <w:rFonts w:ascii="Arial" w:hAnsi="Arial" w:cs="Arial"/>
                <w:sz w:val="22"/>
                <w:szCs w:val="22"/>
              </w:rPr>
            </w:pPr>
            <w:r w:rsidRPr="00540D26">
              <w:rPr>
                <w:rFonts w:ascii="Arial" w:hAnsi="Arial" w:cs="Arial"/>
                <w:sz w:val="22"/>
                <w:szCs w:val="22"/>
              </w:rPr>
              <w:t>Powder-free, latex-free disposable gloves; resistant to chemical risks and resistant to ethidium bromide or auramine staining; 0.2 mm thick and 249 mm long; Size 7-8, appropriate for the laboratory staff (pack of 100 gloves per box)</w:t>
            </w:r>
          </w:p>
          <w:p w14:paraId="6CA1401B" w14:textId="77777777" w:rsidR="008D2101" w:rsidRDefault="008D2101" w:rsidP="00206960">
            <w:pPr>
              <w:pStyle w:val="Default"/>
              <w:rPr>
                <w:rFonts w:ascii="Arial" w:hAnsi="Arial" w:cs="Arial"/>
                <w:sz w:val="22"/>
                <w:szCs w:val="22"/>
              </w:rPr>
            </w:pPr>
          </w:p>
          <w:p w14:paraId="4511E1A3" w14:textId="01253ED4" w:rsidR="008D2101" w:rsidRPr="00540D26" w:rsidRDefault="008D2101" w:rsidP="00206960">
            <w:pPr>
              <w:pStyle w:val="Default"/>
              <w:rPr>
                <w:rFonts w:ascii="Arial" w:hAnsi="Arial" w:cs="Arial"/>
                <w:sz w:val="22"/>
                <w:szCs w:val="22"/>
              </w:rPr>
            </w:pPr>
            <w:r w:rsidRPr="00096DBB">
              <w:rPr>
                <w:rFonts w:ascii="Arial" w:hAnsi="Arial" w:cs="Arial"/>
                <w:sz w:val="22"/>
                <w:szCs w:val="22"/>
                <w:u w:val="single"/>
              </w:rPr>
              <w:t>Certification Requirement (to be submitted along with bid):</w:t>
            </w:r>
            <w:r w:rsidRPr="00096DBB">
              <w:rPr>
                <w:rFonts w:ascii="Arial" w:hAnsi="Arial" w:cs="Arial"/>
                <w:sz w:val="22"/>
                <w:szCs w:val="22"/>
              </w:rPr>
              <w:t xml:space="preserve"> Certificate of Lot Specific Quality Assurance / Purity / Sterility</w:t>
            </w:r>
            <w:r w:rsidRPr="00540D26">
              <w:rPr>
                <w:rFonts w:ascii="Arial" w:hAnsi="Arial" w:cs="Arial"/>
                <w:sz w:val="22"/>
                <w:szCs w:val="22"/>
              </w:rPr>
              <w:t xml:space="preserve"> </w:t>
            </w:r>
          </w:p>
          <w:p w14:paraId="040ABB98" w14:textId="77777777" w:rsidR="008D2101" w:rsidRPr="00540D26" w:rsidRDefault="008D2101" w:rsidP="00206960">
            <w:pPr>
              <w:pStyle w:val="Default"/>
              <w:rPr>
                <w:rFonts w:ascii="Arial" w:hAnsi="Arial" w:cs="Arial"/>
                <w:sz w:val="22"/>
                <w:szCs w:val="22"/>
              </w:rPr>
            </w:pPr>
          </w:p>
        </w:tc>
      </w:tr>
      <w:tr w:rsidR="00B63FCF" w:rsidRPr="000F5E70" w14:paraId="63B4997B" w14:textId="77777777" w:rsidTr="005E2B6F">
        <w:trPr>
          <w:trHeight w:val="300"/>
        </w:trPr>
        <w:tc>
          <w:tcPr>
            <w:tcW w:w="805" w:type="dxa"/>
            <w:vMerge w:val="restart"/>
            <w:shd w:val="clear" w:color="auto" w:fill="auto"/>
            <w:noWrap/>
            <w:vAlign w:val="center"/>
          </w:tcPr>
          <w:p w14:paraId="747C5CA1" w14:textId="4E6EFB86" w:rsidR="00B63FCF" w:rsidRPr="000F5E70" w:rsidRDefault="00B63FCF" w:rsidP="00B63FCF">
            <w:pPr>
              <w:spacing w:after="0" w:line="240" w:lineRule="auto"/>
              <w:jc w:val="center"/>
              <w:rPr>
                <w:rFonts w:ascii="Arial" w:hAnsi="Arial" w:cs="Arial"/>
                <w:color w:val="000000"/>
              </w:rPr>
            </w:pPr>
            <w:r>
              <w:rPr>
                <w:rFonts w:ascii="Arial" w:hAnsi="Arial" w:cs="Arial"/>
                <w:color w:val="000000"/>
              </w:rPr>
              <w:lastRenderedPageBreak/>
              <w:t>6</w:t>
            </w:r>
          </w:p>
        </w:tc>
        <w:tc>
          <w:tcPr>
            <w:tcW w:w="1620" w:type="dxa"/>
            <w:shd w:val="clear" w:color="auto" w:fill="auto"/>
            <w:vAlign w:val="center"/>
          </w:tcPr>
          <w:p w14:paraId="61FA8259" w14:textId="524D65EA" w:rsidR="00B63FCF" w:rsidRPr="000F5E70" w:rsidRDefault="00B63FCF" w:rsidP="00B63FCF">
            <w:pPr>
              <w:spacing w:after="0" w:line="240" w:lineRule="auto"/>
              <w:rPr>
                <w:rFonts w:ascii="Arial" w:hAnsi="Arial" w:cs="Arial"/>
                <w:color w:val="000000"/>
              </w:rPr>
            </w:pPr>
            <w:r w:rsidRPr="000F5E70">
              <w:rPr>
                <w:rFonts w:ascii="Arial" w:hAnsi="Arial" w:cs="Arial"/>
                <w:color w:val="000000"/>
              </w:rPr>
              <w:t xml:space="preserve">PP-tubes for centrifuge, sterile, 50 ml </w:t>
            </w:r>
          </w:p>
        </w:tc>
        <w:tc>
          <w:tcPr>
            <w:tcW w:w="810" w:type="dxa"/>
            <w:shd w:val="clear" w:color="auto" w:fill="auto"/>
            <w:vAlign w:val="center"/>
          </w:tcPr>
          <w:p w14:paraId="626785E5" w14:textId="7E4BA164" w:rsidR="00B63FCF" w:rsidRPr="000F5E70" w:rsidRDefault="00B63FCF" w:rsidP="00B63FCF">
            <w:pPr>
              <w:spacing w:after="0" w:line="240" w:lineRule="auto"/>
              <w:jc w:val="center"/>
              <w:rPr>
                <w:rFonts w:ascii="Arial" w:hAnsi="Arial" w:cs="Arial"/>
                <w:color w:val="000000"/>
              </w:rPr>
            </w:pPr>
            <w:r w:rsidRPr="000F5E70">
              <w:rPr>
                <w:rFonts w:ascii="Arial" w:hAnsi="Arial" w:cs="Arial"/>
                <w:color w:val="000000"/>
              </w:rPr>
              <w:t>nos</w:t>
            </w:r>
          </w:p>
        </w:tc>
        <w:tc>
          <w:tcPr>
            <w:tcW w:w="1170" w:type="dxa"/>
            <w:shd w:val="clear" w:color="auto" w:fill="auto"/>
            <w:noWrap/>
            <w:vAlign w:val="center"/>
          </w:tcPr>
          <w:p w14:paraId="38887BCE" w14:textId="367B72F0" w:rsidR="00B63FCF" w:rsidRPr="000F5E70" w:rsidRDefault="00B63FCF" w:rsidP="00B63FCF">
            <w:pPr>
              <w:spacing w:after="0" w:line="240" w:lineRule="auto"/>
              <w:jc w:val="center"/>
              <w:rPr>
                <w:rFonts w:ascii="Arial" w:hAnsi="Arial" w:cs="Arial"/>
                <w:color w:val="000000"/>
              </w:rPr>
            </w:pPr>
            <w:r w:rsidRPr="000F5E70">
              <w:rPr>
                <w:rFonts w:ascii="Arial" w:hAnsi="Arial" w:cs="Arial"/>
                <w:color w:val="000000"/>
              </w:rPr>
              <w:t>270,000</w:t>
            </w:r>
          </w:p>
        </w:tc>
        <w:tc>
          <w:tcPr>
            <w:tcW w:w="4950" w:type="dxa"/>
          </w:tcPr>
          <w:p w14:paraId="38F53389" w14:textId="77777777" w:rsidR="00B63FCF" w:rsidRDefault="00B63FCF" w:rsidP="00B63FCF">
            <w:pPr>
              <w:pStyle w:val="Default"/>
              <w:rPr>
                <w:rFonts w:ascii="Arial" w:hAnsi="Arial" w:cs="Arial"/>
                <w:sz w:val="22"/>
                <w:szCs w:val="22"/>
              </w:rPr>
            </w:pPr>
            <w:r w:rsidRPr="00540D26">
              <w:rPr>
                <w:rFonts w:ascii="Arial" w:hAnsi="Arial" w:cs="Arial"/>
                <w:sz w:val="22"/>
                <w:szCs w:val="22"/>
              </w:rPr>
              <w:t xml:space="preserve">Centrifuge tubes 50ml, made of PP, conical, printed graduation, walls thick enough to allow centrifugation up to 5000g, with extra-large, solvent resistant, white labelling area and black graduations, flat PE caps can close with quick 3-4 turns, allowing one handed operation, sterile tubes are radiation sterilised to ensure non-cytotoxicity, sold in packs of 500 tubes </w:t>
            </w:r>
          </w:p>
          <w:p w14:paraId="31C6DA26" w14:textId="77777777" w:rsidR="00B63FCF" w:rsidRDefault="00B63FCF" w:rsidP="00B63FCF">
            <w:pPr>
              <w:pStyle w:val="Default"/>
              <w:rPr>
                <w:rFonts w:ascii="Arial" w:hAnsi="Arial" w:cs="Arial"/>
                <w:sz w:val="22"/>
                <w:szCs w:val="22"/>
                <w:u w:val="single"/>
              </w:rPr>
            </w:pPr>
          </w:p>
          <w:p w14:paraId="34ABB34E" w14:textId="77777777" w:rsidR="00B63FCF" w:rsidRPr="00540D26" w:rsidRDefault="00B63FCF" w:rsidP="00B63FCF">
            <w:pPr>
              <w:pStyle w:val="Default"/>
              <w:rPr>
                <w:rFonts w:ascii="Arial" w:hAnsi="Arial" w:cs="Arial"/>
                <w:sz w:val="22"/>
                <w:szCs w:val="22"/>
              </w:rPr>
            </w:pPr>
            <w:r w:rsidRPr="00096DBB">
              <w:rPr>
                <w:rFonts w:ascii="Arial" w:hAnsi="Arial" w:cs="Arial"/>
                <w:sz w:val="22"/>
                <w:szCs w:val="22"/>
                <w:u w:val="single"/>
              </w:rPr>
              <w:t>Certification Requirement (to be submitted along with bid):</w:t>
            </w:r>
            <w:r w:rsidRPr="00096DBB">
              <w:rPr>
                <w:rFonts w:ascii="Arial" w:hAnsi="Arial" w:cs="Arial"/>
                <w:sz w:val="22"/>
                <w:szCs w:val="22"/>
              </w:rPr>
              <w:t xml:space="preserve"> Certificate of Lot Specific Quality Assurance / Purity / Sterility</w:t>
            </w:r>
          </w:p>
          <w:p w14:paraId="670270F7" w14:textId="77777777" w:rsidR="00B63FCF" w:rsidRPr="00540D26" w:rsidRDefault="00B63FCF" w:rsidP="00B63FCF">
            <w:pPr>
              <w:pStyle w:val="Default"/>
              <w:rPr>
                <w:rFonts w:ascii="Arial" w:hAnsi="Arial" w:cs="Arial"/>
                <w:sz w:val="22"/>
                <w:szCs w:val="22"/>
              </w:rPr>
            </w:pPr>
          </w:p>
        </w:tc>
      </w:tr>
      <w:tr w:rsidR="00B63FCF" w:rsidRPr="000F5E70" w14:paraId="3990769A" w14:textId="77777777" w:rsidTr="005E2B6F">
        <w:trPr>
          <w:trHeight w:val="300"/>
        </w:trPr>
        <w:tc>
          <w:tcPr>
            <w:tcW w:w="805" w:type="dxa"/>
            <w:vMerge/>
            <w:shd w:val="clear" w:color="auto" w:fill="auto"/>
            <w:noWrap/>
            <w:vAlign w:val="center"/>
          </w:tcPr>
          <w:p w14:paraId="749DC49E" w14:textId="3027FC0B" w:rsidR="00B63FCF" w:rsidRPr="000F5E70" w:rsidRDefault="00B63FCF" w:rsidP="00B63FCF">
            <w:pPr>
              <w:spacing w:after="0" w:line="240" w:lineRule="auto"/>
              <w:jc w:val="center"/>
              <w:rPr>
                <w:rFonts w:ascii="Arial" w:hAnsi="Arial" w:cs="Arial"/>
                <w:color w:val="000000"/>
              </w:rPr>
            </w:pPr>
          </w:p>
        </w:tc>
        <w:tc>
          <w:tcPr>
            <w:tcW w:w="1620" w:type="dxa"/>
            <w:shd w:val="clear" w:color="auto" w:fill="auto"/>
            <w:vAlign w:val="center"/>
          </w:tcPr>
          <w:p w14:paraId="638CE50C" w14:textId="2F04FA4C" w:rsidR="00B63FCF" w:rsidRDefault="00B63FCF" w:rsidP="00B63FCF">
            <w:pPr>
              <w:spacing w:after="0" w:line="240" w:lineRule="auto"/>
              <w:rPr>
                <w:rFonts w:ascii="Arial" w:hAnsi="Arial" w:cs="Arial"/>
                <w:color w:val="000000"/>
              </w:rPr>
            </w:pPr>
            <w:r w:rsidRPr="000F5E70">
              <w:rPr>
                <w:rFonts w:ascii="Arial" w:hAnsi="Arial" w:cs="Arial"/>
                <w:color w:val="000000"/>
              </w:rPr>
              <w:t>Single use plastic Pasteur-pipettes sterile individually packed</w:t>
            </w:r>
          </w:p>
        </w:tc>
        <w:tc>
          <w:tcPr>
            <w:tcW w:w="810" w:type="dxa"/>
            <w:shd w:val="clear" w:color="auto" w:fill="auto"/>
            <w:vAlign w:val="center"/>
          </w:tcPr>
          <w:p w14:paraId="2F3BDCBF" w14:textId="6D0307A7" w:rsidR="00B63FCF" w:rsidRPr="000F5E70" w:rsidRDefault="00B63FCF" w:rsidP="00B63FCF">
            <w:pPr>
              <w:spacing w:after="0" w:line="240" w:lineRule="auto"/>
              <w:jc w:val="center"/>
              <w:rPr>
                <w:rFonts w:ascii="Arial" w:hAnsi="Arial" w:cs="Arial"/>
                <w:color w:val="000000"/>
              </w:rPr>
            </w:pPr>
            <w:r w:rsidRPr="000F5E70">
              <w:rPr>
                <w:rFonts w:ascii="Arial" w:hAnsi="Arial" w:cs="Arial"/>
                <w:color w:val="000000"/>
              </w:rPr>
              <w:t>nos</w:t>
            </w:r>
          </w:p>
        </w:tc>
        <w:tc>
          <w:tcPr>
            <w:tcW w:w="1170" w:type="dxa"/>
            <w:shd w:val="clear" w:color="auto" w:fill="auto"/>
            <w:noWrap/>
            <w:vAlign w:val="center"/>
          </w:tcPr>
          <w:p w14:paraId="269047A2" w14:textId="28498DE7" w:rsidR="00B63FCF" w:rsidRPr="000F5E70" w:rsidRDefault="00B63FCF" w:rsidP="00B63FCF">
            <w:pPr>
              <w:spacing w:after="0" w:line="240" w:lineRule="auto"/>
              <w:jc w:val="center"/>
              <w:rPr>
                <w:rFonts w:ascii="Arial" w:hAnsi="Arial" w:cs="Arial"/>
                <w:color w:val="000000"/>
              </w:rPr>
            </w:pPr>
            <w:r w:rsidRPr="000F5E70">
              <w:rPr>
                <w:rFonts w:ascii="Arial" w:hAnsi="Arial" w:cs="Arial"/>
                <w:color w:val="000000"/>
              </w:rPr>
              <w:t>390,000</w:t>
            </w:r>
          </w:p>
        </w:tc>
        <w:tc>
          <w:tcPr>
            <w:tcW w:w="4950" w:type="dxa"/>
          </w:tcPr>
          <w:p w14:paraId="40664725" w14:textId="77777777" w:rsidR="00B63FCF" w:rsidRPr="00540D26" w:rsidRDefault="00B63FCF" w:rsidP="00B63FCF">
            <w:pPr>
              <w:pStyle w:val="Default"/>
              <w:rPr>
                <w:rFonts w:ascii="Arial" w:hAnsi="Arial" w:cs="Arial"/>
                <w:sz w:val="22"/>
                <w:szCs w:val="22"/>
              </w:rPr>
            </w:pPr>
            <w:r w:rsidRPr="00540D26">
              <w:rPr>
                <w:rFonts w:ascii="Arial" w:hAnsi="Arial" w:cs="Arial"/>
                <w:sz w:val="22"/>
                <w:szCs w:val="22"/>
              </w:rPr>
              <w:t xml:space="preserve">Sterile; single use; made of plastic; individual pack, volume 1.5 - 3 ml (sold in packs of 500). </w:t>
            </w:r>
          </w:p>
          <w:p w14:paraId="449BBF06" w14:textId="77777777" w:rsidR="00B63FCF" w:rsidRDefault="00B63FCF" w:rsidP="00B63FCF">
            <w:pPr>
              <w:pStyle w:val="Default"/>
              <w:rPr>
                <w:rFonts w:ascii="Arial" w:hAnsi="Arial" w:cs="Arial"/>
                <w:sz w:val="22"/>
                <w:szCs w:val="22"/>
                <w:u w:val="single"/>
              </w:rPr>
            </w:pPr>
          </w:p>
          <w:p w14:paraId="0818C6D4" w14:textId="287C537E" w:rsidR="00B63FCF" w:rsidRPr="00540D26" w:rsidRDefault="00B63FCF" w:rsidP="00B63FCF">
            <w:pPr>
              <w:pStyle w:val="Default"/>
              <w:rPr>
                <w:rFonts w:ascii="Arial" w:hAnsi="Arial" w:cs="Arial"/>
                <w:sz w:val="22"/>
                <w:szCs w:val="22"/>
              </w:rPr>
            </w:pPr>
            <w:r w:rsidRPr="00096DBB">
              <w:rPr>
                <w:rFonts w:ascii="Arial" w:hAnsi="Arial" w:cs="Arial"/>
                <w:sz w:val="22"/>
                <w:szCs w:val="22"/>
                <w:u w:val="single"/>
              </w:rPr>
              <w:t>Certification Requirement (to be submitted along with bid):</w:t>
            </w:r>
            <w:r w:rsidRPr="00096DBB">
              <w:rPr>
                <w:rFonts w:ascii="Arial" w:hAnsi="Arial" w:cs="Arial"/>
                <w:sz w:val="22"/>
                <w:szCs w:val="22"/>
              </w:rPr>
              <w:t xml:space="preserve"> Certificate of Lot Specific Quality Assurance / Purity / Sterility</w:t>
            </w:r>
          </w:p>
        </w:tc>
      </w:tr>
      <w:tr w:rsidR="00B63FCF" w:rsidRPr="000F5E70" w14:paraId="7BFADBDE" w14:textId="77777777" w:rsidTr="005E2B6F">
        <w:trPr>
          <w:trHeight w:val="300"/>
        </w:trPr>
        <w:tc>
          <w:tcPr>
            <w:tcW w:w="805" w:type="dxa"/>
            <w:vMerge/>
            <w:shd w:val="clear" w:color="auto" w:fill="auto"/>
            <w:noWrap/>
            <w:vAlign w:val="center"/>
          </w:tcPr>
          <w:p w14:paraId="73E334A6" w14:textId="00329B2D" w:rsidR="00B63FCF" w:rsidRPr="000F5E70" w:rsidRDefault="00B63FCF" w:rsidP="00B63FCF">
            <w:pPr>
              <w:spacing w:after="0" w:line="240" w:lineRule="auto"/>
              <w:jc w:val="center"/>
              <w:rPr>
                <w:rFonts w:ascii="Arial" w:hAnsi="Arial" w:cs="Arial"/>
                <w:color w:val="000000"/>
              </w:rPr>
            </w:pPr>
          </w:p>
        </w:tc>
        <w:tc>
          <w:tcPr>
            <w:tcW w:w="1620" w:type="dxa"/>
            <w:shd w:val="clear" w:color="auto" w:fill="auto"/>
            <w:vAlign w:val="center"/>
          </w:tcPr>
          <w:p w14:paraId="6E67A915" w14:textId="2236A945" w:rsidR="00B63FCF" w:rsidRPr="000F5E70" w:rsidRDefault="00B63FCF" w:rsidP="00B63FCF">
            <w:pPr>
              <w:spacing w:after="0" w:line="240" w:lineRule="auto"/>
              <w:rPr>
                <w:rFonts w:ascii="Arial" w:hAnsi="Arial" w:cs="Arial"/>
                <w:color w:val="000000"/>
              </w:rPr>
            </w:pPr>
            <w:r w:rsidRPr="000F5E70">
              <w:rPr>
                <w:rFonts w:ascii="Arial" w:hAnsi="Arial" w:cs="Arial"/>
                <w:color w:val="000000"/>
              </w:rPr>
              <w:t>Disposable pasteur pipettes, graduated,  sterile, 155 mm, 3 m</w:t>
            </w:r>
            <w:r>
              <w:rPr>
                <w:rFonts w:ascii="Arial" w:hAnsi="Arial" w:cs="Arial"/>
                <w:color w:val="000000"/>
              </w:rPr>
              <w:t>l</w:t>
            </w:r>
          </w:p>
        </w:tc>
        <w:tc>
          <w:tcPr>
            <w:tcW w:w="810" w:type="dxa"/>
            <w:shd w:val="clear" w:color="auto" w:fill="auto"/>
            <w:vAlign w:val="center"/>
          </w:tcPr>
          <w:p w14:paraId="19CE704F" w14:textId="742EF303" w:rsidR="00B63FCF" w:rsidRPr="000F5E70" w:rsidRDefault="00B63FCF" w:rsidP="00B63FCF">
            <w:pPr>
              <w:spacing w:after="0" w:line="240" w:lineRule="auto"/>
              <w:jc w:val="center"/>
              <w:rPr>
                <w:rFonts w:ascii="Arial" w:hAnsi="Arial" w:cs="Arial"/>
                <w:color w:val="000000"/>
              </w:rPr>
            </w:pPr>
            <w:r w:rsidRPr="000F5E70">
              <w:rPr>
                <w:rFonts w:ascii="Arial" w:hAnsi="Arial" w:cs="Arial"/>
                <w:color w:val="000000"/>
              </w:rPr>
              <w:t>nos</w:t>
            </w:r>
          </w:p>
        </w:tc>
        <w:tc>
          <w:tcPr>
            <w:tcW w:w="1170" w:type="dxa"/>
            <w:shd w:val="clear" w:color="auto" w:fill="auto"/>
            <w:noWrap/>
            <w:vAlign w:val="center"/>
          </w:tcPr>
          <w:p w14:paraId="1FB74CE9" w14:textId="482DC109" w:rsidR="00B63FCF" w:rsidRPr="000F5E70" w:rsidRDefault="00B63FCF" w:rsidP="00B63FCF">
            <w:pPr>
              <w:spacing w:after="0" w:line="240" w:lineRule="auto"/>
              <w:jc w:val="center"/>
              <w:rPr>
                <w:rFonts w:ascii="Arial" w:hAnsi="Arial" w:cs="Arial"/>
                <w:color w:val="000000"/>
              </w:rPr>
            </w:pPr>
            <w:r w:rsidRPr="000F5E70">
              <w:rPr>
                <w:rFonts w:ascii="Arial" w:hAnsi="Arial" w:cs="Arial"/>
                <w:color w:val="000000"/>
              </w:rPr>
              <w:t>60,000</w:t>
            </w:r>
          </w:p>
        </w:tc>
        <w:tc>
          <w:tcPr>
            <w:tcW w:w="4950" w:type="dxa"/>
          </w:tcPr>
          <w:p w14:paraId="0EC43EC8" w14:textId="77777777" w:rsidR="00B63FCF" w:rsidRPr="00540D26" w:rsidRDefault="00B63FCF" w:rsidP="00B63FCF">
            <w:pPr>
              <w:pStyle w:val="Default"/>
              <w:rPr>
                <w:rFonts w:ascii="Arial" w:hAnsi="Arial" w:cs="Arial"/>
                <w:sz w:val="22"/>
                <w:szCs w:val="22"/>
              </w:rPr>
            </w:pPr>
            <w:r w:rsidRPr="00540D26">
              <w:rPr>
                <w:rFonts w:ascii="Arial" w:hAnsi="Arial" w:cs="Arial"/>
                <w:sz w:val="22"/>
                <w:szCs w:val="22"/>
              </w:rPr>
              <w:t xml:space="preserve">Sterile; single use; made of plastic; volume 1.5 - 3 ml (sold in packs of 500). </w:t>
            </w:r>
          </w:p>
          <w:p w14:paraId="560E41B0" w14:textId="25FC1024" w:rsidR="00B63FCF" w:rsidRPr="00540D26" w:rsidRDefault="00B63FCF" w:rsidP="00B63FCF">
            <w:pPr>
              <w:pStyle w:val="Default"/>
              <w:rPr>
                <w:rFonts w:ascii="Arial" w:hAnsi="Arial" w:cs="Arial"/>
                <w:sz w:val="22"/>
                <w:szCs w:val="22"/>
              </w:rPr>
            </w:pPr>
            <w:r w:rsidRPr="00096DBB">
              <w:rPr>
                <w:rFonts w:ascii="Arial" w:hAnsi="Arial" w:cs="Arial"/>
                <w:sz w:val="22"/>
                <w:szCs w:val="22"/>
                <w:u w:val="single"/>
              </w:rPr>
              <w:t>Certification Requirement (to be submitted along with bid):</w:t>
            </w:r>
            <w:r w:rsidRPr="00096DBB">
              <w:rPr>
                <w:rFonts w:ascii="Arial" w:hAnsi="Arial" w:cs="Arial"/>
                <w:sz w:val="22"/>
                <w:szCs w:val="22"/>
              </w:rPr>
              <w:t xml:space="preserve"> Certificate of Lot Specific Quality Assurance / Purity / Sterility</w:t>
            </w:r>
          </w:p>
        </w:tc>
      </w:tr>
      <w:tr w:rsidR="00B63FCF" w:rsidRPr="000F5E70" w14:paraId="19163F4F" w14:textId="77777777" w:rsidTr="005E2B6F">
        <w:trPr>
          <w:trHeight w:val="300"/>
        </w:trPr>
        <w:tc>
          <w:tcPr>
            <w:tcW w:w="805" w:type="dxa"/>
            <w:vMerge/>
            <w:shd w:val="clear" w:color="auto" w:fill="auto"/>
            <w:noWrap/>
            <w:vAlign w:val="center"/>
          </w:tcPr>
          <w:p w14:paraId="0438080C" w14:textId="560CB171" w:rsidR="00B63FCF" w:rsidRPr="000F5E70" w:rsidRDefault="00B63FCF" w:rsidP="00B63FCF">
            <w:pPr>
              <w:spacing w:after="0" w:line="240" w:lineRule="auto"/>
              <w:jc w:val="center"/>
              <w:rPr>
                <w:rFonts w:ascii="Arial" w:hAnsi="Arial" w:cs="Arial"/>
                <w:color w:val="000000"/>
              </w:rPr>
            </w:pPr>
          </w:p>
        </w:tc>
        <w:tc>
          <w:tcPr>
            <w:tcW w:w="1620" w:type="dxa"/>
            <w:shd w:val="clear" w:color="auto" w:fill="auto"/>
            <w:vAlign w:val="center"/>
          </w:tcPr>
          <w:p w14:paraId="74996F8D" w14:textId="3F7293CD" w:rsidR="00B63FCF" w:rsidRPr="000F5E70" w:rsidRDefault="00B63FCF" w:rsidP="00B63FCF">
            <w:pPr>
              <w:spacing w:after="0" w:line="240" w:lineRule="auto"/>
              <w:rPr>
                <w:rFonts w:ascii="Arial" w:hAnsi="Arial" w:cs="Arial"/>
                <w:color w:val="000000"/>
              </w:rPr>
            </w:pPr>
            <w:r w:rsidRPr="000F5E70">
              <w:rPr>
                <w:rFonts w:ascii="Arial" w:hAnsi="Arial" w:cs="Arial"/>
                <w:color w:val="000000"/>
              </w:rPr>
              <w:t>Disposable loops</w:t>
            </w:r>
          </w:p>
        </w:tc>
        <w:tc>
          <w:tcPr>
            <w:tcW w:w="810" w:type="dxa"/>
            <w:shd w:val="clear" w:color="auto" w:fill="auto"/>
            <w:vAlign w:val="center"/>
          </w:tcPr>
          <w:p w14:paraId="3D596118" w14:textId="299CF7AA" w:rsidR="00B63FCF" w:rsidRPr="000F5E70" w:rsidRDefault="00B63FCF" w:rsidP="00B63FCF">
            <w:pPr>
              <w:spacing w:after="0" w:line="240" w:lineRule="auto"/>
              <w:jc w:val="center"/>
              <w:rPr>
                <w:rFonts w:ascii="Arial" w:hAnsi="Arial" w:cs="Arial"/>
                <w:color w:val="000000"/>
              </w:rPr>
            </w:pPr>
            <w:r w:rsidRPr="000F5E70">
              <w:rPr>
                <w:rFonts w:ascii="Arial" w:hAnsi="Arial" w:cs="Arial"/>
                <w:color w:val="000000"/>
              </w:rPr>
              <w:t>nos</w:t>
            </w:r>
          </w:p>
        </w:tc>
        <w:tc>
          <w:tcPr>
            <w:tcW w:w="1170" w:type="dxa"/>
            <w:shd w:val="clear" w:color="auto" w:fill="auto"/>
            <w:noWrap/>
            <w:vAlign w:val="center"/>
          </w:tcPr>
          <w:p w14:paraId="28EEACB6" w14:textId="05D60695" w:rsidR="00B63FCF" w:rsidRPr="000F5E70" w:rsidRDefault="00B63FCF" w:rsidP="00B63FCF">
            <w:pPr>
              <w:spacing w:after="0" w:line="240" w:lineRule="auto"/>
              <w:jc w:val="center"/>
              <w:rPr>
                <w:rFonts w:ascii="Arial" w:hAnsi="Arial" w:cs="Arial"/>
                <w:color w:val="000000"/>
              </w:rPr>
            </w:pPr>
            <w:r w:rsidRPr="000F5E70">
              <w:rPr>
                <w:rFonts w:ascii="Arial" w:hAnsi="Arial" w:cs="Arial"/>
                <w:color w:val="000000"/>
              </w:rPr>
              <w:t>30,000</w:t>
            </w:r>
          </w:p>
        </w:tc>
        <w:tc>
          <w:tcPr>
            <w:tcW w:w="4950" w:type="dxa"/>
          </w:tcPr>
          <w:p w14:paraId="7EC74317" w14:textId="77777777" w:rsidR="00B63FCF" w:rsidRPr="00540D26" w:rsidRDefault="00B63FCF" w:rsidP="00B63FCF">
            <w:pPr>
              <w:pStyle w:val="Default"/>
              <w:rPr>
                <w:rFonts w:ascii="Arial" w:hAnsi="Arial" w:cs="Arial"/>
                <w:sz w:val="22"/>
                <w:szCs w:val="22"/>
              </w:rPr>
            </w:pPr>
            <w:r w:rsidRPr="00540D26">
              <w:rPr>
                <w:rFonts w:ascii="Arial" w:hAnsi="Arial" w:cs="Arial"/>
                <w:sz w:val="22"/>
                <w:szCs w:val="22"/>
              </w:rPr>
              <w:t xml:space="preserve">Disposable loops 10μl , length approx. 220 mm, made of plastic, sterile, individually packed, packed in 25/50/100 pieces per box </w:t>
            </w:r>
          </w:p>
          <w:p w14:paraId="3D65B5B4" w14:textId="77777777" w:rsidR="00B63FCF" w:rsidRDefault="00B63FCF" w:rsidP="00B63FCF">
            <w:pPr>
              <w:pStyle w:val="Default"/>
              <w:rPr>
                <w:rFonts w:ascii="Arial" w:hAnsi="Arial" w:cs="Arial"/>
                <w:sz w:val="22"/>
                <w:szCs w:val="22"/>
              </w:rPr>
            </w:pPr>
          </w:p>
          <w:p w14:paraId="67649789" w14:textId="01F8870C" w:rsidR="00B63FCF" w:rsidRPr="00540D26" w:rsidRDefault="00B63FCF" w:rsidP="00B63FCF">
            <w:pPr>
              <w:pStyle w:val="Default"/>
              <w:rPr>
                <w:rFonts w:ascii="Arial" w:hAnsi="Arial" w:cs="Arial"/>
                <w:sz w:val="22"/>
                <w:szCs w:val="22"/>
              </w:rPr>
            </w:pPr>
            <w:r w:rsidRPr="00096DBB">
              <w:rPr>
                <w:rFonts w:ascii="Arial" w:hAnsi="Arial" w:cs="Arial"/>
                <w:sz w:val="22"/>
                <w:szCs w:val="22"/>
                <w:u w:val="single"/>
              </w:rPr>
              <w:t>Certification Requirement (to be submitted along with bid):</w:t>
            </w:r>
            <w:r w:rsidRPr="00096DBB">
              <w:rPr>
                <w:rFonts w:ascii="Arial" w:hAnsi="Arial" w:cs="Arial"/>
                <w:sz w:val="22"/>
                <w:szCs w:val="22"/>
              </w:rPr>
              <w:t xml:space="preserve"> Certificate of Lot Specific Quality Assurance / Purity / Sterility</w:t>
            </w:r>
          </w:p>
        </w:tc>
      </w:tr>
      <w:tr w:rsidR="00B63FCF" w:rsidRPr="000F5E70" w14:paraId="67DA27B6" w14:textId="77777777" w:rsidTr="005E2B6F">
        <w:trPr>
          <w:trHeight w:val="300"/>
        </w:trPr>
        <w:tc>
          <w:tcPr>
            <w:tcW w:w="805" w:type="dxa"/>
            <w:shd w:val="clear" w:color="auto" w:fill="auto"/>
            <w:noWrap/>
            <w:vAlign w:val="center"/>
          </w:tcPr>
          <w:p w14:paraId="68966444" w14:textId="22D4A961" w:rsidR="00B63FCF" w:rsidRPr="000F5E70" w:rsidRDefault="00B63FCF" w:rsidP="00B63FCF">
            <w:pPr>
              <w:spacing w:after="0" w:line="240" w:lineRule="auto"/>
              <w:jc w:val="center"/>
              <w:rPr>
                <w:rFonts w:ascii="Arial" w:hAnsi="Arial" w:cs="Arial"/>
                <w:color w:val="000000"/>
              </w:rPr>
            </w:pPr>
            <w:r>
              <w:rPr>
                <w:rFonts w:ascii="Arial" w:hAnsi="Arial" w:cs="Arial"/>
                <w:color w:val="000000"/>
              </w:rPr>
              <w:t>7</w:t>
            </w:r>
          </w:p>
        </w:tc>
        <w:tc>
          <w:tcPr>
            <w:tcW w:w="1620" w:type="dxa"/>
            <w:shd w:val="clear" w:color="auto" w:fill="auto"/>
            <w:vAlign w:val="center"/>
          </w:tcPr>
          <w:p w14:paraId="6C9175FE" w14:textId="249CAF30" w:rsidR="00B63FCF" w:rsidRPr="000F5E70" w:rsidRDefault="00B63FCF" w:rsidP="00B63FCF">
            <w:pPr>
              <w:spacing w:after="0" w:line="240" w:lineRule="auto"/>
              <w:rPr>
                <w:rFonts w:ascii="Arial" w:hAnsi="Arial" w:cs="Arial"/>
                <w:color w:val="000000"/>
              </w:rPr>
            </w:pPr>
            <w:r w:rsidRPr="000F5E70">
              <w:rPr>
                <w:rFonts w:ascii="Arial" w:hAnsi="Arial" w:cs="Arial"/>
                <w:color w:val="000000"/>
              </w:rPr>
              <w:t xml:space="preserve">Long 1 ml tips with filter </w:t>
            </w:r>
          </w:p>
        </w:tc>
        <w:tc>
          <w:tcPr>
            <w:tcW w:w="810" w:type="dxa"/>
            <w:shd w:val="clear" w:color="auto" w:fill="auto"/>
            <w:vAlign w:val="center"/>
          </w:tcPr>
          <w:p w14:paraId="236883B1" w14:textId="29F98DF2" w:rsidR="00B63FCF" w:rsidRPr="000F5E70" w:rsidRDefault="00B63FCF" w:rsidP="00B63FCF">
            <w:pPr>
              <w:spacing w:after="0" w:line="240" w:lineRule="auto"/>
              <w:jc w:val="center"/>
              <w:rPr>
                <w:rFonts w:ascii="Arial" w:hAnsi="Arial" w:cs="Arial"/>
                <w:color w:val="000000"/>
              </w:rPr>
            </w:pPr>
            <w:r w:rsidRPr="000F5E70">
              <w:rPr>
                <w:rFonts w:ascii="Arial" w:hAnsi="Arial" w:cs="Arial"/>
                <w:color w:val="000000"/>
              </w:rPr>
              <w:t>nos</w:t>
            </w:r>
          </w:p>
        </w:tc>
        <w:tc>
          <w:tcPr>
            <w:tcW w:w="1170" w:type="dxa"/>
            <w:shd w:val="clear" w:color="auto" w:fill="auto"/>
            <w:noWrap/>
            <w:vAlign w:val="center"/>
          </w:tcPr>
          <w:p w14:paraId="7B90DEDC" w14:textId="65C737A8" w:rsidR="00B63FCF" w:rsidRPr="000F5E70" w:rsidRDefault="00B63FCF" w:rsidP="00B63FCF">
            <w:pPr>
              <w:spacing w:after="0" w:line="240" w:lineRule="auto"/>
              <w:jc w:val="center"/>
              <w:rPr>
                <w:rFonts w:ascii="Arial" w:hAnsi="Arial" w:cs="Arial"/>
                <w:color w:val="000000"/>
              </w:rPr>
            </w:pPr>
            <w:r w:rsidRPr="000F5E70">
              <w:rPr>
                <w:rFonts w:ascii="Arial" w:hAnsi="Arial" w:cs="Arial"/>
                <w:color w:val="000000"/>
              </w:rPr>
              <w:t>480,000</w:t>
            </w:r>
          </w:p>
        </w:tc>
        <w:tc>
          <w:tcPr>
            <w:tcW w:w="4950" w:type="dxa"/>
          </w:tcPr>
          <w:p w14:paraId="07CF7156" w14:textId="77777777" w:rsidR="00B63FCF" w:rsidRDefault="00B63FCF" w:rsidP="00B63FCF">
            <w:pPr>
              <w:pStyle w:val="Default"/>
              <w:rPr>
                <w:rFonts w:ascii="Arial" w:hAnsi="Arial" w:cs="Arial"/>
                <w:sz w:val="22"/>
                <w:szCs w:val="22"/>
              </w:rPr>
            </w:pPr>
            <w:r w:rsidRPr="00540D26">
              <w:rPr>
                <w:rFonts w:ascii="Arial" w:hAnsi="Arial" w:cs="Arial"/>
                <w:sz w:val="22"/>
                <w:szCs w:val="22"/>
              </w:rPr>
              <w:t xml:space="preserve">Sterile, made of PE; with filters; long tip (118-120 mm), 96 tips per pack (sold in boxes of 10 packs). </w:t>
            </w:r>
          </w:p>
          <w:p w14:paraId="5FF91AE0" w14:textId="77777777" w:rsidR="00B63FCF" w:rsidRDefault="00B63FCF" w:rsidP="00B63FCF">
            <w:pPr>
              <w:pStyle w:val="Default"/>
              <w:rPr>
                <w:rFonts w:ascii="Arial" w:hAnsi="Arial" w:cs="Arial"/>
                <w:sz w:val="22"/>
                <w:szCs w:val="22"/>
                <w:u w:val="single"/>
              </w:rPr>
            </w:pPr>
          </w:p>
          <w:p w14:paraId="1A8898A3" w14:textId="055467E8" w:rsidR="00B63FCF" w:rsidRPr="00540D26" w:rsidRDefault="00B63FCF" w:rsidP="00B63FCF">
            <w:pPr>
              <w:pStyle w:val="Default"/>
              <w:rPr>
                <w:rFonts w:ascii="Arial" w:hAnsi="Arial" w:cs="Arial"/>
                <w:sz w:val="22"/>
                <w:szCs w:val="22"/>
              </w:rPr>
            </w:pPr>
            <w:r w:rsidRPr="00096DBB">
              <w:rPr>
                <w:rFonts w:ascii="Arial" w:hAnsi="Arial" w:cs="Arial"/>
                <w:sz w:val="22"/>
                <w:szCs w:val="22"/>
                <w:u w:val="single"/>
              </w:rPr>
              <w:t>Certification Requirement (to be submitted along with bid):</w:t>
            </w:r>
            <w:r w:rsidRPr="00096DBB">
              <w:rPr>
                <w:rFonts w:ascii="Arial" w:hAnsi="Arial" w:cs="Arial"/>
                <w:sz w:val="22"/>
                <w:szCs w:val="22"/>
              </w:rPr>
              <w:t xml:space="preserve"> Certificate of Lot Specific Quality Assurance / Purity / Sterility</w:t>
            </w:r>
          </w:p>
          <w:p w14:paraId="7FC29BA6" w14:textId="77777777" w:rsidR="00B63FCF" w:rsidRPr="00540D26" w:rsidRDefault="00B63FCF" w:rsidP="00B63FCF">
            <w:pPr>
              <w:pStyle w:val="Default"/>
              <w:rPr>
                <w:rFonts w:ascii="Arial" w:hAnsi="Arial" w:cs="Arial"/>
                <w:sz w:val="22"/>
                <w:szCs w:val="22"/>
              </w:rPr>
            </w:pPr>
          </w:p>
        </w:tc>
      </w:tr>
      <w:tr w:rsidR="00B63FCF" w:rsidRPr="000F5E70" w14:paraId="00B8507D" w14:textId="77777777" w:rsidTr="005E2B6F">
        <w:trPr>
          <w:trHeight w:val="300"/>
        </w:trPr>
        <w:tc>
          <w:tcPr>
            <w:tcW w:w="805" w:type="dxa"/>
            <w:vMerge w:val="restart"/>
            <w:shd w:val="clear" w:color="auto" w:fill="auto"/>
            <w:noWrap/>
            <w:vAlign w:val="center"/>
          </w:tcPr>
          <w:p w14:paraId="03413931" w14:textId="717BC696" w:rsidR="00B63FCF" w:rsidRPr="000F5E70" w:rsidRDefault="00B63FCF" w:rsidP="00B63FCF">
            <w:pPr>
              <w:spacing w:after="0" w:line="240" w:lineRule="auto"/>
              <w:jc w:val="center"/>
              <w:rPr>
                <w:rFonts w:ascii="Arial" w:hAnsi="Arial" w:cs="Arial"/>
                <w:color w:val="000000"/>
              </w:rPr>
            </w:pPr>
            <w:r>
              <w:rPr>
                <w:rFonts w:ascii="Arial" w:hAnsi="Arial" w:cs="Arial"/>
                <w:color w:val="000000"/>
              </w:rPr>
              <w:t>8</w:t>
            </w:r>
          </w:p>
          <w:p w14:paraId="783BADD7" w14:textId="6FFC2C69" w:rsidR="00B63FCF" w:rsidRPr="000F5E70" w:rsidRDefault="00B63FCF" w:rsidP="00B63FCF">
            <w:pPr>
              <w:spacing w:after="0" w:line="240" w:lineRule="auto"/>
              <w:jc w:val="center"/>
              <w:rPr>
                <w:rFonts w:ascii="Arial" w:hAnsi="Arial" w:cs="Arial"/>
                <w:color w:val="000000"/>
              </w:rPr>
            </w:pPr>
          </w:p>
          <w:p w14:paraId="24891549" w14:textId="26239DB3" w:rsidR="00B63FCF" w:rsidRPr="000F5E70" w:rsidRDefault="00B63FCF" w:rsidP="00B63FCF">
            <w:pPr>
              <w:spacing w:after="0" w:line="240" w:lineRule="auto"/>
              <w:jc w:val="center"/>
              <w:rPr>
                <w:rFonts w:ascii="Arial" w:hAnsi="Arial" w:cs="Arial"/>
                <w:color w:val="000000"/>
              </w:rPr>
            </w:pPr>
          </w:p>
          <w:p w14:paraId="6A68D111" w14:textId="380824F9" w:rsidR="00B63FCF" w:rsidRPr="000F5E70" w:rsidRDefault="00B63FCF" w:rsidP="00B63FCF">
            <w:pPr>
              <w:spacing w:after="0" w:line="240" w:lineRule="auto"/>
              <w:jc w:val="center"/>
              <w:rPr>
                <w:rFonts w:ascii="Arial" w:hAnsi="Arial" w:cs="Arial"/>
                <w:color w:val="000000"/>
              </w:rPr>
            </w:pPr>
          </w:p>
        </w:tc>
        <w:tc>
          <w:tcPr>
            <w:tcW w:w="1620" w:type="dxa"/>
            <w:shd w:val="clear" w:color="auto" w:fill="auto"/>
            <w:vAlign w:val="center"/>
          </w:tcPr>
          <w:p w14:paraId="52296705" w14:textId="512D9D78" w:rsidR="00B63FCF" w:rsidRPr="00F154EF" w:rsidRDefault="00B63FCF" w:rsidP="00B63FCF">
            <w:pPr>
              <w:spacing w:after="0" w:line="240" w:lineRule="auto"/>
              <w:rPr>
                <w:rFonts w:ascii="Arial" w:hAnsi="Arial" w:cs="Arial"/>
              </w:rPr>
            </w:pPr>
            <w:r w:rsidRPr="00F154EF">
              <w:rPr>
                <w:rFonts w:ascii="Arial" w:hAnsi="Arial" w:cs="Arial"/>
              </w:rPr>
              <w:t xml:space="preserve">Sterile, DNA-/RNAse-free TIPS, 0.5 - 10 µl </w:t>
            </w:r>
          </w:p>
        </w:tc>
        <w:tc>
          <w:tcPr>
            <w:tcW w:w="810" w:type="dxa"/>
            <w:shd w:val="clear" w:color="auto" w:fill="auto"/>
            <w:vAlign w:val="center"/>
          </w:tcPr>
          <w:p w14:paraId="19620F99" w14:textId="474B9EAB" w:rsidR="00B63FCF" w:rsidRPr="000F5E70" w:rsidRDefault="00B63FCF" w:rsidP="00B63FCF">
            <w:pPr>
              <w:spacing w:after="0" w:line="240" w:lineRule="auto"/>
              <w:jc w:val="center"/>
              <w:rPr>
                <w:rFonts w:ascii="Arial" w:hAnsi="Arial" w:cs="Arial"/>
                <w:color w:val="000000"/>
              </w:rPr>
            </w:pPr>
            <w:r w:rsidRPr="000F5E70">
              <w:rPr>
                <w:rFonts w:ascii="Arial" w:hAnsi="Arial" w:cs="Arial"/>
                <w:color w:val="000000"/>
              </w:rPr>
              <w:t>nos</w:t>
            </w:r>
          </w:p>
        </w:tc>
        <w:tc>
          <w:tcPr>
            <w:tcW w:w="1170" w:type="dxa"/>
            <w:shd w:val="clear" w:color="auto" w:fill="auto"/>
            <w:noWrap/>
            <w:vAlign w:val="center"/>
          </w:tcPr>
          <w:p w14:paraId="61FD1FD2" w14:textId="3B12D22D" w:rsidR="00B63FCF" w:rsidRPr="000F5E70" w:rsidRDefault="00B63FCF" w:rsidP="00B63FCF">
            <w:pPr>
              <w:spacing w:after="0" w:line="240" w:lineRule="auto"/>
              <w:jc w:val="center"/>
              <w:rPr>
                <w:rFonts w:ascii="Arial" w:hAnsi="Arial" w:cs="Arial"/>
                <w:color w:val="000000"/>
              </w:rPr>
            </w:pPr>
            <w:r w:rsidRPr="000F5E70">
              <w:rPr>
                <w:rFonts w:ascii="Arial" w:hAnsi="Arial" w:cs="Arial"/>
                <w:color w:val="000000"/>
              </w:rPr>
              <w:t>57,600</w:t>
            </w:r>
          </w:p>
        </w:tc>
        <w:tc>
          <w:tcPr>
            <w:tcW w:w="4950" w:type="dxa"/>
          </w:tcPr>
          <w:p w14:paraId="5C8A28DE" w14:textId="77777777" w:rsidR="00B63FCF" w:rsidRDefault="00B63FCF" w:rsidP="00B63FCF">
            <w:pPr>
              <w:pStyle w:val="Default"/>
              <w:rPr>
                <w:rFonts w:ascii="Arial" w:hAnsi="Arial" w:cs="Arial"/>
                <w:sz w:val="22"/>
                <w:szCs w:val="22"/>
              </w:rPr>
            </w:pPr>
            <w:r w:rsidRPr="00540D26">
              <w:rPr>
                <w:rFonts w:ascii="Arial" w:hAnsi="Arial" w:cs="Arial"/>
                <w:sz w:val="22"/>
                <w:szCs w:val="22"/>
              </w:rPr>
              <w:t xml:space="preserve">Sterile and free from DNase and RNase; made of PE; with compatible filters available; 96 tips per pack (sold in boxes of 10 packs). </w:t>
            </w:r>
          </w:p>
          <w:p w14:paraId="7288E0E2" w14:textId="77777777" w:rsidR="00B63FCF" w:rsidRDefault="00B63FCF" w:rsidP="00B63FCF">
            <w:pPr>
              <w:pStyle w:val="Default"/>
              <w:rPr>
                <w:rFonts w:ascii="Arial" w:hAnsi="Arial" w:cs="Arial"/>
                <w:sz w:val="22"/>
                <w:szCs w:val="22"/>
                <w:u w:val="single"/>
              </w:rPr>
            </w:pPr>
          </w:p>
          <w:p w14:paraId="5983D838" w14:textId="320AB61C" w:rsidR="00B63FCF" w:rsidRPr="00540D26" w:rsidRDefault="00B63FCF" w:rsidP="00B63FCF">
            <w:pPr>
              <w:pStyle w:val="Default"/>
              <w:rPr>
                <w:rFonts w:ascii="Arial" w:hAnsi="Arial" w:cs="Arial"/>
                <w:sz w:val="22"/>
                <w:szCs w:val="22"/>
              </w:rPr>
            </w:pPr>
            <w:r w:rsidRPr="00096DBB">
              <w:rPr>
                <w:rFonts w:ascii="Arial" w:hAnsi="Arial" w:cs="Arial"/>
                <w:sz w:val="22"/>
                <w:szCs w:val="22"/>
                <w:u w:val="single"/>
              </w:rPr>
              <w:t>Certification Requirement (to be submitted along with bid):</w:t>
            </w:r>
            <w:r w:rsidRPr="00096DBB">
              <w:rPr>
                <w:rFonts w:ascii="Arial" w:hAnsi="Arial" w:cs="Arial"/>
                <w:sz w:val="22"/>
                <w:szCs w:val="22"/>
              </w:rPr>
              <w:t xml:space="preserve"> Certificate of Lot Specific Quality Assurance / Purity / Sterility</w:t>
            </w:r>
          </w:p>
          <w:p w14:paraId="46BAA0D1" w14:textId="77777777" w:rsidR="00B63FCF" w:rsidRPr="00540D26" w:rsidRDefault="00B63FCF" w:rsidP="00B63FCF">
            <w:pPr>
              <w:pStyle w:val="Default"/>
              <w:rPr>
                <w:rFonts w:ascii="Arial" w:hAnsi="Arial" w:cs="Arial"/>
                <w:sz w:val="22"/>
                <w:szCs w:val="22"/>
              </w:rPr>
            </w:pPr>
          </w:p>
        </w:tc>
      </w:tr>
      <w:tr w:rsidR="00B63FCF" w:rsidRPr="000F5E70" w14:paraId="3AB561AF" w14:textId="77777777" w:rsidTr="005E2B6F">
        <w:trPr>
          <w:trHeight w:val="300"/>
        </w:trPr>
        <w:tc>
          <w:tcPr>
            <w:tcW w:w="805" w:type="dxa"/>
            <w:vMerge/>
            <w:shd w:val="clear" w:color="auto" w:fill="auto"/>
            <w:noWrap/>
            <w:vAlign w:val="center"/>
          </w:tcPr>
          <w:p w14:paraId="32898AB9" w14:textId="47362549" w:rsidR="00B63FCF" w:rsidRPr="000F5E70" w:rsidRDefault="00B63FCF" w:rsidP="00B63FCF">
            <w:pPr>
              <w:spacing w:after="0" w:line="240" w:lineRule="auto"/>
              <w:jc w:val="center"/>
              <w:rPr>
                <w:rFonts w:ascii="Arial" w:hAnsi="Arial" w:cs="Arial"/>
                <w:color w:val="000000"/>
              </w:rPr>
            </w:pPr>
          </w:p>
        </w:tc>
        <w:tc>
          <w:tcPr>
            <w:tcW w:w="1620" w:type="dxa"/>
            <w:shd w:val="clear" w:color="auto" w:fill="auto"/>
            <w:vAlign w:val="center"/>
          </w:tcPr>
          <w:p w14:paraId="619B96A0" w14:textId="23779795" w:rsidR="00B63FCF" w:rsidRPr="000F5E70" w:rsidRDefault="00B63FCF" w:rsidP="00B63FCF">
            <w:pPr>
              <w:spacing w:after="0" w:line="240" w:lineRule="auto"/>
              <w:rPr>
                <w:rFonts w:ascii="Arial" w:hAnsi="Arial" w:cs="Arial"/>
                <w:color w:val="000000"/>
              </w:rPr>
            </w:pPr>
            <w:r w:rsidRPr="000F5E70">
              <w:rPr>
                <w:rFonts w:ascii="Arial" w:hAnsi="Arial" w:cs="Arial"/>
                <w:color w:val="000000"/>
              </w:rPr>
              <w:t xml:space="preserve">Sterile, DNA-/RNAse-free TIPS, 1.0 - 20 µl </w:t>
            </w:r>
          </w:p>
        </w:tc>
        <w:tc>
          <w:tcPr>
            <w:tcW w:w="810" w:type="dxa"/>
            <w:shd w:val="clear" w:color="auto" w:fill="auto"/>
            <w:vAlign w:val="center"/>
          </w:tcPr>
          <w:p w14:paraId="28EE538A" w14:textId="3DFEE680" w:rsidR="00B63FCF" w:rsidRPr="000F5E70" w:rsidRDefault="00B63FCF" w:rsidP="00B63FCF">
            <w:pPr>
              <w:spacing w:after="0" w:line="240" w:lineRule="auto"/>
              <w:jc w:val="center"/>
              <w:rPr>
                <w:rFonts w:ascii="Arial" w:hAnsi="Arial" w:cs="Arial"/>
                <w:color w:val="000000"/>
              </w:rPr>
            </w:pPr>
            <w:r w:rsidRPr="000F5E70">
              <w:rPr>
                <w:rFonts w:ascii="Arial" w:hAnsi="Arial" w:cs="Arial"/>
              </w:rPr>
              <w:t>nos</w:t>
            </w:r>
          </w:p>
        </w:tc>
        <w:tc>
          <w:tcPr>
            <w:tcW w:w="1170" w:type="dxa"/>
            <w:shd w:val="clear" w:color="auto" w:fill="auto"/>
            <w:noWrap/>
            <w:vAlign w:val="center"/>
          </w:tcPr>
          <w:p w14:paraId="5A079FAF" w14:textId="76DD9F41" w:rsidR="00B63FCF" w:rsidRPr="000F5E70" w:rsidRDefault="00B63FCF" w:rsidP="00B63FCF">
            <w:pPr>
              <w:spacing w:after="0" w:line="240" w:lineRule="auto"/>
              <w:jc w:val="center"/>
              <w:rPr>
                <w:rFonts w:ascii="Arial" w:hAnsi="Arial" w:cs="Arial"/>
                <w:color w:val="000000"/>
              </w:rPr>
            </w:pPr>
            <w:r w:rsidRPr="000F5E70">
              <w:rPr>
                <w:rFonts w:ascii="Arial" w:hAnsi="Arial" w:cs="Arial"/>
                <w:color w:val="000000"/>
              </w:rPr>
              <w:t>96,000</w:t>
            </w:r>
          </w:p>
        </w:tc>
        <w:tc>
          <w:tcPr>
            <w:tcW w:w="4950" w:type="dxa"/>
          </w:tcPr>
          <w:p w14:paraId="20464D1C" w14:textId="77777777" w:rsidR="00B63FCF" w:rsidRDefault="00B63FCF" w:rsidP="00B63FCF">
            <w:pPr>
              <w:pStyle w:val="Default"/>
              <w:rPr>
                <w:rFonts w:ascii="Arial" w:hAnsi="Arial" w:cs="Arial"/>
                <w:sz w:val="22"/>
                <w:szCs w:val="22"/>
              </w:rPr>
            </w:pPr>
            <w:r w:rsidRPr="00540D26">
              <w:rPr>
                <w:rFonts w:ascii="Arial" w:hAnsi="Arial" w:cs="Arial"/>
                <w:sz w:val="22"/>
                <w:szCs w:val="22"/>
              </w:rPr>
              <w:t xml:space="preserve">Sterile and free from DNase and RNase; made of PE; 96 tips per pack (sold in boxes of 10 packs). </w:t>
            </w:r>
          </w:p>
          <w:p w14:paraId="08283252" w14:textId="091F1CC7" w:rsidR="00B63FCF" w:rsidRPr="00540D26" w:rsidRDefault="00B63FCF" w:rsidP="00B63FCF">
            <w:pPr>
              <w:pStyle w:val="Default"/>
              <w:rPr>
                <w:rFonts w:ascii="Arial" w:hAnsi="Arial" w:cs="Arial"/>
                <w:sz w:val="22"/>
                <w:szCs w:val="22"/>
              </w:rPr>
            </w:pPr>
            <w:r w:rsidRPr="00096DBB">
              <w:rPr>
                <w:rFonts w:ascii="Arial" w:hAnsi="Arial" w:cs="Arial"/>
                <w:sz w:val="22"/>
                <w:szCs w:val="22"/>
                <w:u w:val="single"/>
              </w:rPr>
              <w:t>Certification Requirement (to be submitted along with bid):</w:t>
            </w:r>
            <w:r w:rsidRPr="00096DBB">
              <w:rPr>
                <w:rFonts w:ascii="Arial" w:hAnsi="Arial" w:cs="Arial"/>
                <w:sz w:val="22"/>
                <w:szCs w:val="22"/>
              </w:rPr>
              <w:t xml:space="preserve"> Certificate of Lot Specific Quality Assurance / Purity / Sterility</w:t>
            </w:r>
          </w:p>
          <w:p w14:paraId="7185F282" w14:textId="77777777" w:rsidR="00B63FCF" w:rsidRPr="00540D26" w:rsidRDefault="00B63FCF" w:rsidP="00B63FCF">
            <w:pPr>
              <w:pStyle w:val="Default"/>
              <w:rPr>
                <w:rFonts w:ascii="Arial" w:hAnsi="Arial" w:cs="Arial"/>
                <w:sz w:val="22"/>
                <w:szCs w:val="22"/>
              </w:rPr>
            </w:pPr>
          </w:p>
        </w:tc>
      </w:tr>
      <w:tr w:rsidR="00B63FCF" w:rsidRPr="000F5E70" w14:paraId="5F02125F" w14:textId="77777777" w:rsidTr="005E2B6F">
        <w:trPr>
          <w:trHeight w:val="300"/>
        </w:trPr>
        <w:tc>
          <w:tcPr>
            <w:tcW w:w="805" w:type="dxa"/>
            <w:vMerge/>
            <w:shd w:val="clear" w:color="auto" w:fill="auto"/>
            <w:noWrap/>
            <w:vAlign w:val="center"/>
          </w:tcPr>
          <w:p w14:paraId="7E1690A3" w14:textId="32C68236" w:rsidR="00B63FCF" w:rsidRPr="000F5E70" w:rsidRDefault="00B63FCF" w:rsidP="00B63FCF">
            <w:pPr>
              <w:spacing w:after="0" w:line="240" w:lineRule="auto"/>
              <w:jc w:val="center"/>
              <w:rPr>
                <w:rFonts w:ascii="Arial" w:hAnsi="Arial" w:cs="Arial"/>
                <w:color w:val="000000"/>
              </w:rPr>
            </w:pPr>
          </w:p>
        </w:tc>
        <w:tc>
          <w:tcPr>
            <w:tcW w:w="1620" w:type="dxa"/>
            <w:shd w:val="clear" w:color="auto" w:fill="auto"/>
            <w:vAlign w:val="center"/>
          </w:tcPr>
          <w:p w14:paraId="42B7C00A" w14:textId="0AE542EB" w:rsidR="00B63FCF" w:rsidRPr="000F5E70" w:rsidRDefault="00B63FCF" w:rsidP="00B63FCF">
            <w:pPr>
              <w:spacing w:after="0" w:line="240" w:lineRule="auto"/>
              <w:rPr>
                <w:rFonts w:ascii="Arial" w:hAnsi="Arial" w:cs="Arial"/>
                <w:color w:val="000000"/>
              </w:rPr>
            </w:pPr>
            <w:r w:rsidRPr="000F5E70">
              <w:rPr>
                <w:rFonts w:ascii="Arial" w:hAnsi="Arial" w:cs="Arial"/>
                <w:color w:val="000000"/>
              </w:rPr>
              <w:t xml:space="preserve">Sterile, DNA-/RNAse-free TIPS, 20 - 200 µl </w:t>
            </w:r>
          </w:p>
        </w:tc>
        <w:tc>
          <w:tcPr>
            <w:tcW w:w="810" w:type="dxa"/>
            <w:shd w:val="clear" w:color="auto" w:fill="auto"/>
            <w:vAlign w:val="center"/>
          </w:tcPr>
          <w:p w14:paraId="1E4F1F2B" w14:textId="1844E0F4" w:rsidR="00B63FCF" w:rsidRPr="000F5E70" w:rsidRDefault="00B63FCF" w:rsidP="00B63FCF">
            <w:pPr>
              <w:spacing w:after="0" w:line="240" w:lineRule="auto"/>
              <w:jc w:val="center"/>
              <w:rPr>
                <w:rFonts w:ascii="Arial" w:hAnsi="Arial" w:cs="Arial"/>
              </w:rPr>
            </w:pPr>
            <w:r w:rsidRPr="000F5E70">
              <w:rPr>
                <w:rFonts w:ascii="Arial" w:hAnsi="Arial" w:cs="Arial"/>
                <w:color w:val="000000"/>
              </w:rPr>
              <w:t>nos</w:t>
            </w:r>
          </w:p>
        </w:tc>
        <w:tc>
          <w:tcPr>
            <w:tcW w:w="1170" w:type="dxa"/>
            <w:shd w:val="clear" w:color="auto" w:fill="auto"/>
            <w:noWrap/>
            <w:vAlign w:val="center"/>
          </w:tcPr>
          <w:p w14:paraId="5C6B7ECC" w14:textId="2576B13B" w:rsidR="00B63FCF" w:rsidRPr="000F5E70" w:rsidRDefault="00B63FCF" w:rsidP="00B63FCF">
            <w:pPr>
              <w:spacing w:after="0" w:line="240" w:lineRule="auto"/>
              <w:jc w:val="center"/>
              <w:rPr>
                <w:rFonts w:ascii="Arial" w:hAnsi="Arial" w:cs="Arial"/>
                <w:color w:val="000000"/>
              </w:rPr>
            </w:pPr>
            <w:r w:rsidRPr="000F5E70">
              <w:rPr>
                <w:rFonts w:ascii="Arial" w:hAnsi="Arial" w:cs="Arial"/>
                <w:color w:val="000000"/>
              </w:rPr>
              <w:t>556,800</w:t>
            </w:r>
          </w:p>
        </w:tc>
        <w:tc>
          <w:tcPr>
            <w:tcW w:w="4950" w:type="dxa"/>
          </w:tcPr>
          <w:p w14:paraId="725B3F9D" w14:textId="77777777" w:rsidR="00B63FCF" w:rsidRDefault="00B63FCF" w:rsidP="00B63FCF">
            <w:pPr>
              <w:pStyle w:val="Default"/>
              <w:rPr>
                <w:rFonts w:ascii="Arial" w:hAnsi="Arial" w:cs="Arial"/>
                <w:sz w:val="22"/>
                <w:szCs w:val="22"/>
              </w:rPr>
            </w:pPr>
            <w:r w:rsidRPr="00540D26">
              <w:rPr>
                <w:rFonts w:ascii="Arial" w:hAnsi="Arial" w:cs="Arial"/>
                <w:sz w:val="22"/>
                <w:szCs w:val="22"/>
              </w:rPr>
              <w:t xml:space="preserve">Sterile and free from DNase and RNase; made of PE; 96 tips per pack (sold in boxes of 10 packs). </w:t>
            </w:r>
          </w:p>
          <w:p w14:paraId="099FBF7C" w14:textId="5081AC92" w:rsidR="00B63FCF" w:rsidRPr="00540D26" w:rsidRDefault="00B63FCF" w:rsidP="00B63FCF">
            <w:pPr>
              <w:pStyle w:val="Default"/>
              <w:rPr>
                <w:rFonts w:ascii="Arial" w:hAnsi="Arial" w:cs="Arial"/>
                <w:sz w:val="22"/>
                <w:szCs w:val="22"/>
              </w:rPr>
            </w:pPr>
            <w:r w:rsidRPr="00096DBB">
              <w:rPr>
                <w:rFonts w:ascii="Arial" w:hAnsi="Arial" w:cs="Arial"/>
                <w:sz w:val="22"/>
                <w:szCs w:val="22"/>
                <w:u w:val="single"/>
              </w:rPr>
              <w:t>Certification Requirement (to be submitted along with bid):</w:t>
            </w:r>
            <w:r w:rsidRPr="00096DBB">
              <w:rPr>
                <w:rFonts w:ascii="Arial" w:hAnsi="Arial" w:cs="Arial"/>
                <w:sz w:val="22"/>
                <w:szCs w:val="22"/>
              </w:rPr>
              <w:t xml:space="preserve"> Certificate of Lot Specific Quality Assurance / Purity / Sterility</w:t>
            </w:r>
          </w:p>
          <w:p w14:paraId="22EC5192" w14:textId="77777777" w:rsidR="00B63FCF" w:rsidRPr="00540D26" w:rsidRDefault="00B63FCF" w:rsidP="00B63FCF">
            <w:pPr>
              <w:pStyle w:val="Default"/>
              <w:rPr>
                <w:rFonts w:ascii="Arial" w:hAnsi="Arial" w:cs="Arial"/>
                <w:sz w:val="22"/>
                <w:szCs w:val="22"/>
              </w:rPr>
            </w:pPr>
          </w:p>
        </w:tc>
      </w:tr>
      <w:tr w:rsidR="00B63FCF" w:rsidRPr="000F5E70" w14:paraId="59E21C14" w14:textId="77777777" w:rsidTr="005E2B6F">
        <w:trPr>
          <w:trHeight w:val="300"/>
        </w:trPr>
        <w:tc>
          <w:tcPr>
            <w:tcW w:w="805" w:type="dxa"/>
            <w:vMerge/>
            <w:shd w:val="clear" w:color="auto" w:fill="auto"/>
            <w:noWrap/>
            <w:vAlign w:val="center"/>
          </w:tcPr>
          <w:p w14:paraId="0886CA35" w14:textId="074118A2" w:rsidR="00B63FCF" w:rsidRPr="000F5E70" w:rsidRDefault="00B63FCF" w:rsidP="00B63FCF">
            <w:pPr>
              <w:spacing w:after="0" w:line="240" w:lineRule="auto"/>
              <w:jc w:val="center"/>
              <w:rPr>
                <w:rFonts w:ascii="Arial" w:hAnsi="Arial" w:cs="Arial"/>
                <w:color w:val="000000"/>
              </w:rPr>
            </w:pPr>
          </w:p>
        </w:tc>
        <w:tc>
          <w:tcPr>
            <w:tcW w:w="1620" w:type="dxa"/>
            <w:shd w:val="clear" w:color="auto" w:fill="auto"/>
            <w:vAlign w:val="center"/>
          </w:tcPr>
          <w:p w14:paraId="36081B69" w14:textId="30E61B57" w:rsidR="00B63FCF" w:rsidRPr="000F5E70" w:rsidRDefault="00B63FCF" w:rsidP="00B63FCF">
            <w:pPr>
              <w:spacing w:after="0" w:line="240" w:lineRule="auto"/>
              <w:rPr>
                <w:rFonts w:ascii="Arial" w:hAnsi="Arial" w:cs="Arial"/>
                <w:color w:val="000000"/>
              </w:rPr>
            </w:pPr>
            <w:r w:rsidRPr="000F5E70">
              <w:rPr>
                <w:rFonts w:ascii="Arial" w:hAnsi="Arial" w:cs="Arial"/>
                <w:color w:val="000000"/>
              </w:rPr>
              <w:t>Sterile, DNA-/RNAse-free TIPS 100 - 1000 µl</w:t>
            </w:r>
          </w:p>
        </w:tc>
        <w:tc>
          <w:tcPr>
            <w:tcW w:w="810" w:type="dxa"/>
            <w:shd w:val="clear" w:color="auto" w:fill="auto"/>
            <w:vAlign w:val="center"/>
          </w:tcPr>
          <w:p w14:paraId="701061E9" w14:textId="06B3B5E5" w:rsidR="00B63FCF" w:rsidRPr="000F5E70" w:rsidRDefault="00B63FCF" w:rsidP="00B63FCF">
            <w:pPr>
              <w:spacing w:after="0" w:line="240" w:lineRule="auto"/>
              <w:jc w:val="center"/>
              <w:rPr>
                <w:rFonts w:ascii="Arial" w:hAnsi="Arial" w:cs="Arial"/>
                <w:color w:val="000000"/>
              </w:rPr>
            </w:pPr>
            <w:r w:rsidRPr="000F5E70">
              <w:rPr>
                <w:rFonts w:ascii="Arial" w:hAnsi="Arial" w:cs="Arial"/>
                <w:color w:val="000000"/>
              </w:rPr>
              <w:t>nos</w:t>
            </w:r>
          </w:p>
        </w:tc>
        <w:tc>
          <w:tcPr>
            <w:tcW w:w="1170" w:type="dxa"/>
            <w:shd w:val="clear" w:color="auto" w:fill="auto"/>
            <w:noWrap/>
            <w:vAlign w:val="center"/>
          </w:tcPr>
          <w:p w14:paraId="3F890E85" w14:textId="3755CB23" w:rsidR="00B63FCF" w:rsidRPr="000F5E70" w:rsidRDefault="00B63FCF" w:rsidP="00B63FCF">
            <w:pPr>
              <w:spacing w:after="0" w:line="240" w:lineRule="auto"/>
              <w:jc w:val="center"/>
              <w:rPr>
                <w:rFonts w:ascii="Arial" w:hAnsi="Arial" w:cs="Arial"/>
                <w:color w:val="000000"/>
              </w:rPr>
            </w:pPr>
            <w:r w:rsidRPr="000F5E70">
              <w:rPr>
                <w:rFonts w:ascii="Arial" w:hAnsi="Arial" w:cs="Arial"/>
                <w:color w:val="000000"/>
              </w:rPr>
              <w:t>624,000</w:t>
            </w:r>
          </w:p>
        </w:tc>
        <w:tc>
          <w:tcPr>
            <w:tcW w:w="4950" w:type="dxa"/>
          </w:tcPr>
          <w:p w14:paraId="7D4E9AF5" w14:textId="77777777" w:rsidR="00B63FCF" w:rsidRDefault="00B63FCF" w:rsidP="00B63FCF">
            <w:pPr>
              <w:pStyle w:val="Default"/>
              <w:rPr>
                <w:rFonts w:ascii="Arial" w:hAnsi="Arial" w:cs="Arial"/>
                <w:sz w:val="22"/>
                <w:szCs w:val="22"/>
              </w:rPr>
            </w:pPr>
            <w:r w:rsidRPr="00540D26">
              <w:rPr>
                <w:rFonts w:ascii="Arial" w:hAnsi="Arial" w:cs="Arial"/>
                <w:sz w:val="22"/>
                <w:szCs w:val="22"/>
              </w:rPr>
              <w:t xml:space="preserve">Sterile, and free from DNase and RNase; made of PE; 96 tips per pack (sold in boxes of 10 packs). </w:t>
            </w:r>
          </w:p>
          <w:p w14:paraId="19C6438B" w14:textId="6619F18D" w:rsidR="00B63FCF" w:rsidRPr="00540D26" w:rsidRDefault="00B63FCF" w:rsidP="00B63FCF">
            <w:pPr>
              <w:pStyle w:val="Default"/>
              <w:rPr>
                <w:rFonts w:ascii="Arial" w:hAnsi="Arial" w:cs="Arial"/>
                <w:sz w:val="22"/>
                <w:szCs w:val="22"/>
              </w:rPr>
            </w:pPr>
            <w:r w:rsidRPr="00096DBB">
              <w:rPr>
                <w:rFonts w:ascii="Arial" w:hAnsi="Arial" w:cs="Arial"/>
                <w:sz w:val="22"/>
                <w:szCs w:val="22"/>
                <w:u w:val="single"/>
              </w:rPr>
              <w:t>Certification Requirement (to be submitted along with bid):</w:t>
            </w:r>
            <w:r w:rsidRPr="00096DBB">
              <w:rPr>
                <w:rFonts w:ascii="Arial" w:hAnsi="Arial" w:cs="Arial"/>
                <w:sz w:val="22"/>
                <w:szCs w:val="22"/>
              </w:rPr>
              <w:t xml:space="preserve"> Certificate of Lot Specific Quality Assurance / Purity / Sterility</w:t>
            </w:r>
          </w:p>
          <w:p w14:paraId="07FEED4B" w14:textId="77777777" w:rsidR="00B63FCF" w:rsidRPr="00540D26" w:rsidRDefault="00B63FCF" w:rsidP="00B63FCF">
            <w:pPr>
              <w:pStyle w:val="Default"/>
              <w:rPr>
                <w:rFonts w:ascii="Arial" w:hAnsi="Arial" w:cs="Arial"/>
                <w:sz w:val="22"/>
                <w:szCs w:val="22"/>
              </w:rPr>
            </w:pPr>
          </w:p>
        </w:tc>
      </w:tr>
      <w:tr w:rsidR="009B2139" w:rsidRPr="000F5E70" w14:paraId="3EFFA1D2" w14:textId="77777777" w:rsidTr="005E2B6F">
        <w:trPr>
          <w:trHeight w:val="300"/>
        </w:trPr>
        <w:tc>
          <w:tcPr>
            <w:tcW w:w="805" w:type="dxa"/>
            <w:vMerge w:val="restart"/>
            <w:shd w:val="clear" w:color="auto" w:fill="auto"/>
            <w:noWrap/>
            <w:vAlign w:val="center"/>
          </w:tcPr>
          <w:p w14:paraId="5928B1A0" w14:textId="258121B0" w:rsidR="009B2139" w:rsidRPr="000F5E70" w:rsidRDefault="009B2139" w:rsidP="00B63FCF">
            <w:pPr>
              <w:spacing w:after="0" w:line="240" w:lineRule="auto"/>
              <w:jc w:val="center"/>
              <w:rPr>
                <w:rFonts w:ascii="Arial" w:hAnsi="Arial" w:cs="Arial"/>
                <w:color w:val="000000"/>
              </w:rPr>
            </w:pPr>
            <w:r>
              <w:rPr>
                <w:rFonts w:ascii="Arial" w:hAnsi="Arial" w:cs="Arial"/>
                <w:color w:val="000000"/>
              </w:rPr>
              <w:t>9</w:t>
            </w:r>
          </w:p>
        </w:tc>
        <w:tc>
          <w:tcPr>
            <w:tcW w:w="1620" w:type="dxa"/>
            <w:shd w:val="clear" w:color="auto" w:fill="auto"/>
            <w:vAlign w:val="center"/>
          </w:tcPr>
          <w:p w14:paraId="09332790" w14:textId="65F6198D" w:rsidR="009B2139" w:rsidRPr="000F5E70" w:rsidRDefault="009B2139" w:rsidP="00B63FCF">
            <w:pPr>
              <w:spacing w:after="0" w:line="240" w:lineRule="auto"/>
              <w:rPr>
                <w:rFonts w:ascii="Arial" w:hAnsi="Arial" w:cs="Arial"/>
                <w:color w:val="000000"/>
              </w:rPr>
            </w:pPr>
            <w:r w:rsidRPr="000F5E70">
              <w:rPr>
                <w:rFonts w:ascii="Arial" w:hAnsi="Arial" w:cs="Arial"/>
                <w:color w:val="000000"/>
              </w:rPr>
              <w:t>Cryo-vial, sterile with cap, 1.5 ml</w:t>
            </w:r>
          </w:p>
        </w:tc>
        <w:tc>
          <w:tcPr>
            <w:tcW w:w="810" w:type="dxa"/>
            <w:shd w:val="clear" w:color="auto" w:fill="auto"/>
            <w:vAlign w:val="center"/>
          </w:tcPr>
          <w:p w14:paraId="0A816A06" w14:textId="2D3F3467" w:rsidR="009B2139" w:rsidRPr="000F5E70" w:rsidRDefault="009B2139" w:rsidP="00B63FCF">
            <w:pPr>
              <w:spacing w:after="0" w:line="240" w:lineRule="auto"/>
              <w:jc w:val="center"/>
              <w:rPr>
                <w:rFonts w:ascii="Arial" w:hAnsi="Arial" w:cs="Arial"/>
                <w:color w:val="000000"/>
              </w:rPr>
            </w:pPr>
            <w:r w:rsidRPr="000F5E70">
              <w:rPr>
                <w:rFonts w:ascii="Arial" w:hAnsi="Arial" w:cs="Arial"/>
                <w:color w:val="000000"/>
              </w:rPr>
              <w:t>nos</w:t>
            </w:r>
          </w:p>
        </w:tc>
        <w:tc>
          <w:tcPr>
            <w:tcW w:w="1170" w:type="dxa"/>
            <w:shd w:val="clear" w:color="auto" w:fill="auto"/>
            <w:noWrap/>
            <w:vAlign w:val="center"/>
          </w:tcPr>
          <w:p w14:paraId="21CD3030" w14:textId="6CCA28C2" w:rsidR="009B2139" w:rsidRPr="000F5E70" w:rsidRDefault="009B2139" w:rsidP="00B63FCF">
            <w:pPr>
              <w:spacing w:after="0" w:line="240" w:lineRule="auto"/>
              <w:jc w:val="center"/>
              <w:rPr>
                <w:rFonts w:ascii="Arial" w:hAnsi="Arial" w:cs="Arial"/>
                <w:color w:val="000000"/>
              </w:rPr>
            </w:pPr>
            <w:r w:rsidRPr="000F5E70">
              <w:rPr>
                <w:rFonts w:ascii="Arial" w:hAnsi="Arial" w:cs="Arial"/>
                <w:color w:val="000000"/>
              </w:rPr>
              <w:t>450,000</w:t>
            </w:r>
          </w:p>
        </w:tc>
        <w:tc>
          <w:tcPr>
            <w:tcW w:w="4950" w:type="dxa"/>
          </w:tcPr>
          <w:p w14:paraId="295B8200" w14:textId="77777777" w:rsidR="009B2139" w:rsidRDefault="009B2139" w:rsidP="00B63FCF">
            <w:pPr>
              <w:pStyle w:val="Default"/>
              <w:rPr>
                <w:rFonts w:ascii="Arial" w:hAnsi="Arial" w:cs="Arial"/>
                <w:sz w:val="22"/>
                <w:szCs w:val="22"/>
              </w:rPr>
            </w:pPr>
            <w:r w:rsidRPr="00540D26">
              <w:rPr>
                <w:rFonts w:ascii="Arial" w:hAnsi="Arial" w:cs="Arial"/>
                <w:sz w:val="22"/>
                <w:szCs w:val="22"/>
              </w:rPr>
              <w:t xml:space="preserve">1.5 ml, screw cap (with O-ring), conical shape bottom micro-centrifuge tube for optimal pellet formation, better visualization of Pellet and effective processing during DNA extraction procedure, made of PP with frosted marking area, sterile, stable at –196 °C to 121 °C; free from RNase, DNase, DNA and endotoxins, not-self-standing, packaging of preferably 25 tubes per pack </w:t>
            </w:r>
          </w:p>
          <w:p w14:paraId="3696F15F" w14:textId="77777777" w:rsidR="009B2139" w:rsidRDefault="009B2139" w:rsidP="00B63FCF">
            <w:pPr>
              <w:pStyle w:val="Default"/>
              <w:rPr>
                <w:rFonts w:ascii="Arial" w:hAnsi="Arial" w:cs="Arial"/>
                <w:sz w:val="22"/>
                <w:szCs w:val="22"/>
                <w:u w:val="single"/>
              </w:rPr>
            </w:pPr>
          </w:p>
          <w:p w14:paraId="57B6AC44" w14:textId="77777777" w:rsidR="009B2139" w:rsidRPr="00540D26" w:rsidRDefault="009B2139" w:rsidP="00B63FCF">
            <w:pPr>
              <w:pStyle w:val="Default"/>
              <w:rPr>
                <w:rFonts w:ascii="Arial" w:hAnsi="Arial" w:cs="Arial"/>
                <w:sz w:val="22"/>
                <w:szCs w:val="22"/>
              </w:rPr>
            </w:pPr>
            <w:r w:rsidRPr="00096DBB">
              <w:rPr>
                <w:rFonts w:ascii="Arial" w:hAnsi="Arial" w:cs="Arial"/>
                <w:sz w:val="22"/>
                <w:szCs w:val="22"/>
                <w:u w:val="single"/>
              </w:rPr>
              <w:t>Certification Requirement (to be submitted along with bid):</w:t>
            </w:r>
            <w:r w:rsidRPr="00096DBB">
              <w:rPr>
                <w:rFonts w:ascii="Arial" w:hAnsi="Arial" w:cs="Arial"/>
                <w:sz w:val="22"/>
                <w:szCs w:val="22"/>
              </w:rPr>
              <w:t xml:space="preserve"> Certificate of Lot Specific Quality Assurance / Purity / Sterility</w:t>
            </w:r>
          </w:p>
          <w:p w14:paraId="57BE6A44" w14:textId="77777777" w:rsidR="009B2139" w:rsidRPr="00540D26" w:rsidRDefault="009B2139" w:rsidP="00B63FCF">
            <w:pPr>
              <w:pStyle w:val="Default"/>
              <w:rPr>
                <w:rFonts w:ascii="Arial" w:hAnsi="Arial" w:cs="Arial"/>
                <w:sz w:val="22"/>
                <w:szCs w:val="22"/>
              </w:rPr>
            </w:pPr>
          </w:p>
        </w:tc>
      </w:tr>
      <w:tr w:rsidR="009B2139" w:rsidRPr="000F5E70" w14:paraId="1B6140D0" w14:textId="77777777" w:rsidTr="005E2B6F">
        <w:trPr>
          <w:trHeight w:val="300"/>
        </w:trPr>
        <w:tc>
          <w:tcPr>
            <w:tcW w:w="805" w:type="dxa"/>
            <w:vMerge/>
            <w:shd w:val="clear" w:color="auto" w:fill="auto"/>
            <w:noWrap/>
            <w:vAlign w:val="center"/>
          </w:tcPr>
          <w:p w14:paraId="6402EBEB" w14:textId="1B21BE04" w:rsidR="009B2139" w:rsidRPr="000F5E70" w:rsidRDefault="009B2139" w:rsidP="00B63FCF">
            <w:pPr>
              <w:spacing w:after="0" w:line="240" w:lineRule="auto"/>
              <w:jc w:val="center"/>
              <w:rPr>
                <w:rFonts w:ascii="Arial" w:hAnsi="Arial" w:cs="Arial"/>
                <w:color w:val="000000"/>
              </w:rPr>
            </w:pPr>
          </w:p>
        </w:tc>
        <w:tc>
          <w:tcPr>
            <w:tcW w:w="1620" w:type="dxa"/>
            <w:shd w:val="clear" w:color="auto" w:fill="auto"/>
            <w:vAlign w:val="center"/>
          </w:tcPr>
          <w:p w14:paraId="5F218F14" w14:textId="0AB61D29" w:rsidR="009B2139" w:rsidRPr="000F5E70" w:rsidRDefault="009B2139" w:rsidP="00B63FCF">
            <w:pPr>
              <w:spacing w:after="0" w:line="240" w:lineRule="auto"/>
              <w:rPr>
                <w:rFonts w:ascii="Arial" w:hAnsi="Arial" w:cs="Arial"/>
                <w:color w:val="000000"/>
              </w:rPr>
            </w:pPr>
            <w:r w:rsidRPr="000F5E70">
              <w:rPr>
                <w:rFonts w:ascii="Arial" w:hAnsi="Arial" w:cs="Arial"/>
                <w:color w:val="000000"/>
              </w:rPr>
              <w:t>PCR tubes</w:t>
            </w:r>
          </w:p>
        </w:tc>
        <w:tc>
          <w:tcPr>
            <w:tcW w:w="810" w:type="dxa"/>
            <w:shd w:val="clear" w:color="auto" w:fill="auto"/>
            <w:vAlign w:val="center"/>
          </w:tcPr>
          <w:p w14:paraId="257AE402" w14:textId="0789583C" w:rsidR="009B2139" w:rsidRPr="000F5E70" w:rsidRDefault="009B2139" w:rsidP="00B63FCF">
            <w:pPr>
              <w:spacing w:after="0" w:line="240" w:lineRule="auto"/>
              <w:jc w:val="center"/>
              <w:rPr>
                <w:rFonts w:ascii="Arial" w:hAnsi="Arial" w:cs="Arial"/>
                <w:color w:val="000000"/>
              </w:rPr>
            </w:pPr>
            <w:r w:rsidRPr="000F5E70">
              <w:rPr>
                <w:rFonts w:ascii="Arial" w:hAnsi="Arial" w:cs="Arial"/>
                <w:color w:val="000000"/>
              </w:rPr>
              <w:t>nos</w:t>
            </w:r>
          </w:p>
        </w:tc>
        <w:tc>
          <w:tcPr>
            <w:tcW w:w="1170" w:type="dxa"/>
            <w:shd w:val="clear" w:color="auto" w:fill="auto"/>
            <w:noWrap/>
            <w:vAlign w:val="center"/>
          </w:tcPr>
          <w:p w14:paraId="7689F039" w14:textId="3B0A9AF6" w:rsidR="009B2139" w:rsidRPr="000F5E70" w:rsidRDefault="009B2139" w:rsidP="00B63FCF">
            <w:pPr>
              <w:spacing w:after="0" w:line="240" w:lineRule="auto"/>
              <w:jc w:val="center"/>
              <w:rPr>
                <w:rFonts w:ascii="Arial" w:hAnsi="Arial" w:cs="Arial"/>
                <w:color w:val="000000"/>
              </w:rPr>
            </w:pPr>
            <w:r w:rsidRPr="000F5E70">
              <w:rPr>
                <w:rFonts w:ascii="Arial" w:hAnsi="Arial" w:cs="Arial"/>
                <w:color w:val="000000"/>
              </w:rPr>
              <w:t>120,000</w:t>
            </w:r>
          </w:p>
        </w:tc>
        <w:tc>
          <w:tcPr>
            <w:tcW w:w="4950" w:type="dxa"/>
          </w:tcPr>
          <w:p w14:paraId="5976BEE5" w14:textId="77777777" w:rsidR="009B2139" w:rsidRDefault="009B2139" w:rsidP="00B63FCF">
            <w:pPr>
              <w:pStyle w:val="Default"/>
              <w:rPr>
                <w:rFonts w:ascii="Arial" w:hAnsi="Arial" w:cs="Arial"/>
                <w:sz w:val="22"/>
                <w:szCs w:val="22"/>
              </w:rPr>
            </w:pPr>
            <w:r w:rsidRPr="00540D26">
              <w:rPr>
                <w:rFonts w:ascii="Arial" w:hAnsi="Arial" w:cs="Arial"/>
                <w:sz w:val="22"/>
                <w:szCs w:val="22"/>
              </w:rPr>
              <w:t xml:space="preserve">Single use PCR Tubes with Attached Caps, 0.2 ml, tubes to be compatible with leading thermal cyclers with heated lids, free from DNase and RNase, autoclavable, packaging 1000 pcs </w:t>
            </w:r>
          </w:p>
          <w:p w14:paraId="28FB44DE" w14:textId="77777777" w:rsidR="009B2139" w:rsidRDefault="009B2139" w:rsidP="00B63FCF">
            <w:pPr>
              <w:pStyle w:val="Default"/>
              <w:rPr>
                <w:rFonts w:ascii="Arial" w:hAnsi="Arial" w:cs="Arial"/>
                <w:sz w:val="22"/>
                <w:szCs w:val="22"/>
                <w:u w:val="single"/>
              </w:rPr>
            </w:pPr>
          </w:p>
          <w:p w14:paraId="039A2A7F" w14:textId="4C5D0E52" w:rsidR="009B2139" w:rsidRPr="00540D26" w:rsidRDefault="009B2139" w:rsidP="00B63FCF">
            <w:pPr>
              <w:pStyle w:val="Default"/>
              <w:rPr>
                <w:rFonts w:ascii="Arial" w:hAnsi="Arial" w:cs="Arial"/>
                <w:sz w:val="22"/>
                <w:szCs w:val="22"/>
              </w:rPr>
            </w:pPr>
            <w:r w:rsidRPr="00096DBB">
              <w:rPr>
                <w:rFonts w:ascii="Arial" w:hAnsi="Arial" w:cs="Arial"/>
                <w:sz w:val="22"/>
                <w:szCs w:val="22"/>
                <w:u w:val="single"/>
              </w:rPr>
              <w:t>Certification Requirement (to be submitted along with bid):</w:t>
            </w:r>
            <w:r w:rsidRPr="00096DBB">
              <w:rPr>
                <w:rFonts w:ascii="Arial" w:hAnsi="Arial" w:cs="Arial"/>
                <w:sz w:val="22"/>
                <w:szCs w:val="22"/>
              </w:rPr>
              <w:t xml:space="preserve"> Certificate of Lot Specific Quality Assurance / Purity / Sterility</w:t>
            </w:r>
          </w:p>
          <w:p w14:paraId="24D1B032" w14:textId="77777777" w:rsidR="009B2139" w:rsidRPr="00540D26" w:rsidRDefault="009B2139" w:rsidP="00B63FCF">
            <w:pPr>
              <w:pStyle w:val="Default"/>
              <w:rPr>
                <w:rFonts w:ascii="Arial" w:hAnsi="Arial" w:cs="Arial"/>
                <w:sz w:val="22"/>
                <w:szCs w:val="22"/>
              </w:rPr>
            </w:pPr>
          </w:p>
        </w:tc>
      </w:tr>
      <w:tr w:rsidR="00B63FCF" w:rsidRPr="000F5E70" w14:paraId="7410B0E1" w14:textId="77777777" w:rsidTr="005E2B6F">
        <w:trPr>
          <w:trHeight w:val="300"/>
        </w:trPr>
        <w:tc>
          <w:tcPr>
            <w:tcW w:w="805" w:type="dxa"/>
            <w:shd w:val="clear" w:color="auto" w:fill="auto"/>
            <w:noWrap/>
            <w:vAlign w:val="center"/>
          </w:tcPr>
          <w:p w14:paraId="6EFBA117" w14:textId="6005B929" w:rsidR="00B63FCF" w:rsidRPr="000F5E70" w:rsidRDefault="00B63FCF" w:rsidP="00BF630B">
            <w:pPr>
              <w:spacing w:after="0" w:line="240" w:lineRule="auto"/>
              <w:rPr>
                <w:rFonts w:ascii="Arial" w:hAnsi="Arial" w:cs="Arial"/>
                <w:color w:val="000000"/>
              </w:rPr>
            </w:pPr>
          </w:p>
        </w:tc>
        <w:tc>
          <w:tcPr>
            <w:tcW w:w="1620" w:type="dxa"/>
            <w:shd w:val="clear" w:color="auto" w:fill="auto"/>
            <w:vAlign w:val="center"/>
          </w:tcPr>
          <w:p w14:paraId="465FD183" w14:textId="2C6C3C17" w:rsidR="00B63FCF" w:rsidRPr="000F5E70" w:rsidRDefault="00B63FCF" w:rsidP="00B63FCF">
            <w:pPr>
              <w:spacing w:after="0" w:line="240" w:lineRule="auto"/>
              <w:rPr>
                <w:rFonts w:ascii="Arial" w:hAnsi="Arial" w:cs="Arial"/>
                <w:color w:val="000000"/>
              </w:rPr>
            </w:pPr>
            <w:r w:rsidRPr="000F5E70">
              <w:rPr>
                <w:rFonts w:ascii="Arial" w:hAnsi="Arial" w:cs="Arial"/>
                <w:color w:val="000000"/>
              </w:rPr>
              <w:t>Cryo-tags</w:t>
            </w:r>
          </w:p>
        </w:tc>
        <w:tc>
          <w:tcPr>
            <w:tcW w:w="810" w:type="dxa"/>
            <w:shd w:val="clear" w:color="auto" w:fill="auto"/>
            <w:vAlign w:val="center"/>
          </w:tcPr>
          <w:p w14:paraId="64F566A1" w14:textId="4F4A0F94" w:rsidR="00B63FCF" w:rsidRPr="000F5E70" w:rsidRDefault="00B63FCF" w:rsidP="00B63FCF">
            <w:pPr>
              <w:spacing w:after="0" w:line="240" w:lineRule="auto"/>
              <w:jc w:val="center"/>
              <w:rPr>
                <w:rFonts w:ascii="Arial" w:hAnsi="Arial" w:cs="Arial"/>
                <w:color w:val="000000"/>
              </w:rPr>
            </w:pPr>
            <w:r w:rsidRPr="000F5E70">
              <w:rPr>
                <w:rFonts w:ascii="Arial" w:hAnsi="Arial" w:cs="Arial"/>
                <w:color w:val="000000"/>
              </w:rPr>
              <w:t>one Roll of 1000 pcs</w:t>
            </w:r>
          </w:p>
        </w:tc>
        <w:tc>
          <w:tcPr>
            <w:tcW w:w="1170" w:type="dxa"/>
            <w:shd w:val="clear" w:color="auto" w:fill="auto"/>
            <w:noWrap/>
            <w:vAlign w:val="center"/>
          </w:tcPr>
          <w:p w14:paraId="356F18BD" w14:textId="674476B5" w:rsidR="00B63FCF" w:rsidRPr="000F5E70" w:rsidRDefault="00B63FCF" w:rsidP="00B63FCF">
            <w:pPr>
              <w:spacing w:after="0" w:line="240" w:lineRule="auto"/>
              <w:jc w:val="center"/>
              <w:rPr>
                <w:rFonts w:ascii="Arial" w:hAnsi="Arial" w:cs="Arial"/>
                <w:color w:val="000000"/>
              </w:rPr>
            </w:pPr>
            <w:r w:rsidRPr="000F5E70">
              <w:rPr>
                <w:rFonts w:ascii="Arial" w:hAnsi="Arial" w:cs="Arial"/>
                <w:color w:val="000000"/>
              </w:rPr>
              <w:t>300</w:t>
            </w:r>
          </w:p>
        </w:tc>
        <w:tc>
          <w:tcPr>
            <w:tcW w:w="4950" w:type="dxa"/>
          </w:tcPr>
          <w:p w14:paraId="609ABA34" w14:textId="77777777" w:rsidR="00B63FCF" w:rsidRPr="00540D26" w:rsidRDefault="00B63FCF" w:rsidP="00B63FCF">
            <w:pPr>
              <w:pStyle w:val="Default"/>
              <w:rPr>
                <w:rFonts w:ascii="Arial" w:hAnsi="Arial" w:cs="Arial"/>
                <w:sz w:val="22"/>
                <w:szCs w:val="22"/>
              </w:rPr>
            </w:pPr>
            <w:r w:rsidRPr="00540D26">
              <w:rPr>
                <w:rFonts w:ascii="Arial" w:hAnsi="Arial" w:cs="Arial"/>
                <w:sz w:val="22"/>
                <w:szCs w:val="22"/>
              </w:rPr>
              <w:t xml:space="preserve">Cryo-tags sized to fit for use on cryo-tubes (2 ml), made from smear resistant material, but should accept writing with all marking devices, rolls of 1000 pcs </w:t>
            </w:r>
          </w:p>
          <w:p w14:paraId="0214D3DF" w14:textId="77777777" w:rsidR="00B63FCF" w:rsidRPr="00540D26" w:rsidRDefault="00B63FCF" w:rsidP="00B63FCF">
            <w:pPr>
              <w:pStyle w:val="Default"/>
              <w:rPr>
                <w:rFonts w:ascii="Arial" w:hAnsi="Arial" w:cs="Arial"/>
                <w:sz w:val="22"/>
                <w:szCs w:val="22"/>
              </w:rPr>
            </w:pPr>
          </w:p>
        </w:tc>
      </w:tr>
      <w:tr w:rsidR="00B63FCF" w:rsidRPr="000F5E70" w14:paraId="311D214D" w14:textId="77777777" w:rsidTr="005E2B6F">
        <w:trPr>
          <w:trHeight w:val="300"/>
        </w:trPr>
        <w:tc>
          <w:tcPr>
            <w:tcW w:w="805" w:type="dxa"/>
            <w:shd w:val="clear" w:color="auto" w:fill="auto"/>
            <w:noWrap/>
            <w:vAlign w:val="center"/>
          </w:tcPr>
          <w:p w14:paraId="585B5ADC" w14:textId="69B68F5E" w:rsidR="00B63FCF" w:rsidRPr="000F5E70" w:rsidRDefault="009B2139" w:rsidP="00B63FCF">
            <w:pPr>
              <w:spacing w:after="0" w:line="240" w:lineRule="auto"/>
              <w:jc w:val="center"/>
              <w:rPr>
                <w:rFonts w:ascii="Arial" w:hAnsi="Arial" w:cs="Arial"/>
                <w:color w:val="000000"/>
              </w:rPr>
            </w:pPr>
            <w:r>
              <w:rPr>
                <w:rFonts w:ascii="Arial" w:hAnsi="Arial" w:cs="Arial"/>
                <w:color w:val="000000"/>
              </w:rPr>
              <w:t>10</w:t>
            </w:r>
          </w:p>
        </w:tc>
        <w:tc>
          <w:tcPr>
            <w:tcW w:w="1620" w:type="dxa"/>
            <w:shd w:val="clear" w:color="auto" w:fill="auto"/>
            <w:vAlign w:val="center"/>
          </w:tcPr>
          <w:p w14:paraId="43B9881B" w14:textId="3F01DF3F" w:rsidR="00B63FCF" w:rsidRPr="000F5E70" w:rsidRDefault="00B63FCF" w:rsidP="00B63FCF">
            <w:pPr>
              <w:spacing w:after="0" w:line="240" w:lineRule="auto"/>
              <w:rPr>
                <w:rFonts w:ascii="Arial" w:hAnsi="Arial" w:cs="Arial"/>
                <w:color w:val="000000"/>
              </w:rPr>
            </w:pPr>
            <w:r w:rsidRPr="000F5E70">
              <w:rPr>
                <w:rFonts w:ascii="Arial" w:hAnsi="Arial" w:cs="Arial"/>
                <w:color w:val="000000"/>
              </w:rPr>
              <w:t>Shoe cover</w:t>
            </w:r>
          </w:p>
        </w:tc>
        <w:tc>
          <w:tcPr>
            <w:tcW w:w="810" w:type="dxa"/>
            <w:shd w:val="clear" w:color="auto" w:fill="auto"/>
            <w:vAlign w:val="center"/>
          </w:tcPr>
          <w:p w14:paraId="3FA75A03" w14:textId="45DE56F1" w:rsidR="00B63FCF" w:rsidRPr="000F5E70" w:rsidRDefault="00B63FCF" w:rsidP="00B63FCF">
            <w:pPr>
              <w:spacing w:after="0" w:line="240" w:lineRule="auto"/>
              <w:jc w:val="center"/>
              <w:rPr>
                <w:rFonts w:ascii="Arial" w:hAnsi="Arial" w:cs="Arial"/>
                <w:color w:val="000000"/>
              </w:rPr>
            </w:pPr>
            <w:r w:rsidRPr="000F5E70">
              <w:rPr>
                <w:rFonts w:ascii="Arial" w:hAnsi="Arial" w:cs="Arial"/>
                <w:color w:val="000000"/>
              </w:rPr>
              <w:t>nos</w:t>
            </w:r>
          </w:p>
        </w:tc>
        <w:tc>
          <w:tcPr>
            <w:tcW w:w="1170" w:type="dxa"/>
            <w:shd w:val="clear" w:color="auto" w:fill="auto"/>
            <w:noWrap/>
            <w:vAlign w:val="center"/>
          </w:tcPr>
          <w:p w14:paraId="1234F5A4" w14:textId="7DBA3A55" w:rsidR="00B63FCF" w:rsidRPr="000F5E70" w:rsidRDefault="00B63FCF" w:rsidP="00B63FCF">
            <w:pPr>
              <w:spacing w:after="0" w:line="240" w:lineRule="auto"/>
              <w:jc w:val="center"/>
              <w:rPr>
                <w:rFonts w:ascii="Arial" w:hAnsi="Arial" w:cs="Arial"/>
                <w:color w:val="000000"/>
              </w:rPr>
            </w:pPr>
            <w:r w:rsidRPr="000F5E70">
              <w:rPr>
                <w:rFonts w:ascii="Arial" w:hAnsi="Arial" w:cs="Arial"/>
                <w:color w:val="000000"/>
              </w:rPr>
              <w:t>180,000</w:t>
            </w:r>
          </w:p>
        </w:tc>
        <w:tc>
          <w:tcPr>
            <w:tcW w:w="4950" w:type="dxa"/>
          </w:tcPr>
          <w:p w14:paraId="187CD326" w14:textId="77777777" w:rsidR="00B63FCF" w:rsidRPr="00540D26" w:rsidRDefault="00B63FCF" w:rsidP="00B63FCF">
            <w:pPr>
              <w:pStyle w:val="Default"/>
              <w:rPr>
                <w:rFonts w:ascii="Arial" w:hAnsi="Arial" w:cs="Arial"/>
                <w:sz w:val="22"/>
                <w:szCs w:val="22"/>
              </w:rPr>
            </w:pPr>
            <w:r w:rsidRPr="00540D26">
              <w:rPr>
                <w:rFonts w:ascii="Arial" w:hAnsi="Arial" w:cs="Arial"/>
                <w:sz w:val="22"/>
                <w:szCs w:val="22"/>
              </w:rPr>
              <w:t xml:space="preserve">Poly Ethylene Shoe Cover approx. 21x40 cm, blue, approx. 21cm high, Inherently antistatic, fluid impervious, Skid-resistant for added safety; seamless bottom and with elastic/rubber band for proper fitting, box of 1000 pcs packed in </w:t>
            </w:r>
            <w:r w:rsidRPr="00540D26">
              <w:rPr>
                <w:rFonts w:ascii="Arial" w:hAnsi="Arial" w:cs="Arial"/>
                <w:sz w:val="22"/>
                <w:szCs w:val="22"/>
              </w:rPr>
              <w:lastRenderedPageBreak/>
              <w:t xml:space="preserve">bags of 100pcs </w:t>
            </w:r>
          </w:p>
          <w:p w14:paraId="14C0522C" w14:textId="77777777" w:rsidR="00B63FCF" w:rsidRPr="00540D26" w:rsidRDefault="00B63FCF" w:rsidP="00B63FCF">
            <w:pPr>
              <w:pStyle w:val="Default"/>
              <w:rPr>
                <w:rFonts w:ascii="Arial" w:hAnsi="Arial" w:cs="Arial"/>
                <w:sz w:val="22"/>
                <w:szCs w:val="22"/>
              </w:rPr>
            </w:pPr>
          </w:p>
        </w:tc>
      </w:tr>
      <w:tr w:rsidR="00B63FCF" w:rsidRPr="000F5E70" w14:paraId="5B09138A" w14:textId="77777777" w:rsidTr="005E2B6F">
        <w:trPr>
          <w:trHeight w:val="300"/>
        </w:trPr>
        <w:tc>
          <w:tcPr>
            <w:tcW w:w="805" w:type="dxa"/>
            <w:shd w:val="clear" w:color="auto" w:fill="auto"/>
            <w:noWrap/>
            <w:vAlign w:val="center"/>
          </w:tcPr>
          <w:p w14:paraId="69FD5968" w14:textId="72667022" w:rsidR="00B63FCF" w:rsidRPr="000F5E70" w:rsidRDefault="009B2139" w:rsidP="00B63FCF">
            <w:pPr>
              <w:spacing w:after="0" w:line="240" w:lineRule="auto"/>
              <w:jc w:val="center"/>
              <w:rPr>
                <w:rFonts w:ascii="Arial" w:hAnsi="Arial" w:cs="Arial"/>
                <w:color w:val="000000"/>
              </w:rPr>
            </w:pPr>
            <w:r>
              <w:rPr>
                <w:rFonts w:ascii="Arial" w:hAnsi="Arial" w:cs="Arial"/>
                <w:color w:val="000000"/>
              </w:rPr>
              <w:lastRenderedPageBreak/>
              <w:t>11</w:t>
            </w:r>
          </w:p>
        </w:tc>
        <w:tc>
          <w:tcPr>
            <w:tcW w:w="1620" w:type="dxa"/>
            <w:shd w:val="clear" w:color="auto" w:fill="auto"/>
            <w:vAlign w:val="center"/>
          </w:tcPr>
          <w:p w14:paraId="375BD6E7" w14:textId="4DEC9176" w:rsidR="00B63FCF" w:rsidRPr="000F5E70" w:rsidRDefault="00B63FCF" w:rsidP="00B63FCF">
            <w:pPr>
              <w:spacing w:after="0" w:line="240" w:lineRule="auto"/>
              <w:rPr>
                <w:rFonts w:ascii="Arial" w:hAnsi="Arial" w:cs="Arial"/>
                <w:color w:val="000000"/>
              </w:rPr>
            </w:pPr>
            <w:r w:rsidRPr="000F5E70">
              <w:rPr>
                <w:rFonts w:ascii="Arial" w:hAnsi="Arial" w:cs="Arial"/>
                <w:color w:val="000000"/>
              </w:rPr>
              <w:t>Plastic bags - 30L</w:t>
            </w:r>
          </w:p>
        </w:tc>
        <w:tc>
          <w:tcPr>
            <w:tcW w:w="810" w:type="dxa"/>
            <w:shd w:val="clear" w:color="auto" w:fill="auto"/>
            <w:vAlign w:val="center"/>
          </w:tcPr>
          <w:p w14:paraId="595039E0" w14:textId="079530B1" w:rsidR="00B63FCF" w:rsidRPr="000F5E70" w:rsidRDefault="00B63FCF" w:rsidP="00B63FCF">
            <w:pPr>
              <w:spacing w:after="0" w:line="240" w:lineRule="auto"/>
              <w:jc w:val="center"/>
              <w:rPr>
                <w:rFonts w:ascii="Arial" w:hAnsi="Arial" w:cs="Arial"/>
                <w:color w:val="000000"/>
              </w:rPr>
            </w:pPr>
            <w:r w:rsidRPr="000F5E70">
              <w:rPr>
                <w:rFonts w:ascii="Arial" w:hAnsi="Arial" w:cs="Arial"/>
                <w:color w:val="000000"/>
              </w:rPr>
              <w:t>nos</w:t>
            </w:r>
          </w:p>
        </w:tc>
        <w:tc>
          <w:tcPr>
            <w:tcW w:w="1170" w:type="dxa"/>
            <w:shd w:val="clear" w:color="auto" w:fill="auto"/>
            <w:noWrap/>
            <w:vAlign w:val="center"/>
          </w:tcPr>
          <w:p w14:paraId="75C93E08" w14:textId="01799B18" w:rsidR="00B63FCF" w:rsidRPr="000F5E70" w:rsidRDefault="00B63FCF" w:rsidP="00B63FCF">
            <w:pPr>
              <w:spacing w:after="0" w:line="240" w:lineRule="auto"/>
              <w:jc w:val="center"/>
              <w:rPr>
                <w:rFonts w:ascii="Arial" w:hAnsi="Arial" w:cs="Arial"/>
                <w:color w:val="000000"/>
              </w:rPr>
            </w:pPr>
            <w:r w:rsidRPr="000F5E70">
              <w:rPr>
                <w:rFonts w:ascii="Arial" w:hAnsi="Arial" w:cs="Arial"/>
                <w:color w:val="000000"/>
              </w:rPr>
              <w:t>10,000</w:t>
            </w:r>
          </w:p>
        </w:tc>
        <w:tc>
          <w:tcPr>
            <w:tcW w:w="4950" w:type="dxa"/>
          </w:tcPr>
          <w:p w14:paraId="327AFE0B" w14:textId="269296AF" w:rsidR="00B63FCF" w:rsidRDefault="00B63FCF" w:rsidP="00B63FCF">
            <w:pPr>
              <w:pStyle w:val="Default"/>
              <w:numPr>
                <w:ilvl w:val="0"/>
                <w:numId w:val="81"/>
              </w:numPr>
              <w:rPr>
                <w:rFonts w:ascii="Arial" w:hAnsi="Arial" w:cs="Arial"/>
                <w:sz w:val="22"/>
                <w:szCs w:val="22"/>
              </w:rPr>
            </w:pPr>
            <w:r w:rsidRPr="00540D26">
              <w:rPr>
                <w:rFonts w:ascii="Arial" w:hAnsi="Arial" w:cs="Arial"/>
                <w:b/>
                <w:bCs/>
                <w:sz w:val="22"/>
                <w:szCs w:val="22"/>
              </w:rPr>
              <w:t>MATERIAL</w:t>
            </w:r>
            <w:r w:rsidRPr="00540D26">
              <w:rPr>
                <w:rFonts w:ascii="Arial" w:hAnsi="Arial" w:cs="Arial"/>
                <w:sz w:val="22"/>
                <w:szCs w:val="22"/>
              </w:rPr>
              <w:t>- Plastic Bag (Biodegr</w:t>
            </w:r>
            <w:r>
              <w:rPr>
                <w:rFonts w:ascii="Arial" w:hAnsi="Arial" w:cs="Arial"/>
                <w:sz w:val="22"/>
                <w:szCs w:val="22"/>
              </w:rPr>
              <w:t xml:space="preserve">adable) Red/Yellow/ Blue/Black. </w:t>
            </w:r>
            <w:r w:rsidRPr="00540D26">
              <w:rPr>
                <w:rFonts w:ascii="Arial" w:hAnsi="Arial" w:cs="Arial"/>
                <w:sz w:val="22"/>
                <w:szCs w:val="22"/>
              </w:rPr>
              <w:t xml:space="preserve">HDPE/LLDPE/PP bags made from biodegradable, virgin, non-chlorinated polymer material, autoclavable and thickness of sheet shall be minimum 55 micron. </w:t>
            </w:r>
          </w:p>
          <w:p w14:paraId="1F2EC3BD" w14:textId="77777777" w:rsidR="00B63FCF" w:rsidRDefault="00B63FCF" w:rsidP="00B63FCF">
            <w:pPr>
              <w:pStyle w:val="Default"/>
              <w:numPr>
                <w:ilvl w:val="0"/>
                <w:numId w:val="81"/>
              </w:numPr>
              <w:rPr>
                <w:rFonts w:ascii="Arial" w:hAnsi="Arial" w:cs="Arial"/>
                <w:sz w:val="22"/>
                <w:szCs w:val="22"/>
              </w:rPr>
            </w:pPr>
            <w:r w:rsidRPr="005E2B6F">
              <w:rPr>
                <w:rFonts w:ascii="Arial" w:hAnsi="Arial" w:cs="Arial"/>
                <w:b/>
                <w:bCs/>
                <w:sz w:val="22"/>
                <w:szCs w:val="22"/>
              </w:rPr>
              <w:t>CLASS &amp; SIZES</w:t>
            </w:r>
            <w:r>
              <w:rPr>
                <w:rFonts w:ascii="Arial" w:hAnsi="Arial" w:cs="Arial"/>
                <w:sz w:val="22"/>
                <w:szCs w:val="22"/>
              </w:rPr>
              <w:t>-Volume: 30 Lt. (24''x</w:t>
            </w:r>
            <w:r w:rsidRPr="005E2B6F">
              <w:rPr>
                <w:rFonts w:ascii="Arial" w:hAnsi="Arial" w:cs="Arial"/>
                <w:sz w:val="22"/>
                <w:szCs w:val="22"/>
              </w:rPr>
              <w:t>28'').</w:t>
            </w:r>
          </w:p>
          <w:p w14:paraId="25C037E1" w14:textId="77777777" w:rsidR="00B63FCF" w:rsidRDefault="00B63FCF" w:rsidP="00B63FCF">
            <w:pPr>
              <w:pStyle w:val="Default"/>
              <w:numPr>
                <w:ilvl w:val="0"/>
                <w:numId w:val="81"/>
              </w:numPr>
              <w:rPr>
                <w:rFonts w:ascii="Arial" w:hAnsi="Arial" w:cs="Arial"/>
                <w:sz w:val="22"/>
                <w:szCs w:val="22"/>
              </w:rPr>
            </w:pPr>
            <w:r w:rsidRPr="005E2B6F">
              <w:rPr>
                <w:rFonts w:ascii="Arial" w:hAnsi="Arial" w:cs="Arial"/>
                <w:sz w:val="22"/>
                <w:szCs w:val="22"/>
              </w:rPr>
              <w:t xml:space="preserve"> </w:t>
            </w:r>
            <w:r w:rsidRPr="005E2B6F">
              <w:rPr>
                <w:rFonts w:ascii="Arial" w:hAnsi="Arial" w:cs="Arial"/>
                <w:b/>
                <w:bCs/>
                <w:sz w:val="22"/>
                <w:szCs w:val="22"/>
              </w:rPr>
              <w:t>DIMENSIONS</w:t>
            </w:r>
            <w:r w:rsidRPr="005E2B6F">
              <w:rPr>
                <w:rFonts w:ascii="Arial" w:hAnsi="Arial" w:cs="Arial"/>
                <w:sz w:val="22"/>
                <w:szCs w:val="22"/>
              </w:rPr>
              <w:t xml:space="preserve">- Flat rectangular Bags of sizes indicated above (for tolerance limits refer IS 9738: 2003), an easy to hold collar tie knot arrangement. </w:t>
            </w:r>
          </w:p>
          <w:p w14:paraId="7CA5C0A0" w14:textId="77777777" w:rsidR="00B63FCF" w:rsidRDefault="00B63FCF" w:rsidP="00B63FCF">
            <w:pPr>
              <w:pStyle w:val="Default"/>
              <w:numPr>
                <w:ilvl w:val="0"/>
                <w:numId w:val="81"/>
              </w:numPr>
              <w:rPr>
                <w:rFonts w:ascii="Arial" w:hAnsi="Arial" w:cs="Arial"/>
                <w:sz w:val="22"/>
                <w:szCs w:val="22"/>
              </w:rPr>
            </w:pPr>
            <w:r w:rsidRPr="00CC78A3">
              <w:rPr>
                <w:rFonts w:ascii="Arial" w:hAnsi="Arial" w:cs="Arial"/>
                <w:b/>
                <w:bCs/>
                <w:sz w:val="22"/>
                <w:szCs w:val="22"/>
              </w:rPr>
              <w:t>WORKMANSHIP &amp; FINISH</w:t>
            </w:r>
            <w:r w:rsidRPr="00CC78A3">
              <w:rPr>
                <w:rFonts w:ascii="Arial" w:hAnsi="Arial" w:cs="Arial"/>
                <w:sz w:val="22"/>
                <w:szCs w:val="22"/>
              </w:rPr>
              <w:t xml:space="preserve">- Puncture proof-Acid and Alkali Resistant, Smooth surfaces </w:t>
            </w:r>
            <w:r>
              <w:rPr>
                <w:rFonts w:ascii="Arial" w:hAnsi="Arial" w:cs="Arial"/>
                <w:sz w:val="22"/>
                <w:szCs w:val="22"/>
              </w:rPr>
              <w:t xml:space="preserve">free from defects such as foam, </w:t>
            </w:r>
            <w:r w:rsidRPr="00CC78A3">
              <w:rPr>
                <w:rFonts w:ascii="Arial" w:hAnsi="Arial" w:cs="Arial"/>
                <w:sz w:val="22"/>
                <w:szCs w:val="22"/>
              </w:rPr>
              <w:t>unevenness, crease, fish eye mixture of foreign matter, pin holes, Finish of cut portio</w:t>
            </w:r>
            <w:r>
              <w:rPr>
                <w:rFonts w:ascii="Arial" w:hAnsi="Arial" w:cs="Arial"/>
                <w:sz w:val="22"/>
                <w:szCs w:val="22"/>
              </w:rPr>
              <w:t>ns shall bear good workmanship.</w:t>
            </w:r>
          </w:p>
          <w:p w14:paraId="044D26C2" w14:textId="77777777" w:rsidR="00B63FCF" w:rsidRDefault="00B63FCF" w:rsidP="00B63FCF">
            <w:pPr>
              <w:pStyle w:val="Default"/>
              <w:numPr>
                <w:ilvl w:val="0"/>
                <w:numId w:val="81"/>
              </w:numPr>
              <w:rPr>
                <w:rFonts w:ascii="Arial" w:hAnsi="Arial" w:cs="Arial"/>
                <w:sz w:val="22"/>
                <w:szCs w:val="22"/>
              </w:rPr>
            </w:pPr>
            <w:r w:rsidRPr="00CC78A3">
              <w:rPr>
                <w:rFonts w:ascii="Arial" w:hAnsi="Arial" w:cs="Arial"/>
                <w:b/>
                <w:bCs/>
                <w:sz w:val="22"/>
                <w:szCs w:val="22"/>
              </w:rPr>
              <w:t>REQUIREMENTS</w:t>
            </w:r>
            <w:r w:rsidRPr="00CC78A3">
              <w:rPr>
                <w:rFonts w:ascii="Arial" w:hAnsi="Arial" w:cs="Arial"/>
                <w:sz w:val="22"/>
                <w:szCs w:val="22"/>
              </w:rPr>
              <w:t xml:space="preserve">- Bags shall meet requirements under IS 9738 : 2003 &amp; drop test under IS 12395 : 1988 </w:t>
            </w:r>
          </w:p>
          <w:p w14:paraId="5D761B37" w14:textId="77777777" w:rsidR="00B63FCF" w:rsidRDefault="00B63FCF" w:rsidP="00B63FCF">
            <w:pPr>
              <w:pStyle w:val="Default"/>
              <w:numPr>
                <w:ilvl w:val="0"/>
                <w:numId w:val="81"/>
              </w:numPr>
              <w:rPr>
                <w:rFonts w:ascii="Arial" w:hAnsi="Arial" w:cs="Arial"/>
                <w:sz w:val="22"/>
                <w:szCs w:val="22"/>
              </w:rPr>
            </w:pPr>
            <w:r w:rsidRPr="00CC78A3">
              <w:rPr>
                <w:rFonts w:ascii="Arial" w:hAnsi="Arial" w:cs="Arial"/>
                <w:sz w:val="22"/>
                <w:szCs w:val="22"/>
              </w:rPr>
              <w:t>Bags shall be preprinted as per requirements of Bio Medical Waste Management Rules- 1998 (amended till date)</w:t>
            </w:r>
          </w:p>
          <w:p w14:paraId="7BFF7BDE" w14:textId="46A532E6" w:rsidR="00B63FCF" w:rsidRDefault="00B63FCF" w:rsidP="00B63FCF">
            <w:pPr>
              <w:pStyle w:val="Default"/>
              <w:numPr>
                <w:ilvl w:val="0"/>
                <w:numId w:val="81"/>
              </w:numPr>
              <w:rPr>
                <w:rFonts w:ascii="Arial" w:hAnsi="Arial" w:cs="Arial"/>
                <w:sz w:val="22"/>
                <w:szCs w:val="22"/>
              </w:rPr>
            </w:pPr>
            <w:r w:rsidRPr="00CC78A3">
              <w:rPr>
                <w:rFonts w:ascii="Arial" w:hAnsi="Arial" w:cs="Arial"/>
                <w:sz w:val="22"/>
                <w:szCs w:val="22"/>
              </w:rPr>
              <w:t xml:space="preserve">Material sheet used shall match all requirements under relevant IS code Bags shall be steam permissible and withstand autoclaving (a Temperature up to 135 deg C) </w:t>
            </w:r>
          </w:p>
          <w:p w14:paraId="6A6A423C" w14:textId="77777777" w:rsidR="00B63FCF" w:rsidRDefault="00B63FCF" w:rsidP="00B63FCF">
            <w:pPr>
              <w:pStyle w:val="Default"/>
              <w:numPr>
                <w:ilvl w:val="0"/>
                <w:numId w:val="81"/>
              </w:numPr>
              <w:rPr>
                <w:rFonts w:ascii="Arial" w:hAnsi="Arial" w:cs="Arial"/>
                <w:sz w:val="22"/>
                <w:szCs w:val="22"/>
              </w:rPr>
            </w:pPr>
            <w:r w:rsidRPr="00CC78A3">
              <w:rPr>
                <w:rFonts w:ascii="Arial" w:hAnsi="Arial" w:cs="Arial"/>
                <w:b/>
                <w:bCs/>
                <w:sz w:val="22"/>
                <w:szCs w:val="22"/>
              </w:rPr>
              <w:t>MARKING</w:t>
            </w:r>
            <w:r w:rsidRPr="00CC78A3">
              <w:rPr>
                <w:rFonts w:ascii="Arial" w:hAnsi="Arial" w:cs="Arial"/>
                <w:sz w:val="22"/>
                <w:szCs w:val="22"/>
              </w:rPr>
              <w:t xml:space="preserve">- Properly labeled Poly bag carrying information viz., product name produced by, Address. Date of Manufacturing, Expiry (18 months from date of Mfg.), Size and Batch Number. </w:t>
            </w:r>
          </w:p>
          <w:p w14:paraId="4EACFE32" w14:textId="77777777" w:rsidR="00B63FCF" w:rsidRDefault="00B63FCF" w:rsidP="00B63FCF">
            <w:pPr>
              <w:pStyle w:val="Default"/>
              <w:numPr>
                <w:ilvl w:val="0"/>
                <w:numId w:val="81"/>
              </w:numPr>
              <w:rPr>
                <w:rFonts w:ascii="Arial" w:hAnsi="Arial" w:cs="Arial"/>
                <w:sz w:val="22"/>
                <w:szCs w:val="22"/>
              </w:rPr>
            </w:pPr>
            <w:r w:rsidRPr="00CC78A3">
              <w:rPr>
                <w:rFonts w:ascii="Arial" w:hAnsi="Arial" w:cs="Arial"/>
                <w:b/>
                <w:bCs/>
                <w:sz w:val="22"/>
                <w:szCs w:val="22"/>
              </w:rPr>
              <w:t xml:space="preserve">PACKING &amp; PACKAGING </w:t>
            </w:r>
            <w:r w:rsidRPr="00CC78A3">
              <w:rPr>
                <w:rFonts w:ascii="Arial" w:hAnsi="Arial" w:cs="Arial"/>
                <w:sz w:val="22"/>
                <w:szCs w:val="22"/>
              </w:rPr>
              <w:t xml:space="preserve">– Packet of 100 bags packed in outer poly bag, Ready to use. Carton containing number of packets of poly bags shall be of adequate strength to last till intended end use Carton shall also contain </w:t>
            </w:r>
            <w:r>
              <w:rPr>
                <w:rFonts w:ascii="Arial" w:hAnsi="Arial" w:cs="Arial"/>
                <w:sz w:val="22"/>
                <w:szCs w:val="22"/>
              </w:rPr>
              <w:t>complete information over label</w:t>
            </w:r>
          </w:p>
          <w:p w14:paraId="3494AC3F" w14:textId="6571BC87" w:rsidR="00B63FCF" w:rsidRPr="00096DBB" w:rsidRDefault="00B63FCF" w:rsidP="00B63FCF">
            <w:pPr>
              <w:pStyle w:val="Default"/>
              <w:numPr>
                <w:ilvl w:val="0"/>
                <w:numId w:val="81"/>
              </w:numPr>
              <w:rPr>
                <w:rFonts w:ascii="Arial" w:hAnsi="Arial" w:cs="Arial"/>
                <w:sz w:val="22"/>
                <w:szCs w:val="22"/>
              </w:rPr>
            </w:pPr>
            <w:r w:rsidRPr="00096DBB">
              <w:rPr>
                <w:rFonts w:ascii="Arial" w:hAnsi="Arial" w:cs="Arial"/>
                <w:b/>
                <w:bCs/>
                <w:sz w:val="22"/>
                <w:szCs w:val="22"/>
              </w:rPr>
              <w:t>Certification Requirement</w:t>
            </w:r>
            <w:r w:rsidRPr="00096DBB">
              <w:rPr>
                <w:rFonts w:ascii="Arial" w:hAnsi="Arial" w:cs="Arial"/>
                <w:sz w:val="22"/>
                <w:szCs w:val="22"/>
              </w:rPr>
              <w:t xml:space="preserve">: </w:t>
            </w:r>
            <w:r w:rsidRPr="00096DBB">
              <w:rPr>
                <w:rFonts w:ascii="Arial" w:hAnsi="Arial" w:cs="Arial"/>
                <w:sz w:val="22"/>
                <w:szCs w:val="22"/>
                <w:u w:val="single"/>
              </w:rPr>
              <w:t>(to be submitted along with bid):</w:t>
            </w:r>
            <w:r w:rsidRPr="00096DBB">
              <w:rPr>
                <w:rFonts w:ascii="Arial" w:hAnsi="Arial" w:cs="Arial"/>
                <w:sz w:val="22"/>
                <w:szCs w:val="22"/>
              </w:rPr>
              <w:t xml:space="preserve"> </w:t>
            </w:r>
            <w:r>
              <w:rPr>
                <w:rFonts w:ascii="Arial" w:hAnsi="Arial" w:cs="Arial"/>
                <w:sz w:val="22"/>
                <w:szCs w:val="22"/>
              </w:rPr>
              <w:t xml:space="preserve">Autoclavable </w:t>
            </w:r>
            <w:r w:rsidRPr="00096DBB">
              <w:rPr>
                <w:rFonts w:ascii="Arial" w:hAnsi="Arial" w:cs="Arial"/>
                <w:sz w:val="22"/>
                <w:szCs w:val="22"/>
              </w:rPr>
              <w:t>Certificate of</w:t>
            </w:r>
            <w:r>
              <w:rPr>
                <w:rFonts w:ascii="Arial" w:hAnsi="Arial" w:cs="Arial"/>
                <w:sz w:val="22"/>
                <w:szCs w:val="22"/>
              </w:rPr>
              <w:t xml:space="preserve"> Lot specific Quality Assurance / Purity / Sterility</w:t>
            </w:r>
          </w:p>
          <w:p w14:paraId="445DBC2E" w14:textId="76279253" w:rsidR="00B63FCF" w:rsidRPr="00540D26" w:rsidRDefault="00B63FCF" w:rsidP="00B63FCF">
            <w:pPr>
              <w:pStyle w:val="Default"/>
              <w:rPr>
                <w:rFonts w:ascii="Arial" w:hAnsi="Arial" w:cs="Arial"/>
                <w:sz w:val="22"/>
                <w:szCs w:val="22"/>
              </w:rPr>
            </w:pPr>
          </w:p>
        </w:tc>
      </w:tr>
    </w:tbl>
    <w:p w14:paraId="70B44227" w14:textId="5DA0B2FB" w:rsidR="0061267E" w:rsidRDefault="0061267E" w:rsidP="00432BA0">
      <w:pPr>
        <w:widowControl w:val="0"/>
        <w:autoSpaceDE w:val="0"/>
        <w:autoSpaceDN w:val="0"/>
        <w:adjustRightInd w:val="0"/>
        <w:spacing w:after="0" w:line="240" w:lineRule="auto"/>
        <w:rPr>
          <w:rFonts w:ascii="Arial" w:hAnsi="Arial" w:cs="Arial"/>
          <w:i/>
          <w:sz w:val="24"/>
          <w:szCs w:val="24"/>
          <w:lang w:val="en-GB"/>
        </w:rPr>
      </w:pPr>
    </w:p>
    <w:p w14:paraId="4E5AB91E" w14:textId="77777777" w:rsidR="0061267E" w:rsidRDefault="0061267E" w:rsidP="00432BA0">
      <w:pPr>
        <w:widowControl w:val="0"/>
        <w:autoSpaceDE w:val="0"/>
        <w:autoSpaceDN w:val="0"/>
        <w:adjustRightInd w:val="0"/>
        <w:spacing w:after="0" w:line="240" w:lineRule="auto"/>
        <w:rPr>
          <w:rFonts w:ascii="Arial" w:hAnsi="Arial" w:cs="Arial"/>
          <w:i/>
          <w:sz w:val="24"/>
          <w:szCs w:val="24"/>
          <w:lang w:val="en-GB"/>
        </w:rPr>
      </w:pPr>
    </w:p>
    <w:p w14:paraId="097CA3EB" w14:textId="77777777" w:rsidR="0061267E" w:rsidRDefault="0061267E" w:rsidP="00432BA0">
      <w:pPr>
        <w:widowControl w:val="0"/>
        <w:autoSpaceDE w:val="0"/>
        <w:autoSpaceDN w:val="0"/>
        <w:adjustRightInd w:val="0"/>
        <w:spacing w:after="0" w:line="240" w:lineRule="auto"/>
        <w:rPr>
          <w:rFonts w:ascii="Arial" w:hAnsi="Arial" w:cs="Arial"/>
          <w:i/>
          <w:sz w:val="24"/>
          <w:szCs w:val="24"/>
          <w:lang w:val="en-GB"/>
        </w:rPr>
      </w:pPr>
    </w:p>
    <w:p w14:paraId="4BBD9AD5" w14:textId="77777777" w:rsidR="0061267E" w:rsidRPr="0061267E" w:rsidRDefault="0061267E" w:rsidP="00432BA0">
      <w:pPr>
        <w:widowControl w:val="0"/>
        <w:autoSpaceDE w:val="0"/>
        <w:autoSpaceDN w:val="0"/>
        <w:adjustRightInd w:val="0"/>
        <w:spacing w:after="0" w:line="240" w:lineRule="auto"/>
        <w:rPr>
          <w:rFonts w:ascii="Arial" w:hAnsi="Arial" w:cs="Arial"/>
          <w:sz w:val="24"/>
          <w:szCs w:val="24"/>
          <w:lang w:val="en-GB"/>
        </w:rPr>
      </w:pPr>
    </w:p>
    <w:p w14:paraId="43E9CD9F" w14:textId="77777777" w:rsidR="0061267E" w:rsidRDefault="0061267E" w:rsidP="00432BA0">
      <w:pPr>
        <w:widowControl w:val="0"/>
        <w:autoSpaceDE w:val="0"/>
        <w:autoSpaceDN w:val="0"/>
        <w:adjustRightInd w:val="0"/>
        <w:spacing w:after="0" w:line="240" w:lineRule="auto"/>
        <w:rPr>
          <w:rFonts w:ascii="Arial" w:hAnsi="Arial" w:cs="Arial"/>
          <w:i/>
          <w:sz w:val="24"/>
          <w:szCs w:val="24"/>
          <w:lang w:val="en-GB"/>
        </w:rPr>
      </w:pPr>
    </w:p>
    <w:p w14:paraId="58E45DAF" w14:textId="77777777" w:rsidR="00D11AAF" w:rsidRDefault="00D11AAF" w:rsidP="00C84760">
      <w:pPr>
        <w:widowControl w:val="0"/>
        <w:autoSpaceDE w:val="0"/>
        <w:autoSpaceDN w:val="0"/>
        <w:adjustRightInd w:val="0"/>
        <w:spacing w:after="0" w:line="240" w:lineRule="auto"/>
        <w:jc w:val="center"/>
        <w:rPr>
          <w:rFonts w:ascii="Arial" w:hAnsi="Arial" w:cs="Arial"/>
          <w:iCs/>
          <w:sz w:val="40"/>
          <w:szCs w:val="77"/>
        </w:rPr>
      </w:pPr>
    </w:p>
    <w:p w14:paraId="4353A7A5" w14:textId="77777777" w:rsidR="00EA7F1D" w:rsidRDefault="00EA7F1D" w:rsidP="00C84760">
      <w:pPr>
        <w:widowControl w:val="0"/>
        <w:autoSpaceDE w:val="0"/>
        <w:autoSpaceDN w:val="0"/>
        <w:adjustRightInd w:val="0"/>
        <w:spacing w:after="0" w:line="240" w:lineRule="auto"/>
        <w:jc w:val="center"/>
        <w:rPr>
          <w:rFonts w:ascii="Arial" w:hAnsi="Arial" w:cs="Arial"/>
          <w:iCs/>
          <w:sz w:val="40"/>
          <w:szCs w:val="77"/>
        </w:rPr>
      </w:pPr>
    </w:p>
    <w:p w14:paraId="307BBE10" w14:textId="77777777" w:rsidR="0043418E" w:rsidRDefault="0043418E" w:rsidP="00C84760">
      <w:pPr>
        <w:widowControl w:val="0"/>
        <w:autoSpaceDE w:val="0"/>
        <w:autoSpaceDN w:val="0"/>
        <w:adjustRightInd w:val="0"/>
        <w:spacing w:after="0" w:line="240" w:lineRule="auto"/>
        <w:jc w:val="center"/>
        <w:rPr>
          <w:rFonts w:ascii="Arial" w:hAnsi="Arial" w:cs="Arial"/>
          <w:iCs/>
          <w:sz w:val="40"/>
          <w:szCs w:val="77"/>
        </w:rPr>
      </w:pPr>
    </w:p>
    <w:p w14:paraId="163741FC" w14:textId="77777777" w:rsidR="0043418E" w:rsidRDefault="0043418E" w:rsidP="00C84760">
      <w:pPr>
        <w:widowControl w:val="0"/>
        <w:autoSpaceDE w:val="0"/>
        <w:autoSpaceDN w:val="0"/>
        <w:adjustRightInd w:val="0"/>
        <w:spacing w:after="0" w:line="240" w:lineRule="auto"/>
        <w:jc w:val="center"/>
        <w:rPr>
          <w:rFonts w:ascii="Arial" w:hAnsi="Arial" w:cs="Arial"/>
          <w:iCs/>
          <w:sz w:val="40"/>
          <w:szCs w:val="77"/>
        </w:rPr>
      </w:pPr>
    </w:p>
    <w:p w14:paraId="60EB0FAD" w14:textId="77777777" w:rsidR="0043418E" w:rsidRDefault="0043418E" w:rsidP="00C84760">
      <w:pPr>
        <w:widowControl w:val="0"/>
        <w:autoSpaceDE w:val="0"/>
        <w:autoSpaceDN w:val="0"/>
        <w:adjustRightInd w:val="0"/>
        <w:spacing w:after="0" w:line="240" w:lineRule="auto"/>
        <w:jc w:val="center"/>
        <w:rPr>
          <w:rFonts w:ascii="Arial" w:hAnsi="Arial" w:cs="Arial"/>
          <w:iCs/>
          <w:sz w:val="40"/>
          <w:szCs w:val="77"/>
        </w:rPr>
      </w:pPr>
    </w:p>
    <w:p w14:paraId="34C5435A" w14:textId="77777777" w:rsidR="0043418E" w:rsidRDefault="0043418E" w:rsidP="00C84760">
      <w:pPr>
        <w:widowControl w:val="0"/>
        <w:autoSpaceDE w:val="0"/>
        <w:autoSpaceDN w:val="0"/>
        <w:adjustRightInd w:val="0"/>
        <w:spacing w:after="0" w:line="240" w:lineRule="auto"/>
        <w:jc w:val="center"/>
        <w:rPr>
          <w:rFonts w:ascii="Arial" w:hAnsi="Arial" w:cs="Arial"/>
          <w:iCs/>
          <w:sz w:val="40"/>
          <w:szCs w:val="77"/>
        </w:rPr>
      </w:pPr>
    </w:p>
    <w:p w14:paraId="0EB5B5EE" w14:textId="77777777" w:rsidR="0043418E" w:rsidRDefault="0043418E" w:rsidP="00C84760">
      <w:pPr>
        <w:widowControl w:val="0"/>
        <w:autoSpaceDE w:val="0"/>
        <w:autoSpaceDN w:val="0"/>
        <w:adjustRightInd w:val="0"/>
        <w:spacing w:after="0" w:line="240" w:lineRule="auto"/>
        <w:jc w:val="center"/>
        <w:rPr>
          <w:rFonts w:ascii="Arial" w:hAnsi="Arial" w:cs="Arial"/>
          <w:iCs/>
          <w:sz w:val="40"/>
          <w:szCs w:val="77"/>
        </w:rPr>
      </w:pPr>
    </w:p>
    <w:p w14:paraId="2E43CF00" w14:textId="29A394B2" w:rsidR="00A36E3F" w:rsidRPr="001D3EB4" w:rsidRDefault="00A36E3F" w:rsidP="00C84760">
      <w:pPr>
        <w:widowControl w:val="0"/>
        <w:autoSpaceDE w:val="0"/>
        <w:autoSpaceDN w:val="0"/>
        <w:adjustRightInd w:val="0"/>
        <w:spacing w:after="0" w:line="240" w:lineRule="auto"/>
        <w:jc w:val="center"/>
        <w:rPr>
          <w:rFonts w:ascii="Arial" w:hAnsi="Arial" w:cs="Arial"/>
          <w:iCs/>
          <w:sz w:val="40"/>
          <w:szCs w:val="77"/>
        </w:rPr>
      </w:pPr>
      <w:r w:rsidRPr="001D3EB4">
        <w:rPr>
          <w:rFonts w:ascii="Arial" w:hAnsi="Arial" w:cs="Arial"/>
          <w:iCs/>
          <w:sz w:val="40"/>
          <w:szCs w:val="77"/>
        </w:rPr>
        <w:t xml:space="preserve">Section V. </w:t>
      </w:r>
      <w:r w:rsidR="00E777CE" w:rsidRPr="001D3EB4">
        <w:rPr>
          <w:rFonts w:ascii="Arial" w:hAnsi="Arial" w:cs="Arial"/>
          <w:iCs/>
          <w:sz w:val="40"/>
          <w:szCs w:val="77"/>
        </w:rPr>
        <w:t xml:space="preserve">Price </w:t>
      </w:r>
      <w:r w:rsidRPr="001D3EB4">
        <w:rPr>
          <w:rFonts w:ascii="Arial" w:hAnsi="Arial" w:cs="Arial"/>
          <w:iCs/>
          <w:sz w:val="40"/>
          <w:szCs w:val="77"/>
        </w:rPr>
        <w:t>Schedule (to be filled by the bidders for quoting their prices)</w:t>
      </w:r>
    </w:p>
    <w:p w14:paraId="7A68F0E3" w14:textId="5846A7E3" w:rsidR="00AD6253" w:rsidRPr="00051715" w:rsidRDefault="00AD6253" w:rsidP="00AD6253">
      <w:pPr>
        <w:widowControl w:val="0"/>
        <w:autoSpaceDE w:val="0"/>
        <w:autoSpaceDN w:val="0"/>
        <w:adjustRightInd w:val="0"/>
        <w:spacing w:after="0" w:line="240" w:lineRule="auto"/>
        <w:rPr>
          <w:rFonts w:ascii="Arial" w:hAnsi="Arial" w:cs="Arial"/>
          <w:sz w:val="24"/>
          <w:szCs w:val="24"/>
        </w:rPr>
      </w:pPr>
      <w:r w:rsidRPr="00051715">
        <w:rPr>
          <w:rFonts w:ascii="Arial" w:hAnsi="Arial" w:cs="Arial"/>
          <w:sz w:val="24"/>
          <w:szCs w:val="24"/>
        </w:rPr>
        <w:t xml:space="preserve"> </w:t>
      </w:r>
    </w:p>
    <w:p w14:paraId="57B801A3" w14:textId="5BF263AA" w:rsidR="00025A3C" w:rsidRDefault="00A36E3F" w:rsidP="0043418E">
      <w:pPr>
        <w:widowControl w:val="0"/>
        <w:autoSpaceDE w:val="0"/>
        <w:autoSpaceDN w:val="0"/>
        <w:adjustRightInd w:val="0"/>
        <w:spacing w:after="0" w:line="240" w:lineRule="auto"/>
        <w:rPr>
          <w:rFonts w:ascii="Arial" w:hAnsi="Arial" w:cs="Arial"/>
          <w:sz w:val="24"/>
          <w:szCs w:val="24"/>
        </w:rPr>
        <w:sectPr w:rsidR="00025A3C" w:rsidSect="00B634E9">
          <w:footerReference w:type="default" r:id="rId14"/>
          <w:pgSz w:w="11909" w:h="16834"/>
          <w:pgMar w:top="1440" w:right="1060" w:bottom="1440" w:left="1420" w:header="720" w:footer="720" w:gutter="0"/>
          <w:pgBorders w:offsetFrom="page">
            <w:top w:val="single" w:sz="4" w:space="24" w:color="auto"/>
            <w:left w:val="single" w:sz="4" w:space="24" w:color="auto"/>
            <w:bottom w:val="single" w:sz="4" w:space="24" w:color="auto"/>
            <w:right w:val="single" w:sz="4" w:space="24" w:color="auto"/>
          </w:pgBorders>
          <w:cols w:space="720" w:equalWidth="0">
            <w:col w:w="9420"/>
          </w:cols>
          <w:noEndnote/>
        </w:sectPr>
      </w:pPr>
      <w:r w:rsidRPr="00051715">
        <w:rPr>
          <w:rFonts w:ascii="Arial" w:hAnsi="Arial" w:cs="Arial"/>
          <w:sz w:val="24"/>
          <w:szCs w:val="24"/>
        </w:rPr>
        <w:br w:type="page"/>
      </w:r>
    </w:p>
    <w:p w14:paraId="26333196" w14:textId="5476ECD7" w:rsidR="00607EFA" w:rsidRPr="00025A3C" w:rsidRDefault="002C0D37" w:rsidP="00607EFA">
      <w:pPr>
        <w:widowControl w:val="0"/>
        <w:autoSpaceDE w:val="0"/>
        <w:autoSpaceDN w:val="0"/>
        <w:adjustRightInd w:val="0"/>
        <w:spacing w:after="0" w:line="240" w:lineRule="auto"/>
        <w:rPr>
          <w:rFonts w:ascii="Arial" w:hAnsi="Arial" w:cs="Arial"/>
          <w:b/>
          <w:bCs/>
          <w:sz w:val="24"/>
          <w:szCs w:val="24"/>
        </w:rPr>
      </w:pPr>
      <w:r w:rsidRPr="00A5361B">
        <w:rPr>
          <w:rFonts w:ascii="Arial" w:hAnsi="Arial" w:cs="Arial"/>
          <w:b/>
          <w:bCs/>
          <w:noProof/>
          <w:sz w:val="24"/>
          <w:szCs w:val="24"/>
          <w:lang w:bidi="hi-IN"/>
        </w:rPr>
        <w:lastRenderedPageBreak/>
        <mc:AlternateContent>
          <mc:Choice Requires="wps">
            <w:drawing>
              <wp:anchor distT="45720" distB="45720" distL="114300" distR="114300" simplePos="0" relativeHeight="251665920" behindDoc="0" locked="0" layoutInCell="1" allowOverlap="1" wp14:anchorId="7168D31D" wp14:editId="5D77E5A9">
                <wp:simplePos x="0" y="0"/>
                <wp:positionH relativeFrom="column">
                  <wp:posOffset>0</wp:posOffset>
                </wp:positionH>
                <wp:positionV relativeFrom="paragraph">
                  <wp:posOffset>226695</wp:posOffset>
                </wp:positionV>
                <wp:extent cx="92392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0" cy="1404620"/>
                        </a:xfrm>
                        <a:prstGeom prst="rect">
                          <a:avLst/>
                        </a:prstGeom>
                        <a:solidFill>
                          <a:srgbClr val="FFFFFF"/>
                        </a:solidFill>
                        <a:ln w="9525">
                          <a:noFill/>
                          <a:miter lim="800000"/>
                          <a:headEnd/>
                          <a:tailEnd/>
                        </a:ln>
                        <a:effectLst/>
                      </wps:spPr>
                      <wps:txbx>
                        <w:txbxContent>
                          <w:p w14:paraId="0116C282" w14:textId="038C335B" w:rsidR="00464B6A" w:rsidRPr="00AF24DF" w:rsidRDefault="00464B6A" w:rsidP="002C0D37">
                            <w:pPr>
                              <w:spacing w:after="0" w:line="240" w:lineRule="auto"/>
                              <w:jc w:val="center"/>
                              <w:rPr>
                                <w:rFonts w:ascii="Arial" w:hAnsi="Arial" w:cs="Arial"/>
                                <w:b/>
                                <w:bCs/>
                                <w:sz w:val="36"/>
                                <w:szCs w:val="24"/>
                              </w:rPr>
                            </w:pPr>
                            <w:r w:rsidRPr="00AF24DF">
                              <w:rPr>
                                <w:rFonts w:ascii="Arial" w:hAnsi="Arial" w:cs="Arial"/>
                                <w:b/>
                                <w:bCs/>
                                <w:sz w:val="36"/>
                                <w:szCs w:val="24"/>
                              </w:rPr>
                              <w:t>Price Schedule Form</w:t>
                            </w:r>
                          </w:p>
                          <w:p w14:paraId="6130A64E" w14:textId="77777777" w:rsidR="00464B6A" w:rsidRPr="00AF24DF" w:rsidRDefault="00464B6A" w:rsidP="002C0D37">
                            <w:pPr>
                              <w:spacing w:after="0" w:line="240" w:lineRule="auto"/>
                              <w:jc w:val="center"/>
                              <w:rPr>
                                <w:rFonts w:ascii="Arial" w:hAnsi="Arial" w:cs="Arial"/>
                                <w:b/>
                                <w:bCs/>
                                <w:sz w:val="24"/>
                                <w:szCs w:val="24"/>
                              </w:rPr>
                            </w:pPr>
                            <w:r w:rsidRPr="00AF24DF">
                              <w:rPr>
                                <w:rFonts w:ascii="Arial" w:hAnsi="Arial" w:cs="Arial"/>
                                <w:b/>
                                <w:bCs/>
                                <w:sz w:val="24"/>
                                <w:szCs w:val="24"/>
                              </w:rPr>
                              <w:t>(to be submitted with Price Bid only)</w:t>
                            </w:r>
                          </w:p>
                          <w:p w14:paraId="2268D734" w14:textId="2F3D70D3" w:rsidR="00464B6A" w:rsidRPr="00AF24DF" w:rsidRDefault="00464B6A" w:rsidP="002C0D37">
                            <w:pPr>
                              <w:spacing w:after="0" w:line="240" w:lineRule="auto"/>
                              <w:rPr>
                                <w:rFonts w:ascii="Arial" w:hAnsi="Arial" w:cs="Arial"/>
                                <w:b/>
                                <w:bCs/>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68D31D" id="_x0000_t202" coordsize="21600,21600" o:spt="202" path="m,l,21600r21600,l21600,xe">
                <v:stroke joinstyle="miter"/>
                <v:path gradientshapeok="t" o:connecttype="rect"/>
              </v:shapetype>
              <v:shape id="Text Box 2" o:spid="_x0000_s1026" type="#_x0000_t202" style="position:absolute;margin-left:0;margin-top:17.85pt;width:727.5pt;height:110.6pt;z-index:2516659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" stroked="f">
                <v:textbox style="mso-fit-shape-to-text:t">
                  <w:txbxContent>
                    <w:p w14:paraId="0116C282" w14:textId="038C335B" w:rsidR="00464B6A" w:rsidRPr="00AF24DF" w:rsidRDefault="00464B6A" w:rsidP="002C0D37">
                      <w:pPr>
                        <w:spacing w:after="0" w:line="240" w:lineRule="auto"/>
                        <w:jc w:val="center"/>
                        <w:rPr>
                          <w:rFonts w:ascii="Arial" w:hAnsi="Arial" w:cs="Arial"/>
                          <w:b/>
                          <w:bCs/>
                          <w:sz w:val="36"/>
                          <w:szCs w:val="24"/>
                        </w:rPr>
                      </w:pPr>
                      <w:r w:rsidRPr="00AF24DF">
                        <w:rPr>
                          <w:rFonts w:ascii="Arial" w:hAnsi="Arial" w:cs="Arial"/>
                          <w:b/>
                          <w:bCs/>
                          <w:sz w:val="36"/>
                          <w:szCs w:val="24"/>
                        </w:rPr>
                        <w:t>Price Schedule Form</w:t>
                      </w:r>
                    </w:p>
                    <w:p w14:paraId="6130A64E" w14:textId="77777777" w:rsidR="00464B6A" w:rsidRPr="00AF24DF" w:rsidRDefault="00464B6A" w:rsidP="002C0D37">
                      <w:pPr>
                        <w:spacing w:after="0" w:line="240" w:lineRule="auto"/>
                        <w:jc w:val="center"/>
                        <w:rPr>
                          <w:rFonts w:ascii="Arial" w:hAnsi="Arial" w:cs="Arial"/>
                          <w:b/>
                          <w:bCs/>
                          <w:sz w:val="24"/>
                          <w:szCs w:val="24"/>
                        </w:rPr>
                      </w:pPr>
                      <w:r w:rsidRPr="00AF24DF">
                        <w:rPr>
                          <w:rFonts w:ascii="Arial" w:hAnsi="Arial" w:cs="Arial"/>
                          <w:b/>
                          <w:bCs/>
                          <w:sz w:val="24"/>
                          <w:szCs w:val="24"/>
                        </w:rPr>
                        <w:t>(to be submitted with Price Bid only)</w:t>
                      </w:r>
                    </w:p>
                    <w:p w14:paraId="2268D734" w14:textId="2F3D70D3" w:rsidR="00464B6A" w:rsidRPr="00AF24DF" w:rsidRDefault="00464B6A" w:rsidP="002C0D37">
                      <w:pPr>
                        <w:spacing w:after="0" w:line="240" w:lineRule="auto"/>
                        <w:rPr>
                          <w:rFonts w:ascii="Arial" w:hAnsi="Arial" w:cs="Arial"/>
                          <w:b/>
                          <w:bCs/>
                          <w:sz w:val="24"/>
                          <w:szCs w:val="24"/>
                        </w:rPr>
                      </w:pPr>
                    </w:p>
                  </w:txbxContent>
                </v:textbox>
                <w10:wrap type="square"/>
              </v:shape>
            </w:pict>
          </mc:Fallback>
        </mc:AlternateContent>
      </w: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260"/>
        <w:gridCol w:w="1179"/>
        <w:gridCol w:w="801"/>
        <w:gridCol w:w="1350"/>
        <w:gridCol w:w="990"/>
        <w:gridCol w:w="1324"/>
        <w:gridCol w:w="1016"/>
        <w:gridCol w:w="1980"/>
        <w:gridCol w:w="990"/>
        <w:gridCol w:w="1800"/>
        <w:gridCol w:w="1530"/>
      </w:tblGrid>
      <w:tr w:rsidR="00025A3C" w:rsidRPr="00025A3C" w14:paraId="6D248A1D" w14:textId="77777777" w:rsidTr="00025A3C">
        <w:trPr>
          <w:trHeight w:val="152"/>
        </w:trPr>
        <w:tc>
          <w:tcPr>
            <w:tcW w:w="648" w:type="dxa"/>
          </w:tcPr>
          <w:p w14:paraId="2BDF54CD" w14:textId="77777777" w:rsidR="00025A3C" w:rsidRPr="00025A3C" w:rsidRDefault="00025A3C" w:rsidP="00E83F55">
            <w:pPr>
              <w:tabs>
                <w:tab w:val="num" w:pos="720"/>
              </w:tabs>
              <w:jc w:val="center"/>
              <w:rPr>
                <w:rFonts w:ascii="Arial" w:hAnsi="Arial" w:cs="Arial"/>
                <w:sz w:val="20"/>
                <w:szCs w:val="20"/>
              </w:rPr>
            </w:pPr>
            <w:r w:rsidRPr="00025A3C">
              <w:rPr>
                <w:rFonts w:ascii="Arial" w:hAnsi="Arial" w:cs="Arial"/>
                <w:sz w:val="20"/>
                <w:szCs w:val="20"/>
              </w:rPr>
              <w:t>1</w:t>
            </w:r>
          </w:p>
        </w:tc>
        <w:tc>
          <w:tcPr>
            <w:tcW w:w="1260" w:type="dxa"/>
          </w:tcPr>
          <w:p w14:paraId="31C50BAC" w14:textId="77777777" w:rsidR="00025A3C" w:rsidRPr="00025A3C" w:rsidRDefault="00025A3C" w:rsidP="00E83F55">
            <w:pPr>
              <w:tabs>
                <w:tab w:val="num" w:pos="720"/>
              </w:tabs>
              <w:jc w:val="center"/>
              <w:rPr>
                <w:rFonts w:ascii="Arial" w:hAnsi="Arial" w:cs="Arial"/>
                <w:sz w:val="20"/>
                <w:szCs w:val="20"/>
              </w:rPr>
            </w:pPr>
            <w:r w:rsidRPr="00025A3C">
              <w:rPr>
                <w:rFonts w:ascii="Arial" w:hAnsi="Arial" w:cs="Arial"/>
                <w:sz w:val="20"/>
                <w:szCs w:val="20"/>
              </w:rPr>
              <w:t>2</w:t>
            </w:r>
          </w:p>
        </w:tc>
        <w:tc>
          <w:tcPr>
            <w:tcW w:w="1179" w:type="dxa"/>
          </w:tcPr>
          <w:p w14:paraId="6F5D9F19" w14:textId="77777777" w:rsidR="00025A3C" w:rsidRPr="00025A3C" w:rsidRDefault="00025A3C" w:rsidP="00E83F55">
            <w:pPr>
              <w:tabs>
                <w:tab w:val="num" w:pos="720"/>
              </w:tabs>
              <w:jc w:val="center"/>
              <w:rPr>
                <w:rFonts w:ascii="Arial" w:hAnsi="Arial" w:cs="Arial"/>
                <w:sz w:val="20"/>
                <w:szCs w:val="20"/>
              </w:rPr>
            </w:pPr>
            <w:r w:rsidRPr="00025A3C">
              <w:rPr>
                <w:rFonts w:ascii="Arial" w:hAnsi="Arial" w:cs="Arial"/>
                <w:sz w:val="20"/>
                <w:szCs w:val="20"/>
              </w:rPr>
              <w:t>3</w:t>
            </w:r>
          </w:p>
        </w:tc>
        <w:tc>
          <w:tcPr>
            <w:tcW w:w="801" w:type="dxa"/>
          </w:tcPr>
          <w:p w14:paraId="75AD6536" w14:textId="77777777" w:rsidR="00025A3C" w:rsidRPr="00025A3C" w:rsidRDefault="00025A3C" w:rsidP="00E83F55">
            <w:pPr>
              <w:tabs>
                <w:tab w:val="num" w:pos="720"/>
              </w:tabs>
              <w:jc w:val="center"/>
              <w:rPr>
                <w:rFonts w:ascii="Arial" w:hAnsi="Arial" w:cs="Arial"/>
                <w:sz w:val="20"/>
                <w:szCs w:val="20"/>
              </w:rPr>
            </w:pPr>
            <w:r w:rsidRPr="00025A3C">
              <w:rPr>
                <w:rFonts w:ascii="Arial" w:hAnsi="Arial" w:cs="Arial"/>
                <w:sz w:val="20"/>
                <w:szCs w:val="20"/>
              </w:rPr>
              <w:t>4</w:t>
            </w:r>
          </w:p>
        </w:tc>
        <w:tc>
          <w:tcPr>
            <w:tcW w:w="9450" w:type="dxa"/>
            <w:gridSpan w:val="7"/>
          </w:tcPr>
          <w:p w14:paraId="1810AE73" w14:textId="77777777" w:rsidR="00025A3C" w:rsidRPr="00025A3C" w:rsidRDefault="00025A3C" w:rsidP="00E83F55">
            <w:pPr>
              <w:tabs>
                <w:tab w:val="num" w:pos="720"/>
              </w:tabs>
              <w:jc w:val="center"/>
              <w:rPr>
                <w:rFonts w:ascii="Arial" w:hAnsi="Arial" w:cs="Arial"/>
                <w:sz w:val="20"/>
                <w:szCs w:val="20"/>
              </w:rPr>
            </w:pPr>
            <w:r w:rsidRPr="00025A3C">
              <w:rPr>
                <w:rFonts w:ascii="Arial" w:hAnsi="Arial" w:cs="Arial"/>
                <w:sz w:val="20"/>
                <w:szCs w:val="20"/>
              </w:rPr>
              <w:t>5</w:t>
            </w:r>
          </w:p>
        </w:tc>
        <w:tc>
          <w:tcPr>
            <w:tcW w:w="1530" w:type="dxa"/>
          </w:tcPr>
          <w:p w14:paraId="53011F8F" w14:textId="77777777" w:rsidR="00025A3C" w:rsidRPr="00025A3C" w:rsidRDefault="00025A3C" w:rsidP="00E83F55">
            <w:pPr>
              <w:tabs>
                <w:tab w:val="num" w:pos="720"/>
              </w:tabs>
              <w:jc w:val="center"/>
              <w:rPr>
                <w:rFonts w:ascii="Arial" w:hAnsi="Arial" w:cs="Arial"/>
                <w:sz w:val="20"/>
                <w:szCs w:val="20"/>
              </w:rPr>
            </w:pPr>
            <w:r w:rsidRPr="00025A3C">
              <w:rPr>
                <w:rFonts w:ascii="Arial" w:hAnsi="Arial" w:cs="Arial"/>
                <w:sz w:val="20"/>
                <w:szCs w:val="20"/>
              </w:rPr>
              <w:t>6</w:t>
            </w:r>
          </w:p>
        </w:tc>
      </w:tr>
      <w:tr w:rsidR="00025A3C" w:rsidRPr="00025A3C" w14:paraId="3D2B2970" w14:textId="77777777" w:rsidTr="00025A3C">
        <w:trPr>
          <w:trHeight w:val="152"/>
        </w:trPr>
        <w:tc>
          <w:tcPr>
            <w:tcW w:w="648" w:type="dxa"/>
            <w:vMerge w:val="restart"/>
          </w:tcPr>
          <w:p w14:paraId="2DD35A38" w14:textId="77777777" w:rsidR="00025A3C" w:rsidRPr="00025A3C" w:rsidRDefault="00025A3C" w:rsidP="00E83F55">
            <w:pPr>
              <w:ind w:left="-120" w:right="-108"/>
              <w:jc w:val="center"/>
              <w:rPr>
                <w:rFonts w:ascii="Arial" w:hAnsi="Arial" w:cs="Arial"/>
                <w:sz w:val="20"/>
                <w:szCs w:val="20"/>
              </w:rPr>
            </w:pPr>
            <w:r>
              <w:rPr>
                <w:rFonts w:ascii="Arial" w:hAnsi="Arial" w:cs="Arial"/>
                <w:sz w:val="20"/>
                <w:szCs w:val="20"/>
              </w:rPr>
              <w:t xml:space="preserve">Schedule </w:t>
            </w:r>
            <w:r w:rsidRPr="00025A3C">
              <w:rPr>
                <w:rFonts w:ascii="Arial" w:hAnsi="Arial" w:cs="Arial"/>
                <w:sz w:val="20"/>
                <w:szCs w:val="20"/>
              </w:rPr>
              <w:t xml:space="preserve">No. </w:t>
            </w:r>
          </w:p>
        </w:tc>
        <w:tc>
          <w:tcPr>
            <w:tcW w:w="1260" w:type="dxa"/>
            <w:vMerge w:val="restart"/>
          </w:tcPr>
          <w:p w14:paraId="2038EE89" w14:textId="77777777" w:rsidR="00025A3C" w:rsidRPr="00025A3C" w:rsidRDefault="00025A3C" w:rsidP="00E83F55">
            <w:pPr>
              <w:ind w:left="-48" w:right="-85" w:hanging="36"/>
              <w:jc w:val="center"/>
              <w:rPr>
                <w:rFonts w:ascii="Arial" w:hAnsi="Arial" w:cs="Arial"/>
                <w:sz w:val="20"/>
                <w:szCs w:val="20"/>
              </w:rPr>
            </w:pPr>
            <w:r w:rsidRPr="00025A3C">
              <w:rPr>
                <w:rFonts w:ascii="Arial" w:hAnsi="Arial" w:cs="Arial"/>
                <w:sz w:val="20"/>
                <w:szCs w:val="20"/>
              </w:rPr>
              <w:t>Brief Description of Goods</w:t>
            </w:r>
          </w:p>
        </w:tc>
        <w:tc>
          <w:tcPr>
            <w:tcW w:w="1179" w:type="dxa"/>
            <w:vMerge w:val="restart"/>
          </w:tcPr>
          <w:p w14:paraId="4323CF97" w14:textId="77777777" w:rsidR="00025A3C" w:rsidRPr="00025A3C" w:rsidRDefault="00025A3C" w:rsidP="00E83F55">
            <w:pPr>
              <w:ind w:left="-90" w:right="-16"/>
              <w:jc w:val="center"/>
              <w:rPr>
                <w:rFonts w:ascii="Arial" w:hAnsi="Arial" w:cs="Arial"/>
                <w:sz w:val="20"/>
                <w:szCs w:val="20"/>
              </w:rPr>
            </w:pPr>
            <w:r w:rsidRPr="00025A3C">
              <w:rPr>
                <w:rFonts w:ascii="Arial" w:hAnsi="Arial" w:cs="Arial"/>
                <w:sz w:val="20"/>
                <w:szCs w:val="20"/>
              </w:rPr>
              <w:t>Country of Origin</w:t>
            </w:r>
          </w:p>
        </w:tc>
        <w:tc>
          <w:tcPr>
            <w:tcW w:w="801" w:type="dxa"/>
            <w:vMerge w:val="restart"/>
          </w:tcPr>
          <w:p w14:paraId="4FDFBB2E" w14:textId="77777777" w:rsidR="00025A3C" w:rsidRPr="00025A3C" w:rsidRDefault="00025A3C" w:rsidP="00E83F55">
            <w:pPr>
              <w:tabs>
                <w:tab w:val="num" w:pos="720"/>
              </w:tabs>
              <w:jc w:val="center"/>
              <w:rPr>
                <w:rFonts w:ascii="Arial" w:hAnsi="Arial" w:cs="Arial"/>
                <w:sz w:val="20"/>
                <w:szCs w:val="20"/>
              </w:rPr>
            </w:pPr>
            <w:r w:rsidRPr="00025A3C">
              <w:rPr>
                <w:rFonts w:ascii="Arial" w:hAnsi="Arial" w:cs="Arial"/>
                <w:sz w:val="20"/>
                <w:szCs w:val="20"/>
              </w:rPr>
              <w:t>Quantity (Nos.)</w:t>
            </w:r>
          </w:p>
        </w:tc>
        <w:tc>
          <w:tcPr>
            <w:tcW w:w="9450" w:type="dxa"/>
            <w:gridSpan w:val="7"/>
          </w:tcPr>
          <w:p w14:paraId="551CC00E" w14:textId="77777777" w:rsidR="00025A3C" w:rsidRPr="00025A3C" w:rsidRDefault="00025A3C" w:rsidP="00E83F55">
            <w:pPr>
              <w:tabs>
                <w:tab w:val="num" w:pos="720"/>
              </w:tabs>
              <w:ind w:left="8"/>
              <w:jc w:val="center"/>
              <w:rPr>
                <w:rFonts w:ascii="Arial" w:hAnsi="Arial" w:cs="Arial"/>
                <w:sz w:val="20"/>
                <w:szCs w:val="20"/>
              </w:rPr>
            </w:pPr>
            <w:r w:rsidRPr="00025A3C">
              <w:rPr>
                <w:rFonts w:ascii="Arial" w:hAnsi="Arial" w:cs="Arial"/>
                <w:sz w:val="20"/>
                <w:szCs w:val="20"/>
              </w:rPr>
              <w:t>Price per unit (Rs.)</w:t>
            </w:r>
          </w:p>
        </w:tc>
        <w:tc>
          <w:tcPr>
            <w:tcW w:w="1530" w:type="dxa"/>
            <w:vMerge w:val="restart"/>
          </w:tcPr>
          <w:p w14:paraId="4B00CBF3" w14:textId="77777777" w:rsidR="00025A3C" w:rsidRPr="00025A3C" w:rsidRDefault="00025A3C" w:rsidP="00E83F55">
            <w:pPr>
              <w:tabs>
                <w:tab w:val="num" w:pos="720"/>
              </w:tabs>
              <w:ind w:left="8"/>
              <w:jc w:val="center"/>
              <w:rPr>
                <w:rFonts w:ascii="Arial" w:hAnsi="Arial" w:cs="Arial"/>
                <w:sz w:val="20"/>
                <w:szCs w:val="20"/>
              </w:rPr>
            </w:pPr>
            <w:r w:rsidRPr="00025A3C">
              <w:rPr>
                <w:rFonts w:ascii="Arial" w:hAnsi="Arial" w:cs="Arial"/>
                <w:sz w:val="20"/>
                <w:szCs w:val="20"/>
              </w:rPr>
              <w:t>Total Price (at Consignee Site) basis</w:t>
            </w:r>
          </w:p>
          <w:p w14:paraId="789D1492" w14:textId="77777777" w:rsidR="00025A3C" w:rsidRPr="00025A3C" w:rsidRDefault="00025A3C" w:rsidP="00025A3C">
            <w:pPr>
              <w:tabs>
                <w:tab w:val="num" w:pos="720"/>
              </w:tabs>
              <w:ind w:left="-18"/>
              <w:rPr>
                <w:rFonts w:ascii="Arial" w:hAnsi="Arial" w:cs="Arial"/>
                <w:sz w:val="20"/>
                <w:szCs w:val="20"/>
              </w:rPr>
            </w:pPr>
          </w:p>
        </w:tc>
      </w:tr>
      <w:tr w:rsidR="00025A3C" w:rsidRPr="00025A3C" w14:paraId="113521CA" w14:textId="77777777" w:rsidTr="00025A3C">
        <w:trPr>
          <w:trHeight w:val="1993"/>
        </w:trPr>
        <w:tc>
          <w:tcPr>
            <w:tcW w:w="648" w:type="dxa"/>
            <w:vMerge/>
          </w:tcPr>
          <w:p w14:paraId="3BE18607" w14:textId="77777777" w:rsidR="00025A3C" w:rsidRPr="00025A3C" w:rsidRDefault="00025A3C" w:rsidP="00E83F55">
            <w:pPr>
              <w:tabs>
                <w:tab w:val="num" w:pos="720"/>
              </w:tabs>
              <w:jc w:val="center"/>
              <w:rPr>
                <w:rFonts w:ascii="Arial" w:hAnsi="Arial" w:cs="Arial"/>
                <w:sz w:val="20"/>
                <w:szCs w:val="20"/>
              </w:rPr>
            </w:pPr>
          </w:p>
        </w:tc>
        <w:tc>
          <w:tcPr>
            <w:tcW w:w="1260" w:type="dxa"/>
            <w:vMerge/>
          </w:tcPr>
          <w:p w14:paraId="55DF9A4D" w14:textId="77777777" w:rsidR="00025A3C" w:rsidRPr="00025A3C" w:rsidRDefault="00025A3C" w:rsidP="00E83F55">
            <w:pPr>
              <w:tabs>
                <w:tab w:val="num" w:pos="720"/>
              </w:tabs>
              <w:jc w:val="center"/>
              <w:rPr>
                <w:rFonts w:ascii="Arial" w:hAnsi="Arial" w:cs="Arial"/>
                <w:sz w:val="20"/>
                <w:szCs w:val="20"/>
              </w:rPr>
            </w:pPr>
          </w:p>
        </w:tc>
        <w:tc>
          <w:tcPr>
            <w:tcW w:w="1179" w:type="dxa"/>
            <w:vMerge/>
          </w:tcPr>
          <w:p w14:paraId="7E2F5B0E" w14:textId="77777777" w:rsidR="00025A3C" w:rsidRPr="00025A3C" w:rsidRDefault="00025A3C" w:rsidP="00E83F55">
            <w:pPr>
              <w:tabs>
                <w:tab w:val="num" w:pos="720"/>
              </w:tabs>
              <w:jc w:val="center"/>
              <w:rPr>
                <w:rFonts w:ascii="Arial" w:hAnsi="Arial" w:cs="Arial"/>
                <w:sz w:val="20"/>
                <w:szCs w:val="20"/>
              </w:rPr>
            </w:pPr>
          </w:p>
        </w:tc>
        <w:tc>
          <w:tcPr>
            <w:tcW w:w="801" w:type="dxa"/>
            <w:vMerge/>
          </w:tcPr>
          <w:p w14:paraId="79C5152E" w14:textId="77777777" w:rsidR="00025A3C" w:rsidRPr="00025A3C" w:rsidRDefault="00025A3C" w:rsidP="00E83F55">
            <w:pPr>
              <w:tabs>
                <w:tab w:val="num" w:pos="720"/>
              </w:tabs>
              <w:jc w:val="center"/>
              <w:rPr>
                <w:rFonts w:ascii="Arial" w:hAnsi="Arial" w:cs="Arial"/>
                <w:sz w:val="20"/>
                <w:szCs w:val="20"/>
              </w:rPr>
            </w:pPr>
          </w:p>
        </w:tc>
        <w:tc>
          <w:tcPr>
            <w:tcW w:w="1350" w:type="dxa"/>
          </w:tcPr>
          <w:p w14:paraId="18CA7189" w14:textId="77777777" w:rsidR="00025A3C" w:rsidRPr="00025A3C" w:rsidRDefault="00025A3C" w:rsidP="00E83F55">
            <w:pPr>
              <w:tabs>
                <w:tab w:val="num" w:pos="720"/>
              </w:tabs>
              <w:ind w:left="-108" w:right="-66"/>
              <w:jc w:val="center"/>
              <w:rPr>
                <w:rFonts w:ascii="Arial" w:hAnsi="Arial" w:cs="Arial"/>
                <w:sz w:val="20"/>
                <w:szCs w:val="20"/>
              </w:rPr>
            </w:pPr>
            <w:r w:rsidRPr="00025A3C">
              <w:rPr>
                <w:rFonts w:ascii="Arial" w:hAnsi="Arial" w:cs="Arial"/>
                <w:sz w:val="20"/>
                <w:szCs w:val="20"/>
              </w:rPr>
              <w:t>Ex - factory/ Ex -warehouse /Ex-showroom /Off - the shelf</w:t>
            </w:r>
          </w:p>
          <w:p w14:paraId="297256EF" w14:textId="77777777" w:rsidR="00025A3C" w:rsidRPr="00025A3C" w:rsidRDefault="00025A3C" w:rsidP="00025A3C">
            <w:pPr>
              <w:tabs>
                <w:tab w:val="num" w:pos="720"/>
              </w:tabs>
              <w:rPr>
                <w:rFonts w:ascii="Arial" w:hAnsi="Arial" w:cs="Arial"/>
                <w:sz w:val="20"/>
                <w:szCs w:val="20"/>
              </w:rPr>
            </w:pPr>
          </w:p>
        </w:tc>
        <w:tc>
          <w:tcPr>
            <w:tcW w:w="990" w:type="dxa"/>
          </w:tcPr>
          <w:p w14:paraId="227DD136" w14:textId="77777777" w:rsidR="00025A3C" w:rsidRPr="00025A3C" w:rsidRDefault="00025A3C" w:rsidP="00025A3C">
            <w:pPr>
              <w:tabs>
                <w:tab w:val="num" w:pos="720"/>
              </w:tabs>
              <w:jc w:val="center"/>
              <w:rPr>
                <w:rFonts w:ascii="Arial" w:hAnsi="Arial" w:cs="Arial"/>
                <w:sz w:val="20"/>
                <w:szCs w:val="20"/>
              </w:rPr>
            </w:pPr>
            <w:r w:rsidRPr="00025A3C">
              <w:rPr>
                <w:rFonts w:ascii="Arial" w:hAnsi="Arial" w:cs="Arial"/>
                <w:sz w:val="20"/>
                <w:szCs w:val="20"/>
              </w:rPr>
              <w:t>Exci</w:t>
            </w:r>
            <w:r>
              <w:rPr>
                <w:rFonts w:ascii="Arial" w:hAnsi="Arial" w:cs="Arial"/>
                <w:sz w:val="20"/>
                <w:szCs w:val="20"/>
              </w:rPr>
              <w:t>se Duty (if any) [%age &amp; value]</w:t>
            </w:r>
          </w:p>
          <w:p w14:paraId="4FCFDBE8" w14:textId="77777777" w:rsidR="00025A3C" w:rsidRPr="00025A3C" w:rsidRDefault="00025A3C" w:rsidP="00025A3C">
            <w:pPr>
              <w:tabs>
                <w:tab w:val="num" w:pos="720"/>
              </w:tabs>
              <w:rPr>
                <w:rFonts w:ascii="Arial" w:hAnsi="Arial" w:cs="Arial"/>
                <w:sz w:val="20"/>
                <w:szCs w:val="20"/>
              </w:rPr>
            </w:pPr>
          </w:p>
        </w:tc>
        <w:tc>
          <w:tcPr>
            <w:tcW w:w="1324" w:type="dxa"/>
          </w:tcPr>
          <w:p w14:paraId="74344492" w14:textId="77777777" w:rsidR="00025A3C" w:rsidRPr="00025A3C" w:rsidRDefault="00025A3C" w:rsidP="00025A3C">
            <w:pPr>
              <w:ind w:right="-108"/>
              <w:jc w:val="center"/>
              <w:rPr>
                <w:rFonts w:ascii="Arial" w:hAnsi="Arial" w:cs="Arial"/>
                <w:sz w:val="20"/>
                <w:szCs w:val="20"/>
              </w:rPr>
            </w:pPr>
            <w:r w:rsidRPr="00025A3C">
              <w:rPr>
                <w:rFonts w:ascii="Arial" w:hAnsi="Arial" w:cs="Arial"/>
                <w:sz w:val="20"/>
                <w:szCs w:val="20"/>
              </w:rPr>
              <w:t>Sales Tax/ VAT(</w:t>
            </w:r>
            <w:r>
              <w:rPr>
                <w:rFonts w:ascii="Arial" w:hAnsi="Arial" w:cs="Arial"/>
                <w:sz w:val="20"/>
                <w:szCs w:val="20"/>
              </w:rPr>
              <w:t>if any) [%age &amp; value]</w:t>
            </w:r>
          </w:p>
        </w:tc>
        <w:tc>
          <w:tcPr>
            <w:tcW w:w="1016" w:type="dxa"/>
          </w:tcPr>
          <w:p w14:paraId="14378775" w14:textId="77777777" w:rsidR="00025A3C" w:rsidRPr="00025A3C" w:rsidRDefault="00025A3C" w:rsidP="00025A3C">
            <w:pPr>
              <w:tabs>
                <w:tab w:val="num" w:pos="720"/>
              </w:tabs>
              <w:jc w:val="center"/>
              <w:rPr>
                <w:rFonts w:ascii="Arial" w:hAnsi="Arial" w:cs="Arial"/>
                <w:sz w:val="20"/>
                <w:szCs w:val="20"/>
              </w:rPr>
            </w:pPr>
            <w:r>
              <w:rPr>
                <w:rFonts w:ascii="Arial" w:hAnsi="Arial" w:cs="Arial"/>
                <w:sz w:val="20"/>
                <w:szCs w:val="20"/>
              </w:rPr>
              <w:t>Packing and Forwarding charges</w:t>
            </w:r>
          </w:p>
        </w:tc>
        <w:tc>
          <w:tcPr>
            <w:tcW w:w="1980" w:type="dxa"/>
          </w:tcPr>
          <w:p w14:paraId="31545511" w14:textId="77777777" w:rsidR="00025A3C" w:rsidRPr="00025A3C" w:rsidRDefault="00025A3C" w:rsidP="00025A3C">
            <w:pPr>
              <w:spacing w:after="0"/>
              <w:ind w:left="-71" w:right="-72"/>
              <w:jc w:val="center"/>
              <w:rPr>
                <w:rFonts w:ascii="Arial" w:hAnsi="Arial" w:cs="Arial"/>
                <w:sz w:val="20"/>
                <w:szCs w:val="20"/>
              </w:rPr>
            </w:pPr>
            <w:r w:rsidRPr="00025A3C">
              <w:rPr>
                <w:rFonts w:ascii="Arial" w:hAnsi="Arial" w:cs="Arial"/>
                <w:sz w:val="20"/>
                <w:szCs w:val="20"/>
              </w:rPr>
              <w:t xml:space="preserve">Inland Transportation, Insurance for a period including 3 months beyond date of delivery, loading/ unloading </w:t>
            </w:r>
            <w:r>
              <w:rPr>
                <w:rFonts w:ascii="Arial" w:hAnsi="Arial" w:cs="Arial"/>
                <w:sz w:val="20"/>
                <w:szCs w:val="20"/>
              </w:rPr>
              <w:t>at consignee site</w:t>
            </w:r>
          </w:p>
        </w:tc>
        <w:tc>
          <w:tcPr>
            <w:tcW w:w="990" w:type="dxa"/>
          </w:tcPr>
          <w:p w14:paraId="0B50448C" w14:textId="77777777" w:rsidR="00025A3C" w:rsidRPr="00025A3C" w:rsidRDefault="00025A3C" w:rsidP="00025A3C">
            <w:pPr>
              <w:tabs>
                <w:tab w:val="num" w:pos="720"/>
              </w:tabs>
              <w:ind w:right="-74"/>
              <w:jc w:val="center"/>
              <w:rPr>
                <w:rFonts w:ascii="Arial" w:hAnsi="Arial" w:cs="Arial"/>
                <w:sz w:val="20"/>
                <w:szCs w:val="20"/>
              </w:rPr>
            </w:pPr>
            <w:r w:rsidRPr="00025A3C">
              <w:rPr>
                <w:rFonts w:ascii="Arial" w:hAnsi="Arial" w:cs="Arial"/>
                <w:sz w:val="20"/>
                <w:szCs w:val="20"/>
              </w:rPr>
              <w:t xml:space="preserve">Incidental Services, if any </w:t>
            </w:r>
            <w:r>
              <w:rPr>
                <w:rFonts w:ascii="Arial" w:hAnsi="Arial" w:cs="Arial"/>
                <w:sz w:val="20"/>
                <w:szCs w:val="20"/>
              </w:rPr>
              <w:t>at the Consignee’s site</w:t>
            </w:r>
          </w:p>
        </w:tc>
        <w:tc>
          <w:tcPr>
            <w:tcW w:w="1800" w:type="dxa"/>
          </w:tcPr>
          <w:p w14:paraId="21625A65" w14:textId="77777777" w:rsidR="00025A3C" w:rsidRPr="00025A3C" w:rsidRDefault="00025A3C" w:rsidP="00E83F55">
            <w:pPr>
              <w:tabs>
                <w:tab w:val="num" w:pos="720"/>
              </w:tabs>
              <w:ind w:left="8"/>
              <w:jc w:val="center"/>
              <w:rPr>
                <w:rFonts w:ascii="Arial" w:hAnsi="Arial" w:cs="Arial"/>
                <w:sz w:val="20"/>
                <w:szCs w:val="20"/>
              </w:rPr>
            </w:pPr>
            <w:r w:rsidRPr="00025A3C">
              <w:rPr>
                <w:rFonts w:ascii="Arial" w:hAnsi="Arial" w:cs="Arial"/>
                <w:sz w:val="20"/>
                <w:szCs w:val="20"/>
              </w:rPr>
              <w:t>Unit Price (at Consignee Site) basis</w:t>
            </w:r>
          </w:p>
          <w:p w14:paraId="55329C9F" w14:textId="77777777" w:rsidR="00025A3C" w:rsidRPr="00025A3C" w:rsidRDefault="00025A3C" w:rsidP="00025A3C">
            <w:pPr>
              <w:ind w:right="-66"/>
              <w:rPr>
                <w:rFonts w:ascii="Arial" w:hAnsi="Arial" w:cs="Arial"/>
                <w:sz w:val="20"/>
                <w:szCs w:val="20"/>
              </w:rPr>
            </w:pPr>
          </w:p>
        </w:tc>
        <w:tc>
          <w:tcPr>
            <w:tcW w:w="1530" w:type="dxa"/>
            <w:vMerge/>
          </w:tcPr>
          <w:p w14:paraId="11AF67FD" w14:textId="77777777" w:rsidR="00025A3C" w:rsidRPr="00025A3C" w:rsidRDefault="00025A3C" w:rsidP="00E83F55">
            <w:pPr>
              <w:tabs>
                <w:tab w:val="num" w:pos="720"/>
              </w:tabs>
              <w:jc w:val="center"/>
              <w:rPr>
                <w:rFonts w:ascii="Arial" w:hAnsi="Arial" w:cs="Arial"/>
                <w:sz w:val="20"/>
                <w:szCs w:val="20"/>
              </w:rPr>
            </w:pPr>
          </w:p>
        </w:tc>
      </w:tr>
      <w:tr w:rsidR="00025A3C" w:rsidRPr="00025A3C" w14:paraId="49D828DC" w14:textId="77777777" w:rsidTr="002C0D37">
        <w:trPr>
          <w:trHeight w:hRule="exact" w:val="288"/>
        </w:trPr>
        <w:tc>
          <w:tcPr>
            <w:tcW w:w="648" w:type="dxa"/>
            <w:vMerge/>
            <w:tcBorders>
              <w:bottom w:val="single" w:sz="4" w:space="0" w:color="auto"/>
            </w:tcBorders>
          </w:tcPr>
          <w:p w14:paraId="3E5E03CC" w14:textId="77777777" w:rsidR="00025A3C" w:rsidRPr="00025A3C" w:rsidRDefault="00025A3C" w:rsidP="00E83F55">
            <w:pPr>
              <w:tabs>
                <w:tab w:val="num" w:pos="720"/>
              </w:tabs>
              <w:ind w:left="108"/>
              <w:jc w:val="center"/>
              <w:rPr>
                <w:rFonts w:ascii="Arial" w:hAnsi="Arial" w:cs="Arial"/>
                <w:sz w:val="20"/>
                <w:szCs w:val="20"/>
              </w:rPr>
            </w:pPr>
          </w:p>
        </w:tc>
        <w:tc>
          <w:tcPr>
            <w:tcW w:w="1260" w:type="dxa"/>
            <w:vMerge/>
            <w:tcBorders>
              <w:bottom w:val="single" w:sz="4" w:space="0" w:color="auto"/>
            </w:tcBorders>
          </w:tcPr>
          <w:p w14:paraId="37C4728A" w14:textId="77777777" w:rsidR="00025A3C" w:rsidRPr="00025A3C" w:rsidRDefault="00025A3C" w:rsidP="00E83F55">
            <w:pPr>
              <w:jc w:val="center"/>
              <w:rPr>
                <w:rFonts w:ascii="Arial" w:hAnsi="Arial" w:cs="Arial"/>
                <w:sz w:val="20"/>
                <w:szCs w:val="20"/>
              </w:rPr>
            </w:pPr>
          </w:p>
        </w:tc>
        <w:tc>
          <w:tcPr>
            <w:tcW w:w="1179" w:type="dxa"/>
            <w:vMerge/>
            <w:tcBorders>
              <w:bottom w:val="single" w:sz="4" w:space="0" w:color="auto"/>
            </w:tcBorders>
          </w:tcPr>
          <w:p w14:paraId="066AF246" w14:textId="77777777" w:rsidR="00025A3C" w:rsidRPr="00025A3C" w:rsidRDefault="00025A3C" w:rsidP="00E83F55">
            <w:pPr>
              <w:jc w:val="center"/>
              <w:rPr>
                <w:rFonts w:ascii="Arial" w:hAnsi="Arial" w:cs="Arial"/>
                <w:sz w:val="20"/>
                <w:szCs w:val="20"/>
              </w:rPr>
            </w:pPr>
          </w:p>
        </w:tc>
        <w:tc>
          <w:tcPr>
            <w:tcW w:w="801" w:type="dxa"/>
            <w:vMerge/>
            <w:tcBorders>
              <w:bottom w:val="single" w:sz="4" w:space="0" w:color="auto"/>
            </w:tcBorders>
          </w:tcPr>
          <w:p w14:paraId="4FDD2E9C" w14:textId="77777777" w:rsidR="00025A3C" w:rsidRPr="00025A3C" w:rsidRDefault="00025A3C" w:rsidP="00E83F55">
            <w:pPr>
              <w:jc w:val="center"/>
              <w:rPr>
                <w:rFonts w:ascii="Arial" w:hAnsi="Arial" w:cs="Arial"/>
                <w:sz w:val="20"/>
                <w:szCs w:val="20"/>
              </w:rPr>
            </w:pPr>
          </w:p>
        </w:tc>
        <w:tc>
          <w:tcPr>
            <w:tcW w:w="1350" w:type="dxa"/>
            <w:tcBorders>
              <w:bottom w:val="single" w:sz="4" w:space="0" w:color="auto"/>
            </w:tcBorders>
          </w:tcPr>
          <w:p w14:paraId="735205F0" w14:textId="77777777" w:rsidR="00025A3C" w:rsidRPr="00025A3C" w:rsidRDefault="00025A3C" w:rsidP="00E83F55">
            <w:pPr>
              <w:jc w:val="center"/>
              <w:rPr>
                <w:rFonts w:ascii="Arial" w:hAnsi="Arial" w:cs="Arial"/>
                <w:sz w:val="20"/>
                <w:szCs w:val="20"/>
              </w:rPr>
            </w:pPr>
            <w:r>
              <w:rPr>
                <w:rFonts w:ascii="Arial" w:hAnsi="Arial" w:cs="Arial"/>
                <w:sz w:val="20"/>
                <w:szCs w:val="20"/>
              </w:rPr>
              <w:t>(a)</w:t>
            </w:r>
          </w:p>
        </w:tc>
        <w:tc>
          <w:tcPr>
            <w:tcW w:w="990" w:type="dxa"/>
            <w:tcBorders>
              <w:bottom w:val="single" w:sz="4" w:space="0" w:color="auto"/>
            </w:tcBorders>
          </w:tcPr>
          <w:p w14:paraId="2CBABE47" w14:textId="77777777" w:rsidR="00025A3C" w:rsidRPr="00025A3C" w:rsidRDefault="00025A3C" w:rsidP="00E83F55">
            <w:pPr>
              <w:jc w:val="center"/>
              <w:rPr>
                <w:rFonts w:ascii="Arial" w:hAnsi="Arial" w:cs="Arial"/>
                <w:sz w:val="20"/>
                <w:szCs w:val="20"/>
              </w:rPr>
            </w:pPr>
            <w:r>
              <w:rPr>
                <w:rFonts w:ascii="Arial" w:hAnsi="Arial" w:cs="Arial"/>
                <w:sz w:val="20"/>
                <w:szCs w:val="20"/>
              </w:rPr>
              <w:t>(b)</w:t>
            </w:r>
          </w:p>
        </w:tc>
        <w:tc>
          <w:tcPr>
            <w:tcW w:w="1324" w:type="dxa"/>
            <w:tcBorders>
              <w:bottom w:val="single" w:sz="4" w:space="0" w:color="auto"/>
            </w:tcBorders>
          </w:tcPr>
          <w:p w14:paraId="13226776" w14:textId="77777777" w:rsidR="00025A3C" w:rsidRPr="00025A3C" w:rsidRDefault="00025A3C" w:rsidP="00E83F55">
            <w:pPr>
              <w:jc w:val="center"/>
              <w:rPr>
                <w:rFonts w:ascii="Arial" w:hAnsi="Arial" w:cs="Arial"/>
                <w:sz w:val="20"/>
                <w:szCs w:val="20"/>
              </w:rPr>
            </w:pPr>
            <w:r>
              <w:rPr>
                <w:rFonts w:ascii="Arial" w:hAnsi="Arial" w:cs="Arial"/>
                <w:sz w:val="20"/>
                <w:szCs w:val="20"/>
              </w:rPr>
              <w:t>(c)</w:t>
            </w:r>
          </w:p>
        </w:tc>
        <w:tc>
          <w:tcPr>
            <w:tcW w:w="1016" w:type="dxa"/>
            <w:tcBorders>
              <w:bottom w:val="single" w:sz="4" w:space="0" w:color="auto"/>
            </w:tcBorders>
          </w:tcPr>
          <w:p w14:paraId="29E7E027" w14:textId="77777777" w:rsidR="00025A3C" w:rsidRPr="00025A3C" w:rsidRDefault="00025A3C" w:rsidP="00E83F55">
            <w:pPr>
              <w:jc w:val="center"/>
              <w:rPr>
                <w:rFonts w:ascii="Arial" w:hAnsi="Arial" w:cs="Arial"/>
                <w:sz w:val="20"/>
                <w:szCs w:val="20"/>
              </w:rPr>
            </w:pPr>
            <w:r>
              <w:rPr>
                <w:rFonts w:ascii="Arial" w:hAnsi="Arial" w:cs="Arial"/>
                <w:sz w:val="20"/>
                <w:szCs w:val="20"/>
              </w:rPr>
              <w:t>(d)</w:t>
            </w:r>
          </w:p>
        </w:tc>
        <w:tc>
          <w:tcPr>
            <w:tcW w:w="1980" w:type="dxa"/>
            <w:tcBorders>
              <w:bottom w:val="single" w:sz="4" w:space="0" w:color="auto"/>
            </w:tcBorders>
          </w:tcPr>
          <w:p w14:paraId="3F8EFA2E" w14:textId="77777777" w:rsidR="00025A3C" w:rsidRPr="00025A3C" w:rsidRDefault="00025A3C" w:rsidP="00E83F55">
            <w:pPr>
              <w:jc w:val="center"/>
              <w:rPr>
                <w:rFonts w:ascii="Arial" w:hAnsi="Arial" w:cs="Arial"/>
                <w:sz w:val="20"/>
                <w:szCs w:val="20"/>
              </w:rPr>
            </w:pPr>
            <w:r>
              <w:rPr>
                <w:rFonts w:ascii="Arial" w:hAnsi="Arial" w:cs="Arial"/>
                <w:sz w:val="20"/>
                <w:szCs w:val="20"/>
              </w:rPr>
              <w:t>(e)</w:t>
            </w:r>
          </w:p>
        </w:tc>
        <w:tc>
          <w:tcPr>
            <w:tcW w:w="990" w:type="dxa"/>
            <w:tcBorders>
              <w:bottom w:val="single" w:sz="4" w:space="0" w:color="auto"/>
            </w:tcBorders>
          </w:tcPr>
          <w:p w14:paraId="6B209186" w14:textId="77777777" w:rsidR="00025A3C" w:rsidRPr="00025A3C" w:rsidRDefault="00025A3C" w:rsidP="00E83F55">
            <w:pPr>
              <w:jc w:val="center"/>
              <w:rPr>
                <w:rFonts w:ascii="Arial" w:hAnsi="Arial" w:cs="Arial"/>
                <w:sz w:val="20"/>
                <w:szCs w:val="20"/>
              </w:rPr>
            </w:pPr>
            <w:r>
              <w:rPr>
                <w:rFonts w:ascii="Arial" w:hAnsi="Arial" w:cs="Arial"/>
                <w:sz w:val="20"/>
                <w:szCs w:val="20"/>
              </w:rPr>
              <w:t>(f)</w:t>
            </w:r>
          </w:p>
        </w:tc>
        <w:tc>
          <w:tcPr>
            <w:tcW w:w="1800" w:type="dxa"/>
            <w:tcBorders>
              <w:bottom w:val="single" w:sz="4" w:space="0" w:color="auto"/>
            </w:tcBorders>
          </w:tcPr>
          <w:p w14:paraId="5B7BA136" w14:textId="77777777" w:rsidR="00025A3C" w:rsidRPr="00025A3C" w:rsidRDefault="00025A3C" w:rsidP="00025A3C">
            <w:pPr>
              <w:tabs>
                <w:tab w:val="num" w:pos="720"/>
              </w:tabs>
              <w:spacing w:after="0"/>
              <w:jc w:val="center"/>
              <w:rPr>
                <w:rFonts w:ascii="Arial" w:hAnsi="Arial" w:cs="Arial"/>
                <w:sz w:val="20"/>
                <w:szCs w:val="20"/>
              </w:rPr>
            </w:pPr>
            <w:r>
              <w:rPr>
                <w:rFonts w:ascii="Arial" w:hAnsi="Arial" w:cs="Arial"/>
                <w:sz w:val="20"/>
                <w:szCs w:val="20"/>
              </w:rPr>
              <w:t>g</w:t>
            </w:r>
            <w:r w:rsidRPr="00025A3C">
              <w:rPr>
                <w:rFonts w:ascii="Arial" w:hAnsi="Arial" w:cs="Arial"/>
                <w:sz w:val="20"/>
                <w:szCs w:val="20"/>
              </w:rPr>
              <w:t>=</w:t>
            </w:r>
            <w:r>
              <w:rPr>
                <w:rFonts w:ascii="Arial" w:hAnsi="Arial" w:cs="Arial"/>
                <w:sz w:val="20"/>
                <w:szCs w:val="20"/>
              </w:rPr>
              <w:t>(</w:t>
            </w:r>
            <w:r w:rsidRPr="00025A3C">
              <w:rPr>
                <w:rFonts w:ascii="Arial" w:hAnsi="Arial" w:cs="Arial"/>
                <w:sz w:val="20"/>
                <w:szCs w:val="20"/>
              </w:rPr>
              <w:t>a+b+c+d+e+f</w:t>
            </w:r>
            <w:r>
              <w:rPr>
                <w:rFonts w:ascii="Arial" w:hAnsi="Arial" w:cs="Arial"/>
                <w:sz w:val="20"/>
                <w:szCs w:val="20"/>
              </w:rPr>
              <w:t>)</w:t>
            </w:r>
          </w:p>
        </w:tc>
        <w:tc>
          <w:tcPr>
            <w:tcW w:w="1530" w:type="dxa"/>
            <w:tcBorders>
              <w:bottom w:val="single" w:sz="4" w:space="0" w:color="auto"/>
            </w:tcBorders>
          </w:tcPr>
          <w:p w14:paraId="30E4853C" w14:textId="77777777" w:rsidR="00025A3C" w:rsidRPr="00025A3C" w:rsidRDefault="00025A3C" w:rsidP="00025A3C">
            <w:pPr>
              <w:jc w:val="center"/>
              <w:rPr>
                <w:rFonts w:ascii="Arial" w:hAnsi="Arial" w:cs="Arial"/>
                <w:sz w:val="20"/>
                <w:szCs w:val="20"/>
              </w:rPr>
            </w:pPr>
            <w:r>
              <w:rPr>
                <w:rFonts w:ascii="Arial" w:hAnsi="Arial" w:cs="Arial"/>
                <w:sz w:val="20"/>
                <w:szCs w:val="20"/>
              </w:rPr>
              <w:t>4x(g)</w:t>
            </w:r>
          </w:p>
        </w:tc>
      </w:tr>
      <w:tr w:rsidR="00025A3C" w:rsidRPr="00025A3C" w14:paraId="29D71BF3" w14:textId="77777777" w:rsidTr="002C0D37">
        <w:trPr>
          <w:trHeight w:hRule="exact" w:val="288"/>
        </w:trPr>
        <w:tc>
          <w:tcPr>
            <w:tcW w:w="648" w:type="dxa"/>
          </w:tcPr>
          <w:p w14:paraId="04A46681" w14:textId="77777777" w:rsidR="00025A3C" w:rsidRPr="00025A3C" w:rsidRDefault="00025A3C" w:rsidP="00025A3C">
            <w:pPr>
              <w:tabs>
                <w:tab w:val="num" w:pos="720"/>
              </w:tabs>
              <w:rPr>
                <w:rFonts w:ascii="Arial" w:hAnsi="Arial" w:cs="Arial"/>
                <w:sz w:val="20"/>
                <w:szCs w:val="20"/>
              </w:rPr>
            </w:pPr>
          </w:p>
        </w:tc>
        <w:tc>
          <w:tcPr>
            <w:tcW w:w="1260" w:type="dxa"/>
          </w:tcPr>
          <w:p w14:paraId="31FD0987" w14:textId="77777777" w:rsidR="00025A3C" w:rsidRPr="00025A3C" w:rsidRDefault="00025A3C" w:rsidP="00025A3C">
            <w:pPr>
              <w:tabs>
                <w:tab w:val="num" w:pos="720"/>
              </w:tabs>
              <w:rPr>
                <w:rFonts w:ascii="Arial" w:hAnsi="Arial" w:cs="Arial"/>
                <w:sz w:val="20"/>
                <w:szCs w:val="20"/>
              </w:rPr>
            </w:pPr>
          </w:p>
        </w:tc>
        <w:tc>
          <w:tcPr>
            <w:tcW w:w="1179" w:type="dxa"/>
          </w:tcPr>
          <w:p w14:paraId="53634F64" w14:textId="77777777" w:rsidR="00025A3C" w:rsidRPr="00025A3C" w:rsidRDefault="00025A3C" w:rsidP="00025A3C">
            <w:pPr>
              <w:tabs>
                <w:tab w:val="num" w:pos="720"/>
              </w:tabs>
              <w:rPr>
                <w:rFonts w:ascii="Arial" w:hAnsi="Arial" w:cs="Arial"/>
                <w:sz w:val="20"/>
                <w:szCs w:val="20"/>
              </w:rPr>
            </w:pPr>
          </w:p>
        </w:tc>
        <w:tc>
          <w:tcPr>
            <w:tcW w:w="801" w:type="dxa"/>
          </w:tcPr>
          <w:p w14:paraId="23E996E2" w14:textId="77777777" w:rsidR="00025A3C" w:rsidRPr="00025A3C" w:rsidRDefault="00025A3C" w:rsidP="00025A3C">
            <w:pPr>
              <w:tabs>
                <w:tab w:val="num" w:pos="720"/>
              </w:tabs>
              <w:rPr>
                <w:rFonts w:ascii="Arial" w:hAnsi="Arial" w:cs="Arial"/>
                <w:sz w:val="20"/>
                <w:szCs w:val="20"/>
              </w:rPr>
            </w:pPr>
          </w:p>
        </w:tc>
        <w:tc>
          <w:tcPr>
            <w:tcW w:w="1350" w:type="dxa"/>
          </w:tcPr>
          <w:p w14:paraId="534E10A0" w14:textId="77777777" w:rsidR="00025A3C" w:rsidRPr="00025A3C" w:rsidRDefault="00025A3C" w:rsidP="00025A3C">
            <w:pPr>
              <w:tabs>
                <w:tab w:val="num" w:pos="720"/>
              </w:tabs>
              <w:rPr>
                <w:rFonts w:ascii="Arial" w:hAnsi="Arial" w:cs="Arial"/>
                <w:sz w:val="20"/>
                <w:szCs w:val="20"/>
              </w:rPr>
            </w:pPr>
          </w:p>
        </w:tc>
        <w:tc>
          <w:tcPr>
            <w:tcW w:w="990" w:type="dxa"/>
          </w:tcPr>
          <w:p w14:paraId="74E0B0A0" w14:textId="77777777" w:rsidR="00025A3C" w:rsidRPr="00025A3C" w:rsidRDefault="00025A3C" w:rsidP="00025A3C">
            <w:pPr>
              <w:tabs>
                <w:tab w:val="num" w:pos="720"/>
              </w:tabs>
              <w:rPr>
                <w:rFonts w:ascii="Arial" w:hAnsi="Arial" w:cs="Arial"/>
                <w:sz w:val="20"/>
                <w:szCs w:val="20"/>
              </w:rPr>
            </w:pPr>
          </w:p>
        </w:tc>
        <w:tc>
          <w:tcPr>
            <w:tcW w:w="1324" w:type="dxa"/>
          </w:tcPr>
          <w:p w14:paraId="6AE4D68B" w14:textId="77777777" w:rsidR="00025A3C" w:rsidRPr="00025A3C" w:rsidRDefault="00025A3C" w:rsidP="00025A3C">
            <w:pPr>
              <w:tabs>
                <w:tab w:val="num" w:pos="720"/>
              </w:tabs>
              <w:rPr>
                <w:rFonts w:ascii="Arial" w:hAnsi="Arial" w:cs="Arial"/>
                <w:sz w:val="20"/>
                <w:szCs w:val="20"/>
              </w:rPr>
            </w:pPr>
          </w:p>
        </w:tc>
        <w:tc>
          <w:tcPr>
            <w:tcW w:w="1016" w:type="dxa"/>
          </w:tcPr>
          <w:p w14:paraId="68078C67" w14:textId="77777777" w:rsidR="00025A3C" w:rsidRPr="00025A3C" w:rsidRDefault="00025A3C" w:rsidP="00025A3C">
            <w:pPr>
              <w:tabs>
                <w:tab w:val="num" w:pos="720"/>
              </w:tabs>
              <w:rPr>
                <w:rFonts w:ascii="Arial" w:hAnsi="Arial" w:cs="Arial"/>
                <w:sz w:val="20"/>
                <w:szCs w:val="20"/>
              </w:rPr>
            </w:pPr>
          </w:p>
        </w:tc>
        <w:tc>
          <w:tcPr>
            <w:tcW w:w="1980" w:type="dxa"/>
          </w:tcPr>
          <w:p w14:paraId="04A239A4" w14:textId="77777777" w:rsidR="00025A3C" w:rsidRPr="00025A3C" w:rsidRDefault="00025A3C" w:rsidP="00025A3C">
            <w:pPr>
              <w:tabs>
                <w:tab w:val="num" w:pos="720"/>
              </w:tabs>
              <w:rPr>
                <w:rFonts w:ascii="Arial" w:hAnsi="Arial" w:cs="Arial"/>
                <w:sz w:val="20"/>
                <w:szCs w:val="20"/>
              </w:rPr>
            </w:pPr>
          </w:p>
        </w:tc>
        <w:tc>
          <w:tcPr>
            <w:tcW w:w="990" w:type="dxa"/>
          </w:tcPr>
          <w:p w14:paraId="5E8A0378" w14:textId="77777777" w:rsidR="00025A3C" w:rsidRPr="00025A3C" w:rsidRDefault="00025A3C" w:rsidP="00025A3C">
            <w:pPr>
              <w:tabs>
                <w:tab w:val="num" w:pos="720"/>
              </w:tabs>
              <w:rPr>
                <w:rFonts w:ascii="Arial" w:hAnsi="Arial" w:cs="Arial"/>
                <w:sz w:val="20"/>
                <w:szCs w:val="20"/>
              </w:rPr>
            </w:pPr>
          </w:p>
        </w:tc>
        <w:tc>
          <w:tcPr>
            <w:tcW w:w="1800" w:type="dxa"/>
          </w:tcPr>
          <w:p w14:paraId="6FB409F4" w14:textId="77777777" w:rsidR="00025A3C" w:rsidRPr="00025A3C" w:rsidRDefault="00025A3C" w:rsidP="00025A3C">
            <w:pPr>
              <w:tabs>
                <w:tab w:val="num" w:pos="720"/>
              </w:tabs>
              <w:rPr>
                <w:rFonts w:ascii="Arial" w:hAnsi="Arial" w:cs="Arial"/>
                <w:sz w:val="20"/>
                <w:szCs w:val="20"/>
              </w:rPr>
            </w:pPr>
          </w:p>
        </w:tc>
        <w:tc>
          <w:tcPr>
            <w:tcW w:w="1530" w:type="dxa"/>
          </w:tcPr>
          <w:p w14:paraId="68EEBD0A" w14:textId="77777777" w:rsidR="00025A3C" w:rsidRPr="00025A3C" w:rsidRDefault="00025A3C" w:rsidP="00025A3C">
            <w:pPr>
              <w:tabs>
                <w:tab w:val="num" w:pos="720"/>
              </w:tabs>
              <w:rPr>
                <w:rFonts w:ascii="Arial" w:hAnsi="Arial" w:cs="Arial"/>
                <w:sz w:val="20"/>
                <w:szCs w:val="20"/>
              </w:rPr>
            </w:pPr>
          </w:p>
        </w:tc>
      </w:tr>
      <w:tr w:rsidR="00025A3C" w:rsidRPr="00025A3C" w14:paraId="67542A4E" w14:textId="77777777" w:rsidTr="002C0D37">
        <w:trPr>
          <w:trHeight w:hRule="exact" w:val="288"/>
        </w:trPr>
        <w:tc>
          <w:tcPr>
            <w:tcW w:w="648" w:type="dxa"/>
          </w:tcPr>
          <w:p w14:paraId="3C5801A9" w14:textId="77777777" w:rsidR="00025A3C" w:rsidRPr="00025A3C" w:rsidRDefault="00025A3C" w:rsidP="00025A3C">
            <w:pPr>
              <w:tabs>
                <w:tab w:val="num" w:pos="720"/>
              </w:tabs>
              <w:rPr>
                <w:rFonts w:ascii="Arial" w:hAnsi="Arial" w:cs="Arial"/>
                <w:sz w:val="20"/>
                <w:szCs w:val="20"/>
              </w:rPr>
            </w:pPr>
          </w:p>
        </w:tc>
        <w:tc>
          <w:tcPr>
            <w:tcW w:w="1260" w:type="dxa"/>
          </w:tcPr>
          <w:p w14:paraId="174475B5" w14:textId="77777777" w:rsidR="00025A3C" w:rsidRPr="00025A3C" w:rsidRDefault="00025A3C" w:rsidP="00025A3C">
            <w:pPr>
              <w:tabs>
                <w:tab w:val="num" w:pos="720"/>
              </w:tabs>
              <w:rPr>
                <w:rFonts w:ascii="Arial" w:hAnsi="Arial" w:cs="Arial"/>
                <w:sz w:val="20"/>
                <w:szCs w:val="20"/>
              </w:rPr>
            </w:pPr>
          </w:p>
        </w:tc>
        <w:tc>
          <w:tcPr>
            <w:tcW w:w="1179" w:type="dxa"/>
          </w:tcPr>
          <w:p w14:paraId="386454E8" w14:textId="77777777" w:rsidR="00025A3C" w:rsidRPr="00025A3C" w:rsidRDefault="00025A3C" w:rsidP="00025A3C">
            <w:pPr>
              <w:tabs>
                <w:tab w:val="num" w:pos="720"/>
              </w:tabs>
              <w:rPr>
                <w:rFonts w:ascii="Arial" w:hAnsi="Arial" w:cs="Arial"/>
                <w:sz w:val="20"/>
                <w:szCs w:val="20"/>
              </w:rPr>
            </w:pPr>
          </w:p>
        </w:tc>
        <w:tc>
          <w:tcPr>
            <w:tcW w:w="801" w:type="dxa"/>
          </w:tcPr>
          <w:p w14:paraId="7C1A0BF0" w14:textId="77777777" w:rsidR="00025A3C" w:rsidRPr="00025A3C" w:rsidRDefault="00025A3C" w:rsidP="00025A3C">
            <w:pPr>
              <w:tabs>
                <w:tab w:val="num" w:pos="720"/>
              </w:tabs>
              <w:rPr>
                <w:rFonts w:ascii="Arial" w:hAnsi="Arial" w:cs="Arial"/>
                <w:sz w:val="20"/>
                <w:szCs w:val="20"/>
              </w:rPr>
            </w:pPr>
          </w:p>
        </w:tc>
        <w:tc>
          <w:tcPr>
            <w:tcW w:w="1350" w:type="dxa"/>
          </w:tcPr>
          <w:p w14:paraId="0E48F738" w14:textId="77777777" w:rsidR="00025A3C" w:rsidRPr="00025A3C" w:rsidRDefault="00025A3C" w:rsidP="00025A3C">
            <w:pPr>
              <w:tabs>
                <w:tab w:val="num" w:pos="720"/>
              </w:tabs>
              <w:rPr>
                <w:rFonts w:ascii="Arial" w:hAnsi="Arial" w:cs="Arial"/>
                <w:sz w:val="20"/>
                <w:szCs w:val="20"/>
              </w:rPr>
            </w:pPr>
          </w:p>
        </w:tc>
        <w:tc>
          <w:tcPr>
            <w:tcW w:w="990" w:type="dxa"/>
          </w:tcPr>
          <w:p w14:paraId="2040CABB" w14:textId="77777777" w:rsidR="00025A3C" w:rsidRPr="00025A3C" w:rsidRDefault="00025A3C" w:rsidP="00025A3C">
            <w:pPr>
              <w:tabs>
                <w:tab w:val="num" w:pos="720"/>
              </w:tabs>
              <w:rPr>
                <w:rFonts w:ascii="Arial" w:hAnsi="Arial" w:cs="Arial"/>
                <w:sz w:val="20"/>
                <w:szCs w:val="20"/>
              </w:rPr>
            </w:pPr>
          </w:p>
        </w:tc>
        <w:tc>
          <w:tcPr>
            <w:tcW w:w="1324" w:type="dxa"/>
          </w:tcPr>
          <w:p w14:paraId="70AE21ED" w14:textId="77777777" w:rsidR="00025A3C" w:rsidRPr="00025A3C" w:rsidRDefault="00025A3C" w:rsidP="00025A3C">
            <w:pPr>
              <w:tabs>
                <w:tab w:val="num" w:pos="720"/>
              </w:tabs>
              <w:rPr>
                <w:rFonts w:ascii="Arial" w:hAnsi="Arial" w:cs="Arial"/>
                <w:sz w:val="20"/>
                <w:szCs w:val="20"/>
              </w:rPr>
            </w:pPr>
          </w:p>
        </w:tc>
        <w:tc>
          <w:tcPr>
            <w:tcW w:w="1016" w:type="dxa"/>
          </w:tcPr>
          <w:p w14:paraId="63587190" w14:textId="77777777" w:rsidR="00025A3C" w:rsidRPr="00025A3C" w:rsidRDefault="00025A3C" w:rsidP="00025A3C">
            <w:pPr>
              <w:tabs>
                <w:tab w:val="num" w:pos="720"/>
              </w:tabs>
              <w:rPr>
                <w:rFonts w:ascii="Arial" w:hAnsi="Arial" w:cs="Arial"/>
                <w:sz w:val="20"/>
                <w:szCs w:val="20"/>
              </w:rPr>
            </w:pPr>
          </w:p>
        </w:tc>
        <w:tc>
          <w:tcPr>
            <w:tcW w:w="1980" w:type="dxa"/>
          </w:tcPr>
          <w:p w14:paraId="530993E1" w14:textId="77777777" w:rsidR="00025A3C" w:rsidRPr="00025A3C" w:rsidRDefault="00025A3C" w:rsidP="00025A3C">
            <w:pPr>
              <w:tabs>
                <w:tab w:val="num" w:pos="720"/>
              </w:tabs>
              <w:rPr>
                <w:rFonts w:ascii="Arial" w:hAnsi="Arial" w:cs="Arial"/>
                <w:sz w:val="20"/>
                <w:szCs w:val="20"/>
              </w:rPr>
            </w:pPr>
          </w:p>
        </w:tc>
        <w:tc>
          <w:tcPr>
            <w:tcW w:w="990" w:type="dxa"/>
          </w:tcPr>
          <w:p w14:paraId="317AEE2A" w14:textId="77777777" w:rsidR="00025A3C" w:rsidRPr="00025A3C" w:rsidRDefault="00025A3C" w:rsidP="00025A3C">
            <w:pPr>
              <w:tabs>
                <w:tab w:val="num" w:pos="720"/>
              </w:tabs>
              <w:rPr>
                <w:rFonts w:ascii="Arial" w:hAnsi="Arial" w:cs="Arial"/>
                <w:sz w:val="20"/>
                <w:szCs w:val="20"/>
              </w:rPr>
            </w:pPr>
          </w:p>
        </w:tc>
        <w:tc>
          <w:tcPr>
            <w:tcW w:w="1800" w:type="dxa"/>
          </w:tcPr>
          <w:p w14:paraId="540F896A" w14:textId="77777777" w:rsidR="00025A3C" w:rsidRPr="00025A3C" w:rsidRDefault="00025A3C" w:rsidP="00025A3C">
            <w:pPr>
              <w:tabs>
                <w:tab w:val="num" w:pos="720"/>
              </w:tabs>
              <w:rPr>
                <w:rFonts w:ascii="Arial" w:hAnsi="Arial" w:cs="Arial"/>
                <w:sz w:val="20"/>
                <w:szCs w:val="20"/>
              </w:rPr>
            </w:pPr>
          </w:p>
        </w:tc>
        <w:tc>
          <w:tcPr>
            <w:tcW w:w="1530" w:type="dxa"/>
          </w:tcPr>
          <w:p w14:paraId="73177E46" w14:textId="77777777" w:rsidR="00025A3C" w:rsidRPr="00025A3C" w:rsidRDefault="00025A3C" w:rsidP="00025A3C">
            <w:pPr>
              <w:tabs>
                <w:tab w:val="num" w:pos="720"/>
              </w:tabs>
              <w:rPr>
                <w:rFonts w:ascii="Arial" w:hAnsi="Arial" w:cs="Arial"/>
                <w:sz w:val="20"/>
                <w:szCs w:val="20"/>
              </w:rPr>
            </w:pPr>
          </w:p>
        </w:tc>
      </w:tr>
      <w:tr w:rsidR="00607EFA" w:rsidRPr="00025A3C" w14:paraId="39BD0F8C" w14:textId="77777777" w:rsidTr="002C0D37">
        <w:trPr>
          <w:trHeight w:hRule="exact" w:val="288"/>
        </w:trPr>
        <w:tc>
          <w:tcPr>
            <w:tcW w:w="648" w:type="dxa"/>
            <w:tcBorders>
              <w:bottom w:val="single" w:sz="4" w:space="0" w:color="auto"/>
            </w:tcBorders>
          </w:tcPr>
          <w:p w14:paraId="23E317A4" w14:textId="77777777" w:rsidR="00607EFA" w:rsidRPr="00025A3C" w:rsidRDefault="00607EFA" w:rsidP="00025A3C">
            <w:pPr>
              <w:tabs>
                <w:tab w:val="num" w:pos="720"/>
              </w:tabs>
              <w:rPr>
                <w:rFonts w:ascii="Arial" w:hAnsi="Arial" w:cs="Arial"/>
                <w:sz w:val="20"/>
                <w:szCs w:val="20"/>
              </w:rPr>
            </w:pPr>
          </w:p>
        </w:tc>
        <w:tc>
          <w:tcPr>
            <w:tcW w:w="1260" w:type="dxa"/>
            <w:tcBorders>
              <w:bottom w:val="single" w:sz="4" w:space="0" w:color="auto"/>
            </w:tcBorders>
          </w:tcPr>
          <w:p w14:paraId="5A0EADE4" w14:textId="77777777" w:rsidR="00607EFA" w:rsidRPr="00025A3C" w:rsidRDefault="00607EFA" w:rsidP="00025A3C">
            <w:pPr>
              <w:tabs>
                <w:tab w:val="num" w:pos="720"/>
              </w:tabs>
              <w:rPr>
                <w:rFonts w:ascii="Arial" w:hAnsi="Arial" w:cs="Arial"/>
                <w:sz w:val="20"/>
                <w:szCs w:val="20"/>
              </w:rPr>
            </w:pPr>
          </w:p>
        </w:tc>
        <w:tc>
          <w:tcPr>
            <w:tcW w:w="1179" w:type="dxa"/>
            <w:tcBorders>
              <w:bottom w:val="single" w:sz="4" w:space="0" w:color="auto"/>
            </w:tcBorders>
          </w:tcPr>
          <w:p w14:paraId="0031F054" w14:textId="77777777" w:rsidR="00607EFA" w:rsidRPr="00025A3C" w:rsidRDefault="00607EFA" w:rsidP="00025A3C">
            <w:pPr>
              <w:tabs>
                <w:tab w:val="num" w:pos="720"/>
              </w:tabs>
              <w:rPr>
                <w:rFonts w:ascii="Arial" w:hAnsi="Arial" w:cs="Arial"/>
                <w:sz w:val="20"/>
                <w:szCs w:val="20"/>
              </w:rPr>
            </w:pPr>
          </w:p>
        </w:tc>
        <w:tc>
          <w:tcPr>
            <w:tcW w:w="801" w:type="dxa"/>
            <w:tcBorders>
              <w:bottom w:val="single" w:sz="4" w:space="0" w:color="auto"/>
            </w:tcBorders>
          </w:tcPr>
          <w:p w14:paraId="16DD7A98" w14:textId="77777777" w:rsidR="00607EFA" w:rsidRPr="00025A3C" w:rsidRDefault="00607EFA" w:rsidP="00025A3C">
            <w:pPr>
              <w:tabs>
                <w:tab w:val="num" w:pos="720"/>
              </w:tabs>
              <w:rPr>
                <w:rFonts w:ascii="Arial" w:hAnsi="Arial" w:cs="Arial"/>
                <w:sz w:val="20"/>
                <w:szCs w:val="20"/>
              </w:rPr>
            </w:pPr>
          </w:p>
        </w:tc>
        <w:tc>
          <w:tcPr>
            <w:tcW w:w="1350" w:type="dxa"/>
            <w:tcBorders>
              <w:bottom w:val="single" w:sz="4" w:space="0" w:color="auto"/>
            </w:tcBorders>
          </w:tcPr>
          <w:p w14:paraId="49B4D5E9" w14:textId="77777777" w:rsidR="00607EFA" w:rsidRPr="00025A3C" w:rsidRDefault="00607EFA" w:rsidP="00025A3C">
            <w:pPr>
              <w:tabs>
                <w:tab w:val="num" w:pos="720"/>
              </w:tabs>
              <w:rPr>
                <w:rFonts w:ascii="Arial" w:hAnsi="Arial" w:cs="Arial"/>
                <w:sz w:val="20"/>
                <w:szCs w:val="20"/>
              </w:rPr>
            </w:pPr>
          </w:p>
        </w:tc>
        <w:tc>
          <w:tcPr>
            <w:tcW w:w="990" w:type="dxa"/>
            <w:tcBorders>
              <w:bottom w:val="single" w:sz="4" w:space="0" w:color="auto"/>
            </w:tcBorders>
          </w:tcPr>
          <w:p w14:paraId="397F38CC" w14:textId="77777777" w:rsidR="00607EFA" w:rsidRPr="00025A3C" w:rsidRDefault="00607EFA" w:rsidP="00025A3C">
            <w:pPr>
              <w:tabs>
                <w:tab w:val="num" w:pos="720"/>
              </w:tabs>
              <w:rPr>
                <w:rFonts w:ascii="Arial" w:hAnsi="Arial" w:cs="Arial"/>
                <w:sz w:val="20"/>
                <w:szCs w:val="20"/>
              </w:rPr>
            </w:pPr>
          </w:p>
        </w:tc>
        <w:tc>
          <w:tcPr>
            <w:tcW w:w="1324" w:type="dxa"/>
            <w:tcBorders>
              <w:bottom w:val="single" w:sz="4" w:space="0" w:color="auto"/>
            </w:tcBorders>
          </w:tcPr>
          <w:p w14:paraId="60B2BE67" w14:textId="77777777" w:rsidR="00607EFA" w:rsidRPr="00025A3C" w:rsidRDefault="00607EFA" w:rsidP="00025A3C">
            <w:pPr>
              <w:tabs>
                <w:tab w:val="num" w:pos="720"/>
              </w:tabs>
              <w:rPr>
                <w:rFonts w:ascii="Arial" w:hAnsi="Arial" w:cs="Arial"/>
                <w:sz w:val="20"/>
                <w:szCs w:val="20"/>
              </w:rPr>
            </w:pPr>
          </w:p>
        </w:tc>
        <w:tc>
          <w:tcPr>
            <w:tcW w:w="1016" w:type="dxa"/>
            <w:tcBorders>
              <w:bottom w:val="single" w:sz="4" w:space="0" w:color="auto"/>
            </w:tcBorders>
          </w:tcPr>
          <w:p w14:paraId="443F5C85" w14:textId="77777777" w:rsidR="00607EFA" w:rsidRPr="00025A3C" w:rsidRDefault="00607EFA" w:rsidP="00025A3C">
            <w:pPr>
              <w:tabs>
                <w:tab w:val="num" w:pos="720"/>
              </w:tabs>
              <w:rPr>
                <w:rFonts w:ascii="Arial" w:hAnsi="Arial" w:cs="Arial"/>
                <w:sz w:val="20"/>
                <w:szCs w:val="20"/>
              </w:rPr>
            </w:pPr>
          </w:p>
        </w:tc>
        <w:tc>
          <w:tcPr>
            <w:tcW w:w="1980" w:type="dxa"/>
            <w:tcBorders>
              <w:bottom w:val="single" w:sz="4" w:space="0" w:color="auto"/>
            </w:tcBorders>
          </w:tcPr>
          <w:p w14:paraId="4DCD31C2" w14:textId="77777777" w:rsidR="00607EFA" w:rsidRPr="00025A3C" w:rsidRDefault="00607EFA" w:rsidP="00025A3C">
            <w:pPr>
              <w:tabs>
                <w:tab w:val="num" w:pos="720"/>
              </w:tabs>
              <w:rPr>
                <w:rFonts w:ascii="Arial" w:hAnsi="Arial" w:cs="Arial"/>
                <w:sz w:val="20"/>
                <w:szCs w:val="20"/>
              </w:rPr>
            </w:pPr>
          </w:p>
        </w:tc>
        <w:tc>
          <w:tcPr>
            <w:tcW w:w="990" w:type="dxa"/>
            <w:tcBorders>
              <w:bottom w:val="single" w:sz="4" w:space="0" w:color="auto"/>
            </w:tcBorders>
          </w:tcPr>
          <w:p w14:paraId="53FAB857" w14:textId="77777777" w:rsidR="00607EFA" w:rsidRPr="00025A3C" w:rsidRDefault="00607EFA" w:rsidP="00025A3C">
            <w:pPr>
              <w:tabs>
                <w:tab w:val="num" w:pos="720"/>
              </w:tabs>
              <w:rPr>
                <w:rFonts w:ascii="Arial" w:hAnsi="Arial" w:cs="Arial"/>
                <w:sz w:val="20"/>
                <w:szCs w:val="20"/>
              </w:rPr>
            </w:pPr>
          </w:p>
        </w:tc>
        <w:tc>
          <w:tcPr>
            <w:tcW w:w="1800" w:type="dxa"/>
            <w:tcBorders>
              <w:bottom w:val="single" w:sz="4" w:space="0" w:color="auto"/>
            </w:tcBorders>
          </w:tcPr>
          <w:p w14:paraId="547ECBC7" w14:textId="250A4108" w:rsidR="00607EFA" w:rsidRPr="00607EFA" w:rsidRDefault="00607EFA" w:rsidP="00025A3C">
            <w:pPr>
              <w:tabs>
                <w:tab w:val="num" w:pos="720"/>
              </w:tabs>
              <w:rPr>
                <w:rFonts w:ascii="Arial" w:hAnsi="Arial" w:cs="Arial"/>
                <w:b/>
                <w:sz w:val="20"/>
                <w:szCs w:val="20"/>
              </w:rPr>
            </w:pPr>
            <w:r w:rsidRPr="00607EFA">
              <w:rPr>
                <w:rFonts w:ascii="Arial" w:hAnsi="Arial" w:cs="Arial"/>
                <w:b/>
                <w:sz w:val="20"/>
                <w:szCs w:val="20"/>
              </w:rPr>
              <w:t>Total Price (A)</w:t>
            </w:r>
          </w:p>
        </w:tc>
        <w:tc>
          <w:tcPr>
            <w:tcW w:w="1530" w:type="dxa"/>
            <w:tcBorders>
              <w:bottom w:val="single" w:sz="4" w:space="0" w:color="auto"/>
            </w:tcBorders>
          </w:tcPr>
          <w:p w14:paraId="1F5C79E5" w14:textId="156D9B36" w:rsidR="00607EFA" w:rsidRPr="00607EFA" w:rsidRDefault="00607EFA" w:rsidP="00025A3C">
            <w:pPr>
              <w:tabs>
                <w:tab w:val="num" w:pos="720"/>
              </w:tabs>
              <w:rPr>
                <w:rFonts w:ascii="Arial" w:hAnsi="Arial" w:cs="Arial"/>
                <w:b/>
                <w:sz w:val="20"/>
                <w:szCs w:val="20"/>
              </w:rPr>
            </w:pPr>
            <w:r w:rsidRPr="00607EFA">
              <w:rPr>
                <w:rFonts w:ascii="Arial" w:hAnsi="Arial" w:cs="Arial"/>
                <w:b/>
                <w:sz w:val="20"/>
                <w:szCs w:val="20"/>
              </w:rPr>
              <w:t>__________</w:t>
            </w:r>
          </w:p>
        </w:tc>
      </w:tr>
    </w:tbl>
    <w:p w14:paraId="1E6DD8C1" w14:textId="42991C6D" w:rsidR="004B34E8" w:rsidRPr="00AD6253" w:rsidRDefault="00AD6253" w:rsidP="00AD6253">
      <w:pPr>
        <w:pStyle w:val="BodyTextIndent"/>
        <w:ind w:left="0"/>
        <w:rPr>
          <w:rFonts w:ascii="Arial" w:hAnsi="Arial" w:cs="Arial"/>
          <w:b/>
        </w:rPr>
      </w:pPr>
      <w:r>
        <w:rPr>
          <w:rFonts w:ascii="Arial" w:hAnsi="Arial" w:cs="Arial"/>
          <w:b/>
        </w:rPr>
        <w:t>Total</w:t>
      </w:r>
      <w:r w:rsidR="00607EFA" w:rsidRPr="00CC78A3">
        <w:rPr>
          <w:rFonts w:ascii="Arial" w:hAnsi="Arial" w:cs="Arial"/>
          <w:b/>
        </w:rPr>
        <w:t xml:space="preserve"> P</w:t>
      </w:r>
      <w:r w:rsidR="00025A3C" w:rsidRPr="00CC78A3">
        <w:rPr>
          <w:rFonts w:ascii="Arial" w:hAnsi="Arial" w:cs="Arial"/>
          <w:b/>
        </w:rPr>
        <w:t>rice</w:t>
      </w:r>
      <w:r w:rsidR="00CC78A3" w:rsidRPr="00CC78A3">
        <w:rPr>
          <w:rFonts w:ascii="Arial" w:hAnsi="Arial" w:cs="Arial"/>
          <w:b/>
        </w:rPr>
        <w:t xml:space="preserve"> </w:t>
      </w:r>
      <w:r w:rsidR="00025A3C" w:rsidRPr="00CC78A3">
        <w:rPr>
          <w:rFonts w:ascii="Arial" w:hAnsi="Arial" w:cs="Arial"/>
          <w:b/>
        </w:rPr>
        <w:t>in figures</w:t>
      </w:r>
      <w:r w:rsidR="004F45E9" w:rsidRPr="00CC78A3">
        <w:rPr>
          <w:rFonts w:ascii="Arial" w:hAnsi="Arial" w:cs="Arial"/>
          <w:b/>
        </w:rPr>
        <w:t xml:space="preserve"> and words: ___</w:t>
      </w:r>
      <w:r>
        <w:rPr>
          <w:rFonts w:ascii="Arial" w:hAnsi="Arial" w:cs="Arial"/>
          <w:b/>
        </w:rPr>
        <w:t>_____________________________________________</w:t>
      </w:r>
      <w:r w:rsidR="00025A3C" w:rsidRPr="00CC78A3">
        <w:rPr>
          <w:rFonts w:ascii="Arial" w:hAnsi="Arial" w:cs="Arial"/>
          <w:b/>
        </w:rPr>
        <w:t xml:space="preserve"> </w:t>
      </w:r>
    </w:p>
    <w:p w14:paraId="06E4493C" w14:textId="77777777" w:rsidR="00AD6253" w:rsidRDefault="00AD6253" w:rsidP="000A2068">
      <w:pPr>
        <w:pStyle w:val="List"/>
        <w:spacing w:line="360" w:lineRule="auto"/>
        <w:ind w:left="4680"/>
        <w:rPr>
          <w:rFonts w:ascii="Arial" w:hAnsi="Arial" w:cs="Arial"/>
          <w:b/>
          <w:sz w:val="22"/>
          <w:szCs w:val="22"/>
        </w:rPr>
      </w:pPr>
    </w:p>
    <w:p w14:paraId="1B85A971" w14:textId="77777777" w:rsidR="00025A3C" w:rsidRPr="002172D0" w:rsidRDefault="00025A3C" w:rsidP="000A2068">
      <w:pPr>
        <w:pStyle w:val="List"/>
        <w:spacing w:line="360" w:lineRule="auto"/>
        <w:ind w:left="4680"/>
        <w:rPr>
          <w:rFonts w:ascii="Arial" w:hAnsi="Arial" w:cs="Arial"/>
          <w:b/>
          <w:sz w:val="22"/>
          <w:szCs w:val="22"/>
        </w:rPr>
      </w:pPr>
      <w:r w:rsidRPr="002172D0">
        <w:rPr>
          <w:rFonts w:ascii="Arial" w:hAnsi="Arial" w:cs="Arial"/>
          <w:b/>
          <w:sz w:val="22"/>
          <w:szCs w:val="22"/>
        </w:rPr>
        <w:t xml:space="preserve">Name________________________ </w:t>
      </w:r>
    </w:p>
    <w:p w14:paraId="71C20AF8" w14:textId="77777777" w:rsidR="000A2068" w:rsidRDefault="00025A3C" w:rsidP="000A2068">
      <w:pPr>
        <w:pStyle w:val="List"/>
        <w:spacing w:line="360" w:lineRule="auto"/>
        <w:jc w:val="both"/>
        <w:rPr>
          <w:rFonts w:ascii="Arial" w:hAnsi="Arial" w:cs="Arial"/>
          <w:b/>
          <w:sz w:val="22"/>
          <w:szCs w:val="22"/>
        </w:rPr>
      </w:pPr>
      <w:r w:rsidRPr="002172D0">
        <w:rPr>
          <w:rFonts w:ascii="Arial" w:hAnsi="Arial" w:cs="Arial"/>
          <w:b/>
          <w:sz w:val="22"/>
          <w:szCs w:val="22"/>
        </w:rPr>
        <w:t xml:space="preserve">Place: ___________________________ </w:t>
      </w:r>
      <w:r w:rsidRPr="002172D0">
        <w:rPr>
          <w:rFonts w:ascii="Arial" w:hAnsi="Arial" w:cs="Arial"/>
          <w:b/>
          <w:sz w:val="22"/>
          <w:szCs w:val="22"/>
        </w:rPr>
        <w:tab/>
        <w:t>Signature of</w:t>
      </w:r>
      <w:r w:rsidR="000A2068">
        <w:rPr>
          <w:rFonts w:ascii="Arial" w:hAnsi="Arial" w:cs="Arial"/>
          <w:b/>
          <w:sz w:val="22"/>
          <w:szCs w:val="22"/>
        </w:rPr>
        <w:t xml:space="preserve"> Bidder________________________</w:t>
      </w:r>
    </w:p>
    <w:p w14:paraId="3C2BD1C4" w14:textId="77777777" w:rsidR="00025A3C" w:rsidRPr="000A2068" w:rsidRDefault="00025A3C" w:rsidP="000A2068">
      <w:pPr>
        <w:pStyle w:val="List"/>
        <w:spacing w:line="360" w:lineRule="auto"/>
        <w:jc w:val="both"/>
        <w:rPr>
          <w:rFonts w:ascii="Arial" w:hAnsi="Arial" w:cs="Arial"/>
          <w:b/>
          <w:sz w:val="22"/>
          <w:szCs w:val="22"/>
        </w:rPr>
      </w:pPr>
      <w:r w:rsidRPr="002172D0">
        <w:rPr>
          <w:rFonts w:ascii="Arial" w:hAnsi="Arial" w:cs="Arial"/>
          <w:b/>
          <w:sz w:val="22"/>
          <w:szCs w:val="22"/>
        </w:rPr>
        <w:t xml:space="preserve">Date: _________________________ </w:t>
      </w:r>
      <w:r w:rsidRPr="002172D0">
        <w:rPr>
          <w:rFonts w:ascii="Arial" w:hAnsi="Arial" w:cs="Arial"/>
          <w:b/>
          <w:sz w:val="22"/>
          <w:szCs w:val="22"/>
        </w:rPr>
        <w:tab/>
        <w:t>Seal of the Bidder________________________</w:t>
      </w:r>
    </w:p>
    <w:p w14:paraId="781B27D6" w14:textId="77777777" w:rsidR="00025A3C" w:rsidRPr="00051715" w:rsidRDefault="00025A3C" w:rsidP="00606DBF">
      <w:pPr>
        <w:widowControl w:val="0"/>
        <w:autoSpaceDE w:val="0"/>
        <w:autoSpaceDN w:val="0"/>
        <w:adjustRightInd w:val="0"/>
        <w:spacing w:after="0" w:line="240" w:lineRule="auto"/>
        <w:jc w:val="center"/>
        <w:rPr>
          <w:rFonts w:ascii="Arial" w:hAnsi="Arial" w:cs="Arial"/>
          <w:sz w:val="24"/>
          <w:szCs w:val="24"/>
        </w:rPr>
      </w:pPr>
    </w:p>
    <w:p w14:paraId="44D44290" w14:textId="77777777" w:rsidR="00B61F36" w:rsidRPr="00051715" w:rsidRDefault="00B61F36" w:rsidP="00A36E3F">
      <w:pPr>
        <w:widowControl w:val="0"/>
        <w:autoSpaceDE w:val="0"/>
        <w:autoSpaceDN w:val="0"/>
        <w:adjustRightInd w:val="0"/>
        <w:spacing w:after="0" w:line="240" w:lineRule="auto"/>
        <w:ind w:left="3380"/>
        <w:rPr>
          <w:rFonts w:ascii="Arial" w:hAnsi="Arial" w:cs="Arial"/>
          <w:sz w:val="24"/>
          <w:szCs w:val="24"/>
        </w:rPr>
      </w:pPr>
    </w:p>
    <w:p w14:paraId="1E0A780A" w14:textId="77777777" w:rsidR="00DA2C0B" w:rsidRPr="008804C1" w:rsidRDefault="00DA2C0B" w:rsidP="00A36E3F">
      <w:pPr>
        <w:widowControl w:val="0"/>
        <w:autoSpaceDE w:val="0"/>
        <w:autoSpaceDN w:val="0"/>
        <w:adjustRightInd w:val="0"/>
        <w:spacing w:after="0" w:line="240" w:lineRule="auto"/>
        <w:ind w:left="1000"/>
        <w:jc w:val="center"/>
        <w:rPr>
          <w:rFonts w:ascii="Arial" w:hAnsi="Arial" w:cs="Arial"/>
          <w:iCs/>
          <w:sz w:val="36"/>
          <w:szCs w:val="77"/>
        </w:rPr>
      </w:pPr>
    </w:p>
    <w:p w14:paraId="12ABD66D" w14:textId="77777777" w:rsidR="00DA2C0B" w:rsidRPr="008804C1" w:rsidRDefault="00DA2C0B" w:rsidP="00A36E3F">
      <w:pPr>
        <w:widowControl w:val="0"/>
        <w:autoSpaceDE w:val="0"/>
        <w:autoSpaceDN w:val="0"/>
        <w:adjustRightInd w:val="0"/>
        <w:spacing w:after="0" w:line="240" w:lineRule="auto"/>
        <w:ind w:left="1000"/>
        <w:jc w:val="center"/>
        <w:rPr>
          <w:rFonts w:ascii="Arial" w:hAnsi="Arial" w:cs="Arial"/>
          <w:iCs/>
          <w:sz w:val="36"/>
          <w:szCs w:val="77"/>
        </w:rPr>
      </w:pPr>
    </w:p>
    <w:p w14:paraId="654DCF50" w14:textId="77777777" w:rsidR="00025A3C" w:rsidRDefault="00025A3C" w:rsidP="00A36E3F">
      <w:pPr>
        <w:widowControl w:val="0"/>
        <w:autoSpaceDE w:val="0"/>
        <w:autoSpaceDN w:val="0"/>
        <w:adjustRightInd w:val="0"/>
        <w:spacing w:after="0" w:line="240" w:lineRule="auto"/>
        <w:ind w:left="1000"/>
        <w:jc w:val="center"/>
        <w:rPr>
          <w:rFonts w:ascii="Arial" w:hAnsi="Arial" w:cs="Arial"/>
          <w:iCs/>
          <w:sz w:val="36"/>
          <w:szCs w:val="77"/>
        </w:rPr>
        <w:sectPr w:rsidR="00025A3C" w:rsidSect="00B634E9">
          <w:pgSz w:w="16834" w:h="11909" w:orient="landscape"/>
          <w:pgMar w:top="1426" w:right="1440" w:bottom="1066" w:left="1440" w:header="720" w:footer="720" w:gutter="0"/>
          <w:pgBorders w:offsetFrom="page">
            <w:top w:val="single" w:sz="4" w:space="24" w:color="auto"/>
            <w:left w:val="single" w:sz="4" w:space="24" w:color="auto"/>
            <w:bottom w:val="single" w:sz="4" w:space="24" w:color="auto"/>
            <w:right w:val="single" w:sz="4" w:space="24" w:color="auto"/>
          </w:pgBorders>
          <w:cols w:space="720" w:equalWidth="0">
            <w:col w:w="9420"/>
          </w:cols>
          <w:noEndnote/>
        </w:sectPr>
      </w:pPr>
    </w:p>
    <w:p w14:paraId="75172758" w14:textId="77777777" w:rsidR="00615B36" w:rsidRPr="008804C1" w:rsidRDefault="00615B36" w:rsidP="00A36E3F">
      <w:pPr>
        <w:widowControl w:val="0"/>
        <w:autoSpaceDE w:val="0"/>
        <w:autoSpaceDN w:val="0"/>
        <w:adjustRightInd w:val="0"/>
        <w:spacing w:after="0" w:line="240" w:lineRule="auto"/>
        <w:ind w:left="1000"/>
        <w:jc w:val="center"/>
        <w:rPr>
          <w:rFonts w:ascii="Arial" w:hAnsi="Arial" w:cs="Arial"/>
          <w:iCs/>
          <w:sz w:val="36"/>
          <w:szCs w:val="77"/>
        </w:rPr>
      </w:pPr>
    </w:p>
    <w:p w14:paraId="144D61C5" w14:textId="77777777" w:rsidR="00615B36" w:rsidRDefault="00615B36" w:rsidP="00A36E3F">
      <w:pPr>
        <w:widowControl w:val="0"/>
        <w:autoSpaceDE w:val="0"/>
        <w:autoSpaceDN w:val="0"/>
        <w:adjustRightInd w:val="0"/>
        <w:spacing w:after="0" w:line="240" w:lineRule="auto"/>
        <w:ind w:left="1000"/>
        <w:jc w:val="center"/>
        <w:rPr>
          <w:rFonts w:ascii="Arial" w:hAnsi="Arial" w:cs="Arial"/>
          <w:i/>
          <w:iCs/>
          <w:sz w:val="40"/>
          <w:szCs w:val="77"/>
        </w:rPr>
      </w:pPr>
    </w:p>
    <w:p w14:paraId="77AC6D59" w14:textId="77777777" w:rsidR="00615B36" w:rsidRDefault="00615B36" w:rsidP="00A36E3F">
      <w:pPr>
        <w:widowControl w:val="0"/>
        <w:autoSpaceDE w:val="0"/>
        <w:autoSpaceDN w:val="0"/>
        <w:adjustRightInd w:val="0"/>
        <w:spacing w:after="0" w:line="240" w:lineRule="auto"/>
        <w:ind w:left="1000"/>
        <w:jc w:val="center"/>
        <w:rPr>
          <w:rFonts w:ascii="Arial" w:hAnsi="Arial" w:cs="Arial"/>
          <w:i/>
          <w:iCs/>
          <w:sz w:val="40"/>
          <w:szCs w:val="77"/>
        </w:rPr>
      </w:pPr>
    </w:p>
    <w:p w14:paraId="2CEBE4AC" w14:textId="77777777" w:rsidR="00615B36" w:rsidRDefault="00615B36" w:rsidP="00A36E3F">
      <w:pPr>
        <w:widowControl w:val="0"/>
        <w:autoSpaceDE w:val="0"/>
        <w:autoSpaceDN w:val="0"/>
        <w:adjustRightInd w:val="0"/>
        <w:spacing w:after="0" w:line="240" w:lineRule="auto"/>
        <w:ind w:left="1000"/>
        <w:jc w:val="center"/>
        <w:rPr>
          <w:rFonts w:ascii="Arial" w:hAnsi="Arial" w:cs="Arial"/>
          <w:i/>
          <w:iCs/>
          <w:sz w:val="40"/>
          <w:szCs w:val="77"/>
        </w:rPr>
      </w:pPr>
    </w:p>
    <w:p w14:paraId="70B05F57" w14:textId="77777777" w:rsidR="00A36E3F" w:rsidRPr="008804C1" w:rsidRDefault="00B24D87" w:rsidP="00C84760">
      <w:pPr>
        <w:widowControl w:val="0"/>
        <w:autoSpaceDE w:val="0"/>
        <w:autoSpaceDN w:val="0"/>
        <w:adjustRightInd w:val="0"/>
        <w:spacing w:after="0" w:line="240" w:lineRule="auto"/>
        <w:jc w:val="center"/>
        <w:rPr>
          <w:rFonts w:ascii="Arial" w:hAnsi="Arial" w:cs="Arial"/>
          <w:i/>
          <w:iCs/>
          <w:sz w:val="40"/>
          <w:szCs w:val="77"/>
        </w:rPr>
      </w:pPr>
      <w:r w:rsidRPr="008804C1">
        <w:rPr>
          <w:rFonts w:ascii="Arial" w:hAnsi="Arial" w:cs="Arial"/>
          <w:i/>
          <w:iCs/>
          <w:sz w:val="40"/>
          <w:szCs w:val="77"/>
        </w:rPr>
        <w:t>Section VI. Contract Form</w:t>
      </w:r>
    </w:p>
    <w:p w14:paraId="39468A09" w14:textId="77777777" w:rsidR="003B2C5B" w:rsidRPr="00051715" w:rsidRDefault="003B2C5B" w:rsidP="00A36E3F">
      <w:pPr>
        <w:widowControl w:val="0"/>
        <w:autoSpaceDE w:val="0"/>
        <w:autoSpaceDN w:val="0"/>
        <w:adjustRightInd w:val="0"/>
        <w:spacing w:after="0" w:line="240" w:lineRule="auto"/>
        <w:ind w:left="1000"/>
        <w:jc w:val="center"/>
        <w:rPr>
          <w:rFonts w:ascii="Arial" w:hAnsi="Arial" w:cs="Arial"/>
          <w:sz w:val="24"/>
          <w:szCs w:val="24"/>
        </w:rPr>
      </w:pPr>
      <w:r w:rsidRPr="00051715">
        <w:rPr>
          <w:rFonts w:ascii="Arial" w:hAnsi="Arial" w:cs="Arial"/>
          <w:i/>
          <w:iCs/>
          <w:sz w:val="77"/>
          <w:szCs w:val="77"/>
        </w:rPr>
        <w:br w:type="page"/>
      </w:r>
    </w:p>
    <w:p w14:paraId="622A57CE" w14:textId="77777777" w:rsidR="003B2C5B" w:rsidRPr="00051715" w:rsidRDefault="006C3E66" w:rsidP="00B24D87">
      <w:pPr>
        <w:pStyle w:val="ListParagraph"/>
        <w:widowControl w:val="0"/>
        <w:autoSpaceDE w:val="0"/>
        <w:autoSpaceDN w:val="0"/>
        <w:adjustRightInd w:val="0"/>
        <w:spacing w:after="0" w:line="240" w:lineRule="auto"/>
        <w:ind w:left="2610"/>
        <w:rPr>
          <w:rFonts w:ascii="Arial" w:hAnsi="Arial" w:cs="Arial"/>
          <w:sz w:val="24"/>
          <w:szCs w:val="24"/>
        </w:rPr>
      </w:pPr>
      <w:r w:rsidRPr="00051715">
        <w:rPr>
          <w:rFonts w:ascii="Arial" w:hAnsi="Arial" w:cs="Arial"/>
          <w:b/>
          <w:bCs/>
          <w:i/>
          <w:iCs/>
          <w:sz w:val="32"/>
          <w:szCs w:val="32"/>
        </w:rPr>
        <w:lastRenderedPageBreak/>
        <w:t>Form of Contract Agreement</w:t>
      </w:r>
    </w:p>
    <w:p w14:paraId="0D776031" w14:textId="77777777" w:rsidR="003B2C5B" w:rsidRPr="00051715" w:rsidRDefault="003B2C5B" w:rsidP="003B2C5B">
      <w:pPr>
        <w:widowControl w:val="0"/>
        <w:autoSpaceDE w:val="0"/>
        <w:autoSpaceDN w:val="0"/>
        <w:adjustRightInd w:val="0"/>
        <w:spacing w:after="0" w:line="240" w:lineRule="auto"/>
        <w:ind w:left="6860"/>
        <w:rPr>
          <w:rFonts w:ascii="Arial" w:hAnsi="Arial" w:cs="Arial"/>
          <w:sz w:val="24"/>
          <w:szCs w:val="24"/>
        </w:rPr>
      </w:pPr>
    </w:p>
    <w:p w14:paraId="37B1EFEC"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THIS CONTRACT AGREEMENT is made</w:t>
      </w:r>
    </w:p>
    <w:p w14:paraId="404E0C72"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0D4057D8"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 xml:space="preserve">the </w:t>
      </w:r>
      <w:r w:rsidRPr="00051715">
        <w:rPr>
          <w:rFonts w:ascii="Arial" w:hAnsi="Arial" w:cs="Arial"/>
          <w:i/>
          <w:iCs/>
          <w:sz w:val="24"/>
          <w:szCs w:val="24"/>
        </w:rPr>
        <w:t>[ insert:</w:t>
      </w:r>
      <w:r w:rsidRPr="00051715">
        <w:rPr>
          <w:rFonts w:ascii="Arial" w:hAnsi="Arial" w:cs="Arial"/>
          <w:sz w:val="24"/>
          <w:szCs w:val="24"/>
        </w:rPr>
        <w:t xml:space="preserve"> </w:t>
      </w:r>
      <w:r w:rsidRPr="00051715">
        <w:rPr>
          <w:rFonts w:ascii="Arial" w:hAnsi="Arial" w:cs="Arial"/>
          <w:b/>
          <w:bCs/>
          <w:i/>
          <w:iCs/>
          <w:sz w:val="24"/>
          <w:szCs w:val="24"/>
        </w:rPr>
        <w:t>number</w:t>
      </w:r>
      <w:r w:rsidRPr="00051715">
        <w:rPr>
          <w:rFonts w:ascii="Arial" w:hAnsi="Arial" w:cs="Arial"/>
          <w:sz w:val="24"/>
          <w:szCs w:val="24"/>
        </w:rPr>
        <w:t xml:space="preserve"> </w:t>
      </w:r>
      <w:r w:rsidRPr="00051715">
        <w:rPr>
          <w:rFonts w:ascii="Arial" w:hAnsi="Arial" w:cs="Arial"/>
          <w:i/>
          <w:iCs/>
          <w:sz w:val="24"/>
          <w:szCs w:val="24"/>
        </w:rPr>
        <w:t>]</w:t>
      </w:r>
      <w:r w:rsidRPr="00051715">
        <w:rPr>
          <w:rFonts w:ascii="Arial" w:hAnsi="Arial" w:cs="Arial"/>
          <w:sz w:val="24"/>
          <w:szCs w:val="24"/>
        </w:rPr>
        <w:t xml:space="preserve"> day of </w:t>
      </w:r>
      <w:r w:rsidRPr="00051715">
        <w:rPr>
          <w:rFonts w:ascii="Arial" w:hAnsi="Arial" w:cs="Arial"/>
          <w:i/>
          <w:iCs/>
          <w:sz w:val="24"/>
          <w:szCs w:val="24"/>
        </w:rPr>
        <w:t>[ insert:</w:t>
      </w:r>
      <w:r w:rsidRPr="00051715">
        <w:rPr>
          <w:rFonts w:ascii="Arial" w:hAnsi="Arial" w:cs="Arial"/>
          <w:sz w:val="24"/>
          <w:szCs w:val="24"/>
        </w:rPr>
        <w:t xml:space="preserve"> </w:t>
      </w:r>
      <w:r w:rsidRPr="00051715">
        <w:rPr>
          <w:rFonts w:ascii="Arial" w:hAnsi="Arial" w:cs="Arial"/>
          <w:b/>
          <w:bCs/>
          <w:i/>
          <w:iCs/>
          <w:sz w:val="24"/>
          <w:szCs w:val="24"/>
        </w:rPr>
        <w:t>month</w:t>
      </w:r>
      <w:r w:rsidRPr="00051715">
        <w:rPr>
          <w:rFonts w:ascii="Arial" w:hAnsi="Arial" w:cs="Arial"/>
          <w:sz w:val="24"/>
          <w:szCs w:val="24"/>
        </w:rPr>
        <w:t xml:space="preserve"> </w:t>
      </w:r>
      <w:r w:rsidRPr="00051715">
        <w:rPr>
          <w:rFonts w:ascii="Arial" w:hAnsi="Arial" w:cs="Arial"/>
          <w:i/>
          <w:iCs/>
          <w:sz w:val="24"/>
          <w:szCs w:val="24"/>
        </w:rPr>
        <w:t>]</w:t>
      </w:r>
      <w:r w:rsidRPr="00051715">
        <w:rPr>
          <w:rFonts w:ascii="Arial" w:hAnsi="Arial" w:cs="Arial"/>
          <w:sz w:val="24"/>
          <w:szCs w:val="24"/>
        </w:rPr>
        <w:t xml:space="preserve">, </w:t>
      </w:r>
      <w:r w:rsidRPr="00051715">
        <w:rPr>
          <w:rFonts w:ascii="Arial" w:hAnsi="Arial" w:cs="Arial"/>
          <w:i/>
          <w:iCs/>
          <w:sz w:val="24"/>
          <w:szCs w:val="24"/>
        </w:rPr>
        <w:t>[ insert:</w:t>
      </w:r>
      <w:r w:rsidRPr="00051715">
        <w:rPr>
          <w:rFonts w:ascii="Arial" w:hAnsi="Arial" w:cs="Arial"/>
          <w:sz w:val="24"/>
          <w:szCs w:val="24"/>
        </w:rPr>
        <w:t xml:space="preserve"> </w:t>
      </w:r>
      <w:r w:rsidRPr="00051715">
        <w:rPr>
          <w:rFonts w:ascii="Arial" w:hAnsi="Arial" w:cs="Arial"/>
          <w:b/>
          <w:bCs/>
          <w:i/>
          <w:iCs/>
          <w:sz w:val="24"/>
          <w:szCs w:val="24"/>
        </w:rPr>
        <w:t>year</w:t>
      </w:r>
      <w:r w:rsidRPr="00051715">
        <w:rPr>
          <w:rFonts w:ascii="Arial" w:hAnsi="Arial" w:cs="Arial"/>
          <w:sz w:val="24"/>
          <w:szCs w:val="24"/>
        </w:rPr>
        <w:t xml:space="preserve"> </w:t>
      </w:r>
      <w:r w:rsidRPr="00051715">
        <w:rPr>
          <w:rFonts w:ascii="Arial" w:hAnsi="Arial" w:cs="Arial"/>
          <w:i/>
          <w:iCs/>
          <w:sz w:val="24"/>
          <w:szCs w:val="24"/>
        </w:rPr>
        <w:t>]</w:t>
      </w:r>
      <w:r w:rsidRPr="00051715">
        <w:rPr>
          <w:rFonts w:ascii="Arial" w:hAnsi="Arial" w:cs="Arial"/>
          <w:sz w:val="24"/>
          <w:szCs w:val="24"/>
        </w:rPr>
        <w:t>.</w:t>
      </w:r>
    </w:p>
    <w:p w14:paraId="7876B88E"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7D931D89"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BETWEEN</w:t>
      </w:r>
    </w:p>
    <w:p w14:paraId="0FE11E03"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4A491BB3" w14:textId="0E130D8E" w:rsidR="006C3E66" w:rsidRPr="00051715" w:rsidRDefault="006C3E66" w:rsidP="00D27FCD">
      <w:pPr>
        <w:widowControl w:val="0"/>
        <w:numPr>
          <w:ilvl w:val="0"/>
          <w:numId w:val="4"/>
        </w:numPr>
        <w:autoSpaceDE w:val="0"/>
        <w:autoSpaceDN w:val="0"/>
        <w:adjustRightInd w:val="0"/>
        <w:spacing w:after="0" w:line="240" w:lineRule="auto"/>
        <w:jc w:val="both"/>
        <w:rPr>
          <w:rFonts w:ascii="Arial" w:hAnsi="Arial" w:cs="Arial"/>
          <w:sz w:val="24"/>
          <w:szCs w:val="24"/>
        </w:rPr>
      </w:pPr>
      <w:r w:rsidRPr="00051715">
        <w:rPr>
          <w:rFonts w:ascii="Arial" w:hAnsi="Arial" w:cs="Arial"/>
          <w:i/>
          <w:iCs/>
          <w:sz w:val="24"/>
          <w:szCs w:val="24"/>
        </w:rPr>
        <w:t xml:space="preserve">[ insert: </w:t>
      </w:r>
      <w:r w:rsidRPr="00051715">
        <w:rPr>
          <w:rFonts w:ascii="Arial" w:hAnsi="Arial" w:cs="Arial"/>
          <w:b/>
          <w:bCs/>
          <w:i/>
          <w:iCs/>
          <w:sz w:val="24"/>
          <w:szCs w:val="24"/>
        </w:rPr>
        <w:t>Name of Purchaser</w:t>
      </w:r>
      <w:r w:rsidRPr="00051715">
        <w:rPr>
          <w:rFonts w:ascii="Arial" w:hAnsi="Arial" w:cs="Arial"/>
          <w:i/>
          <w:iCs/>
          <w:sz w:val="24"/>
          <w:szCs w:val="24"/>
        </w:rPr>
        <w:t xml:space="preserve"> ]</w:t>
      </w:r>
      <w:r w:rsidRPr="00051715">
        <w:rPr>
          <w:rFonts w:ascii="Arial" w:hAnsi="Arial" w:cs="Arial"/>
          <w:sz w:val="24"/>
          <w:szCs w:val="24"/>
        </w:rPr>
        <w:t>, a</w:t>
      </w:r>
      <w:r w:rsidRPr="00051715">
        <w:rPr>
          <w:rFonts w:ascii="Arial" w:hAnsi="Arial" w:cs="Arial"/>
          <w:i/>
          <w:iCs/>
          <w:sz w:val="24"/>
          <w:szCs w:val="24"/>
        </w:rPr>
        <w:t xml:space="preserve"> [ insert: </w:t>
      </w:r>
      <w:r w:rsidRPr="00051715">
        <w:rPr>
          <w:rFonts w:ascii="Arial" w:hAnsi="Arial" w:cs="Arial"/>
          <w:b/>
          <w:bCs/>
          <w:i/>
          <w:iCs/>
          <w:sz w:val="24"/>
          <w:szCs w:val="24"/>
        </w:rPr>
        <w:t>desc</w:t>
      </w:r>
      <w:r w:rsidR="00A71F3D">
        <w:rPr>
          <w:rFonts w:ascii="Arial" w:hAnsi="Arial" w:cs="Arial"/>
          <w:b/>
          <w:bCs/>
          <w:i/>
          <w:iCs/>
          <w:sz w:val="24"/>
          <w:szCs w:val="24"/>
        </w:rPr>
        <w:t>ription of type of legal entity</w:t>
      </w:r>
      <w:r w:rsidR="00A71F3D">
        <w:rPr>
          <w:rFonts w:ascii="Arial" w:hAnsi="Arial" w:cs="Arial"/>
          <w:i/>
          <w:iCs/>
          <w:sz w:val="24"/>
          <w:szCs w:val="24"/>
        </w:rPr>
        <w:t xml:space="preserve">] </w:t>
      </w:r>
      <w:r w:rsidRPr="00051715">
        <w:rPr>
          <w:rFonts w:ascii="Arial" w:hAnsi="Arial" w:cs="Arial"/>
          <w:sz w:val="24"/>
          <w:szCs w:val="24"/>
        </w:rPr>
        <w:t>and having its</w:t>
      </w:r>
      <w:r w:rsidRPr="00051715">
        <w:rPr>
          <w:rFonts w:ascii="Arial" w:hAnsi="Arial" w:cs="Arial"/>
          <w:i/>
          <w:iCs/>
          <w:sz w:val="24"/>
          <w:szCs w:val="24"/>
        </w:rPr>
        <w:t xml:space="preserve"> </w:t>
      </w:r>
      <w:r w:rsidRPr="00051715">
        <w:rPr>
          <w:rFonts w:ascii="Arial" w:hAnsi="Arial" w:cs="Arial"/>
          <w:sz w:val="24"/>
          <w:szCs w:val="24"/>
        </w:rPr>
        <w:t xml:space="preserve">principal place of business at </w:t>
      </w:r>
      <w:r w:rsidRPr="00051715">
        <w:rPr>
          <w:rFonts w:ascii="Arial" w:hAnsi="Arial" w:cs="Arial"/>
          <w:i/>
          <w:iCs/>
          <w:sz w:val="24"/>
          <w:szCs w:val="24"/>
        </w:rPr>
        <w:t>[ insert:</w:t>
      </w:r>
      <w:r w:rsidRPr="00051715">
        <w:rPr>
          <w:rFonts w:ascii="Arial" w:hAnsi="Arial" w:cs="Arial"/>
          <w:sz w:val="24"/>
          <w:szCs w:val="24"/>
        </w:rPr>
        <w:t xml:space="preserve"> </w:t>
      </w:r>
      <w:r w:rsidRPr="00051715">
        <w:rPr>
          <w:rFonts w:ascii="Arial" w:hAnsi="Arial" w:cs="Arial"/>
          <w:b/>
          <w:bCs/>
          <w:i/>
          <w:iCs/>
          <w:sz w:val="24"/>
          <w:szCs w:val="24"/>
        </w:rPr>
        <w:t>address of Purchaser</w:t>
      </w:r>
      <w:r w:rsidRPr="00051715">
        <w:rPr>
          <w:rFonts w:ascii="Arial" w:hAnsi="Arial" w:cs="Arial"/>
          <w:sz w:val="24"/>
          <w:szCs w:val="24"/>
        </w:rPr>
        <w:t xml:space="preserve"> </w:t>
      </w:r>
      <w:r w:rsidRPr="00051715">
        <w:rPr>
          <w:rFonts w:ascii="Arial" w:hAnsi="Arial" w:cs="Arial"/>
          <w:i/>
          <w:iCs/>
          <w:sz w:val="24"/>
          <w:szCs w:val="24"/>
        </w:rPr>
        <w:t>]</w:t>
      </w:r>
      <w:r w:rsidRPr="00051715">
        <w:rPr>
          <w:rFonts w:ascii="Arial" w:hAnsi="Arial" w:cs="Arial"/>
          <w:sz w:val="24"/>
          <w:szCs w:val="24"/>
        </w:rPr>
        <w:t xml:space="preserve"> (hereinafter called ‘the Purchaser’), and </w:t>
      </w:r>
    </w:p>
    <w:p w14:paraId="71B88E39"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503505A3" w14:textId="77777777" w:rsidR="006C3E66" w:rsidRPr="00051715" w:rsidRDefault="006C3E66" w:rsidP="00D27FCD">
      <w:pPr>
        <w:widowControl w:val="0"/>
        <w:numPr>
          <w:ilvl w:val="0"/>
          <w:numId w:val="4"/>
        </w:numPr>
        <w:autoSpaceDE w:val="0"/>
        <w:autoSpaceDN w:val="0"/>
        <w:adjustRightInd w:val="0"/>
        <w:spacing w:after="0" w:line="240" w:lineRule="auto"/>
        <w:jc w:val="both"/>
        <w:rPr>
          <w:rFonts w:ascii="Arial" w:hAnsi="Arial" w:cs="Arial"/>
          <w:sz w:val="24"/>
          <w:szCs w:val="24"/>
        </w:rPr>
      </w:pPr>
      <w:r w:rsidRPr="00051715">
        <w:rPr>
          <w:rFonts w:ascii="Arial" w:hAnsi="Arial" w:cs="Arial"/>
          <w:i/>
          <w:iCs/>
          <w:sz w:val="24"/>
          <w:szCs w:val="24"/>
        </w:rPr>
        <w:t xml:space="preserve">[ insert: </w:t>
      </w:r>
      <w:r w:rsidRPr="00051715">
        <w:rPr>
          <w:rFonts w:ascii="Arial" w:hAnsi="Arial" w:cs="Arial"/>
          <w:b/>
          <w:bCs/>
          <w:i/>
          <w:iCs/>
          <w:sz w:val="24"/>
          <w:szCs w:val="24"/>
        </w:rPr>
        <w:t>name of Supplier</w:t>
      </w:r>
      <w:r w:rsidRPr="00051715">
        <w:rPr>
          <w:rFonts w:ascii="Arial" w:hAnsi="Arial" w:cs="Arial"/>
          <w:i/>
          <w:iCs/>
          <w:sz w:val="24"/>
          <w:szCs w:val="24"/>
        </w:rPr>
        <w:t xml:space="preserve"> ]</w:t>
      </w:r>
      <w:r w:rsidRPr="00051715">
        <w:rPr>
          <w:rFonts w:ascii="Arial" w:hAnsi="Arial" w:cs="Arial"/>
          <w:sz w:val="24"/>
          <w:szCs w:val="24"/>
        </w:rPr>
        <w:t>, a corporation incorporated under the laws of</w:t>
      </w:r>
      <w:r w:rsidRPr="00051715">
        <w:rPr>
          <w:rFonts w:ascii="Arial" w:hAnsi="Arial" w:cs="Arial"/>
          <w:i/>
          <w:iCs/>
          <w:sz w:val="24"/>
          <w:szCs w:val="24"/>
        </w:rPr>
        <w:t xml:space="preserve"> [ insert: </w:t>
      </w:r>
      <w:r w:rsidRPr="00051715">
        <w:rPr>
          <w:rFonts w:ascii="Arial" w:hAnsi="Arial" w:cs="Arial"/>
          <w:b/>
          <w:bCs/>
          <w:i/>
          <w:iCs/>
          <w:sz w:val="24"/>
          <w:szCs w:val="24"/>
        </w:rPr>
        <w:t>country</w:t>
      </w:r>
      <w:r w:rsidRPr="00051715">
        <w:rPr>
          <w:rFonts w:ascii="Arial" w:hAnsi="Arial" w:cs="Arial"/>
          <w:i/>
          <w:iCs/>
          <w:sz w:val="24"/>
          <w:szCs w:val="24"/>
        </w:rPr>
        <w:t xml:space="preserve"> </w:t>
      </w:r>
      <w:r w:rsidRPr="00051715">
        <w:rPr>
          <w:rFonts w:ascii="Arial" w:hAnsi="Arial" w:cs="Arial"/>
          <w:b/>
          <w:bCs/>
          <w:i/>
          <w:iCs/>
          <w:sz w:val="24"/>
          <w:szCs w:val="24"/>
        </w:rPr>
        <w:t xml:space="preserve">of Supplier </w:t>
      </w:r>
      <w:r w:rsidRPr="00051715">
        <w:rPr>
          <w:rFonts w:ascii="Arial" w:hAnsi="Arial" w:cs="Arial"/>
          <w:i/>
          <w:iCs/>
          <w:sz w:val="24"/>
          <w:szCs w:val="24"/>
        </w:rPr>
        <w:t>]</w:t>
      </w:r>
      <w:r w:rsidRPr="00051715">
        <w:rPr>
          <w:rFonts w:ascii="Arial" w:hAnsi="Arial" w:cs="Arial"/>
          <w:b/>
          <w:bCs/>
          <w:i/>
          <w:iCs/>
          <w:sz w:val="24"/>
          <w:szCs w:val="24"/>
        </w:rPr>
        <w:t xml:space="preserve"> </w:t>
      </w:r>
      <w:r w:rsidRPr="00051715">
        <w:rPr>
          <w:rFonts w:ascii="Arial" w:hAnsi="Arial" w:cs="Arial"/>
          <w:sz w:val="24"/>
          <w:szCs w:val="24"/>
        </w:rPr>
        <w:t>and having its principal place of business at</w:t>
      </w:r>
      <w:r w:rsidRPr="00051715">
        <w:rPr>
          <w:rFonts w:ascii="Arial" w:hAnsi="Arial" w:cs="Arial"/>
          <w:b/>
          <w:bCs/>
          <w:i/>
          <w:iCs/>
          <w:sz w:val="24"/>
          <w:szCs w:val="24"/>
        </w:rPr>
        <w:t xml:space="preserve"> </w:t>
      </w:r>
      <w:r w:rsidRPr="00051715">
        <w:rPr>
          <w:rFonts w:ascii="Arial" w:hAnsi="Arial" w:cs="Arial"/>
          <w:i/>
          <w:iCs/>
          <w:sz w:val="24"/>
          <w:szCs w:val="24"/>
        </w:rPr>
        <w:t>[ insert:</w:t>
      </w:r>
      <w:r w:rsidRPr="00051715">
        <w:rPr>
          <w:rFonts w:ascii="Arial" w:hAnsi="Arial" w:cs="Arial"/>
          <w:b/>
          <w:bCs/>
          <w:i/>
          <w:iCs/>
          <w:sz w:val="24"/>
          <w:szCs w:val="24"/>
        </w:rPr>
        <w:t xml:space="preserve"> address of Supplier </w:t>
      </w:r>
      <w:r w:rsidRPr="00051715">
        <w:rPr>
          <w:rFonts w:ascii="Arial" w:hAnsi="Arial" w:cs="Arial"/>
          <w:i/>
          <w:iCs/>
          <w:sz w:val="24"/>
          <w:szCs w:val="24"/>
        </w:rPr>
        <w:t>]</w:t>
      </w:r>
      <w:r w:rsidRPr="00051715">
        <w:rPr>
          <w:rFonts w:ascii="Arial" w:hAnsi="Arial" w:cs="Arial"/>
          <w:b/>
          <w:bCs/>
          <w:i/>
          <w:iCs/>
          <w:sz w:val="24"/>
          <w:szCs w:val="24"/>
        </w:rPr>
        <w:t xml:space="preserve"> </w:t>
      </w:r>
      <w:r w:rsidRPr="00051715">
        <w:rPr>
          <w:rFonts w:ascii="Arial" w:hAnsi="Arial" w:cs="Arial"/>
          <w:sz w:val="24"/>
          <w:szCs w:val="24"/>
        </w:rPr>
        <w:t xml:space="preserve">(hereinafter called ‘the Supplier’). </w:t>
      </w:r>
    </w:p>
    <w:p w14:paraId="1D260B78"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5792B87C" w14:textId="6AF5C80D"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 xml:space="preserve">WHEREAS the Purchaser invited bids for certain goods and ancillary services, viz., </w:t>
      </w:r>
      <w:r w:rsidRPr="00051715">
        <w:rPr>
          <w:rFonts w:ascii="Arial" w:hAnsi="Arial" w:cs="Arial"/>
          <w:i/>
          <w:iCs/>
          <w:sz w:val="24"/>
          <w:szCs w:val="24"/>
        </w:rPr>
        <w:t>[insert:</w:t>
      </w:r>
      <w:r w:rsidRPr="00051715">
        <w:rPr>
          <w:rFonts w:ascii="Arial" w:hAnsi="Arial" w:cs="Arial"/>
          <w:sz w:val="24"/>
          <w:szCs w:val="24"/>
        </w:rPr>
        <w:t xml:space="preserve"> </w:t>
      </w:r>
      <w:r w:rsidRPr="00051715">
        <w:rPr>
          <w:rFonts w:ascii="Arial" w:hAnsi="Arial" w:cs="Arial"/>
          <w:b/>
          <w:bCs/>
          <w:i/>
          <w:iCs/>
          <w:sz w:val="24"/>
          <w:szCs w:val="24"/>
        </w:rPr>
        <w:t>brief</w:t>
      </w:r>
      <w:r w:rsidRPr="00051715">
        <w:rPr>
          <w:rFonts w:ascii="Arial" w:hAnsi="Arial" w:cs="Arial"/>
          <w:sz w:val="24"/>
          <w:szCs w:val="24"/>
        </w:rPr>
        <w:t xml:space="preserve"> </w:t>
      </w:r>
      <w:r w:rsidRPr="00051715">
        <w:rPr>
          <w:rFonts w:ascii="Arial" w:hAnsi="Arial" w:cs="Arial"/>
          <w:b/>
          <w:bCs/>
          <w:i/>
          <w:iCs/>
          <w:sz w:val="24"/>
          <w:szCs w:val="24"/>
        </w:rPr>
        <w:t>description of goods and services</w:t>
      </w:r>
      <w:r w:rsidRPr="00051715">
        <w:rPr>
          <w:rFonts w:ascii="Arial" w:hAnsi="Arial" w:cs="Arial"/>
          <w:i/>
          <w:iCs/>
          <w:sz w:val="24"/>
          <w:szCs w:val="24"/>
        </w:rPr>
        <w:t>]</w:t>
      </w:r>
      <w:r w:rsidRPr="00051715">
        <w:rPr>
          <w:rFonts w:ascii="Arial" w:hAnsi="Arial" w:cs="Arial"/>
          <w:b/>
          <w:bCs/>
          <w:i/>
          <w:iCs/>
          <w:sz w:val="24"/>
          <w:szCs w:val="24"/>
        </w:rPr>
        <w:t xml:space="preserve"> </w:t>
      </w:r>
      <w:r w:rsidRPr="00051715">
        <w:rPr>
          <w:rFonts w:ascii="Arial" w:hAnsi="Arial" w:cs="Arial"/>
          <w:sz w:val="24"/>
          <w:szCs w:val="24"/>
        </w:rPr>
        <w:t>and has accepted a bid by the Supplier for the supply of those</w:t>
      </w:r>
      <w:r w:rsidRPr="00051715">
        <w:rPr>
          <w:rFonts w:ascii="Arial" w:hAnsi="Arial" w:cs="Arial"/>
          <w:b/>
          <w:bCs/>
          <w:i/>
          <w:iCs/>
          <w:sz w:val="24"/>
          <w:szCs w:val="24"/>
        </w:rPr>
        <w:t xml:space="preserve"> </w:t>
      </w:r>
      <w:r w:rsidRPr="00051715">
        <w:rPr>
          <w:rFonts w:ascii="Arial" w:hAnsi="Arial" w:cs="Arial"/>
          <w:sz w:val="24"/>
          <w:szCs w:val="24"/>
        </w:rPr>
        <w:t xml:space="preserve">goods and services at a unit rate of </w:t>
      </w:r>
      <w:r w:rsidRPr="00051715">
        <w:rPr>
          <w:rFonts w:ascii="Arial" w:hAnsi="Arial" w:cs="Arial"/>
          <w:i/>
          <w:iCs/>
          <w:sz w:val="24"/>
          <w:szCs w:val="24"/>
        </w:rPr>
        <w:t>[ insert:</w:t>
      </w:r>
      <w:r w:rsidRPr="00051715">
        <w:rPr>
          <w:rFonts w:ascii="Arial" w:hAnsi="Arial" w:cs="Arial"/>
          <w:sz w:val="24"/>
          <w:szCs w:val="24"/>
        </w:rPr>
        <w:t xml:space="preserve"> </w:t>
      </w:r>
      <w:r w:rsidRPr="00051715">
        <w:rPr>
          <w:rFonts w:ascii="Arial" w:hAnsi="Arial" w:cs="Arial"/>
          <w:b/>
          <w:bCs/>
          <w:i/>
          <w:iCs/>
          <w:sz w:val="24"/>
          <w:szCs w:val="24"/>
        </w:rPr>
        <w:t>contract price in words and figures</w:t>
      </w:r>
      <w:r w:rsidRPr="00051715">
        <w:rPr>
          <w:rFonts w:ascii="Arial" w:hAnsi="Arial" w:cs="Arial"/>
          <w:sz w:val="24"/>
          <w:szCs w:val="24"/>
        </w:rPr>
        <w:t xml:space="preserve"> </w:t>
      </w:r>
      <w:r w:rsidRPr="00051715">
        <w:rPr>
          <w:rFonts w:ascii="Arial" w:hAnsi="Arial" w:cs="Arial"/>
          <w:i/>
          <w:iCs/>
          <w:sz w:val="24"/>
          <w:szCs w:val="24"/>
        </w:rPr>
        <w:t>]</w:t>
      </w:r>
      <w:r w:rsidRPr="00051715">
        <w:rPr>
          <w:rFonts w:ascii="Arial" w:hAnsi="Arial" w:cs="Arial"/>
          <w:sz w:val="24"/>
          <w:szCs w:val="24"/>
        </w:rPr>
        <w:t xml:space="preserve"> (hereinafter called ‘the Contract Price’) during the period of contract i.e. ____________</w:t>
      </w:r>
    </w:p>
    <w:p w14:paraId="32BC483C"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7C2C01CE"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NOW THIS AGREEMENT WITNESSETH AS FOLLOWS:</w:t>
      </w:r>
    </w:p>
    <w:p w14:paraId="3F4E3E23"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37B299C2" w14:textId="77777777" w:rsidR="006C3E66" w:rsidRPr="00051715" w:rsidRDefault="006C3E66" w:rsidP="00D27FCD">
      <w:pPr>
        <w:widowControl w:val="0"/>
        <w:numPr>
          <w:ilvl w:val="0"/>
          <w:numId w:val="5"/>
        </w:numPr>
        <w:tabs>
          <w:tab w:val="clear" w:pos="720"/>
          <w:tab w:val="num" w:pos="560"/>
        </w:tabs>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 xml:space="preserve">In this Agreement words and expressions shall have the same meanings as are respectively assigned to them in the Conditions of Contract referred to. </w:t>
      </w:r>
    </w:p>
    <w:p w14:paraId="59C18789"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7079675C" w14:textId="4D0FE028" w:rsidR="006C3E66" w:rsidRPr="00051715" w:rsidRDefault="006C3E66" w:rsidP="00D27FCD">
      <w:pPr>
        <w:widowControl w:val="0"/>
        <w:numPr>
          <w:ilvl w:val="0"/>
          <w:numId w:val="5"/>
        </w:numPr>
        <w:tabs>
          <w:tab w:val="clear" w:pos="720"/>
          <w:tab w:val="num" w:pos="560"/>
        </w:tabs>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 xml:space="preserve">The following documents shall constitute the Contract between the Purchaser and the Supplier, and each shall be read and construed as an integral part of the Contract: </w:t>
      </w:r>
    </w:p>
    <w:p w14:paraId="7C7F3765"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377D0B03" w14:textId="77777777" w:rsidR="006C3E66" w:rsidRPr="00051715" w:rsidRDefault="006C3E66" w:rsidP="00D27FCD">
      <w:pPr>
        <w:widowControl w:val="0"/>
        <w:numPr>
          <w:ilvl w:val="1"/>
          <w:numId w:val="5"/>
        </w:numPr>
        <w:tabs>
          <w:tab w:val="clear" w:pos="1440"/>
          <w:tab w:val="num" w:pos="1280"/>
        </w:tabs>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 xml:space="preserve">This Contract Agreement </w:t>
      </w:r>
    </w:p>
    <w:p w14:paraId="531C4C87"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689928F2" w14:textId="77777777" w:rsidR="006C3E66" w:rsidRPr="00051715" w:rsidRDefault="006C3E66" w:rsidP="00D27FCD">
      <w:pPr>
        <w:widowControl w:val="0"/>
        <w:numPr>
          <w:ilvl w:val="1"/>
          <w:numId w:val="5"/>
        </w:numPr>
        <w:tabs>
          <w:tab w:val="clear" w:pos="1440"/>
          <w:tab w:val="num" w:pos="1280"/>
        </w:tabs>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 xml:space="preserve">General Conditions of Contract </w:t>
      </w:r>
    </w:p>
    <w:p w14:paraId="56C4A8D3"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518D897B" w14:textId="7C437D35" w:rsidR="006C3E66" w:rsidRPr="00051715" w:rsidRDefault="00226201" w:rsidP="00D27FCD">
      <w:pPr>
        <w:widowControl w:val="0"/>
        <w:numPr>
          <w:ilvl w:val="1"/>
          <w:numId w:val="5"/>
        </w:numPr>
        <w:tabs>
          <w:tab w:val="clear" w:pos="1440"/>
          <w:tab w:val="num" w:pos="1280"/>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Technical Requirements i.e. Technical Specifications and related services</w:t>
      </w:r>
    </w:p>
    <w:p w14:paraId="3DE023ED"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5ACF18AF" w14:textId="77777777" w:rsidR="006C3E66" w:rsidRPr="00051715" w:rsidRDefault="006C3E66" w:rsidP="00D27FCD">
      <w:pPr>
        <w:widowControl w:val="0"/>
        <w:numPr>
          <w:ilvl w:val="1"/>
          <w:numId w:val="5"/>
        </w:numPr>
        <w:tabs>
          <w:tab w:val="clear" w:pos="1440"/>
          <w:tab w:val="num" w:pos="1280"/>
        </w:tabs>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 xml:space="preserve">The Supplier’s bid and original Price Schedules </w:t>
      </w:r>
    </w:p>
    <w:p w14:paraId="55F2C664"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5DB1DBD8" w14:textId="77777777" w:rsidR="006C3E66" w:rsidRPr="00051715" w:rsidRDefault="006C3E66" w:rsidP="00D27FCD">
      <w:pPr>
        <w:widowControl w:val="0"/>
        <w:numPr>
          <w:ilvl w:val="1"/>
          <w:numId w:val="5"/>
        </w:numPr>
        <w:tabs>
          <w:tab w:val="clear" w:pos="1440"/>
          <w:tab w:val="num" w:pos="1280"/>
        </w:tabs>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 xml:space="preserve">The Schedule of Requirements </w:t>
      </w:r>
    </w:p>
    <w:p w14:paraId="0B4BCE6E"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763B0715" w14:textId="75174674" w:rsidR="006C3E66" w:rsidRPr="00051715" w:rsidRDefault="006C3E66" w:rsidP="00D27FCD">
      <w:pPr>
        <w:widowControl w:val="0"/>
        <w:numPr>
          <w:ilvl w:val="1"/>
          <w:numId w:val="5"/>
        </w:numPr>
        <w:tabs>
          <w:tab w:val="clear" w:pos="1440"/>
          <w:tab w:val="num" w:pos="1280"/>
        </w:tabs>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 xml:space="preserve">The Purchaser’s Notification of Award </w:t>
      </w:r>
    </w:p>
    <w:p w14:paraId="518BA883"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75CC9B67" w14:textId="77777777" w:rsidR="006C3E66" w:rsidRPr="00051715" w:rsidRDefault="006C3E66" w:rsidP="00D27FCD">
      <w:pPr>
        <w:widowControl w:val="0"/>
        <w:numPr>
          <w:ilvl w:val="1"/>
          <w:numId w:val="5"/>
        </w:numPr>
        <w:tabs>
          <w:tab w:val="clear" w:pos="1440"/>
          <w:tab w:val="num" w:pos="1280"/>
        </w:tabs>
        <w:autoSpaceDE w:val="0"/>
        <w:autoSpaceDN w:val="0"/>
        <w:adjustRightInd w:val="0"/>
        <w:spacing w:after="0" w:line="240" w:lineRule="auto"/>
        <w:jc w:val="both"/>
        <w:rPr>
          <w:rFonts w:ascii="Arial" w:hAnsi="Arial" w:cs="Arial"/>
          <w:sz w:val="24"/>
          <w:szCs w:val="24"/>
        </w:rPr>
      </w:pPr>
      <w:r w:rsidRPr="00051715">
        <w:rPr>
          <w:rFonts w:ascii="Arial" w:hAnsi="Arial" w:cs="Arial"/>
          <w:i/>
          <w:iCs/>
          <w:sz w:val="24"/>
          <w:szCs w:val="24"/>
        </w:rPr>
        <w:t xml:space="preserve">[Add here: </w:t>
      </w:r>
      <w:r w:rsidRPr="00051715">
        <w:rPr>
          <w:rFonts w:ascii="Arial" w:hAnsi="Arial" w:cs="Arial"/>
          <w:b/>
          <w:bCs/>
          <w:i/>
          <w:iCs/>
          <w:sz w:val="24"/>
          <w:szCs w:val="24"/>
        </w:rPr>
        <w:t>any other documents</w:t>
      </w:r>
      <w:r w:rsidRPr="00051715">
        <w:rPr>
          <w:rFonts w:ascii="Arial" w:hAnsi="Arial" w:cs="Arial"/>
          <w:i/>
          <w:iCs/>
          <w:sz w:val="24"/>
          <w:szCs w:val="24"/>
        </w:rPr>
        <w:t xml:space="preserve">] </w:t>
      </w:r>
    </w:p>
    <w:p w14:paraId="4572BB40"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5D865167" w14:textId="4F44B60F" w:rsidR="006C3E66" w:rsidRPr="00051715" w:rsidRDefault="006C3E66" w:rsidP="00D27FCD">
      <w:pPr>
        <w:widowControl w:val="0"/>
        <w:numPr>
          <w:ilvl w:val="0"/>
          <w:numId w:val="5"/>
        </w:numPr>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In consideration of the payments to be made by the Purchaser to the Supplier as hereinafter mentioned, the Supplier hereby covenants with the Purchaser to provide the Goods and Services and to remedy defects therein in conformity in all respects with the provisions of the Contract.</w:t>
      </w:r>
    </w:p>
    <w:p w14:paraId="04EDBD61"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2F86E75D" w14:textId="1A093352" w:rsidR="006C3E66" w:rsidRPr="00051715" w:rsidRDefault="006C3E66" w:rsidP="00D27FCD">
      <w:pPr>
        <w:widowControl w:val="0"/>
        <w:numPr>
          <w:ilvl w:val="0"/>
          <w:numId w:val="6"/>
        </w:numPr>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lastRenderedPageBreak/>
        <w:t xml:space="preserve">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 </w:t>
      </w:r>
    </w:p>
    <w:p w14:paraId="6566AC4E"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2EED1E27"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401CC35D" w14:textId="11970251"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Brief particulars of the goods and services which shall be supplied/provide</w:t>
      </w:r>
      <w:r w:rsidR="00A71F3D">
        <w:rPr>
          <w:rFonts w:ascii="Arial" w:hAnsi="Arial" w:cs="Arial"/>
          <w:sz w:val="24"/>
          <w:szCs w:val="24"/>
        </w:rPr>
        <w:t>d by the Supplier are as under:</w:t>
      </w:r>
    </w:p>
    <w:p w14:paraId="2A7FAA85"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tbl>
      <w:tblPr>
        <w:tblW w:w="8790" w:type="dxa"/>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5"/>
        <w:gridCol w:w="3145"/>
        <w:gridCol w:w="1440"/>
        <w:gridCol w:w="1710"/>
        <w:gridCol w:w="1620"/>
      </w:tblGrid>
      <w:tr w:rsidR="006C3E66" w:rsidRPr="00051715" w14:paraId="6B2C0545" w14:textId="77777777" w:rsidTr="00C84760">
        <w:trPr>
          <w:trHeight w:val="267"/>
        </w:trPr>
        <w:tc>
          <w:tcPr>
            <w:tcW w:w="875" w:type="dxa"/>
          </w:tcPr>
          <w:p w14:paraId="6A9EAD6E" w14:textId="7C9901C7" w:rsidR="006C3E66" w:rsidRPr="00051715" w:rsidRDefault="006C3E66" w:rsidP="00C84760">
            <w:pPr>
              <w:widowControl w:val="0"/>
              <w:autoSpaceDE w:val="0"/>
              <w:autoSpaceDN w:val="0"/>
              <w:adjustRightInd w:val="0"/>
              <w:spacing w:after="0" w:line="240" w:lineRule="auto"/>
              <w:jc w:val="center"/>
              <w:rPr>
                <w:rFonts w:ascii="Arial" w:hAnsi="Arial" w:cs="Arial"/>
                <w:sz w:val="24"/>
                <w:szCs w:val="24"/>
              </w:rPr>
            </w:pPr>
            <w:r w:rsidRPr="00051715">
              <w:rPr>
                <w:rFonts w:ascii="Arial" w:hAnsi="Arial" w:cs="Arial"/>
                <w:sz w:val="24"/>
                <w:szCs w:val="24"/>
              </w:rPr>
              <w:t>SL.</w:t>
            </w:r>
            <w:r w:rsidR="00C84760">
              <w:rPr>
                <w:rFonts w:ascii="Arial" w:hAnsi="Arial" w:cs="Arial"/>
                <w:sz w:val="24"/>
                <w:szCs w:val="24"/>
              </w:rPr>
              <w:t>NO.</w:t>
            </w:r>
          </w:p>
        </w:tc>
        <w:tc>
          <w:tcPr>
            <w:tcW w:w="3145" w:type="dxa"/>
          </w:tcPr>
          <w:p w14:paraId="647057DC" w14:textId="5037F281" w:rsidR="006C3E66" w:rsidRPr="00051715" w:rsidRDefault="006C3E66" w:rsidP="00C84760">
            <w:pPr>
              <w:widowControl w:val="0"/>
              <w:autoSpaceDE w:val="0"/>
              <w:autoSpaceDN w:val="0"/>
              <w:adjustRightInd w:val="0"/>
              <w:spacing w:after="0" w:line="240" w:lineRule="auto"/>
              <w:jc w:val="center"/>
              <w:rPr>
                <w:rFonts w:ascii="Arial" w:hAnsi="Arial" w:cs="Arial"/>
                <w:sz w:val="24"/>
                <w:szCs w:val="24"/>
              </w:rPr>
            </w:pPr>
            <w:r w:rsidRPr="00051715">
              <w:rPr>
                <w:rFonts w:ascii="Arial" w:hAnsi="Arial" w:cs="Arial"/>
                <w:sz w:val="24"/>
                <w:szCs w:val="24"/>
              </w:rPr>
              <w:t xml:space="preserve">BRIEF DESCRIPTION OF </w:t>
            </w:r>
            <w:r w:rsidR="00A71F3D">
              <w:rPr>
                <w:rFonts w:ascii="Arial" w:hAnsi="Arial" w:cs="Arial"/>
                <w:sz w:val="24"/>
                <w:szCs w:val="24"/>
              </w:rPr>
              <w:t>GOODS &amp; SERVICES</w:t>
            </w:r>
          </w:p>
        </w:tc>
        <w:tc>
          <w:tcPr>
            <w:tcW w:w="1440" w:type="dxa"/>
          </w:tcPr>
          <w:p w14:paraId="44E77946" w14:textId="4D718D42" w:rsidR="006C3E66" w:rsidRPr="00051715" w:rsidRDefault="006C3E66" w:rsidP="00C84760">
            <w:pPr>
              <w:widowControl w:val="0"/>
              <w:autoSpaceDE w:val="0"/>
              <w:autoSpaceDN w:val="0"/>
              <w:adjustRightInd w:val="0"/>
              <w:spacing w:after="0" w:line="240" w:lineRule="auto"/>
              <w:jc w:val="center"/>
              <w:rPr>
                <w:rFonts w:ascii="Arial" w:hAnsi="Arial" w:cs="Arial"/>
                <w:sz w:val="24"/>
                <w:szCs w:val="24"/>
              </w:rPr>
            </w:pPr>
            <w:r w:rsidRPr="00051715">
              <w:rPr>
                <w:rFonts w:ascii="Arial" w:hAnsi="Arial" w:cs="Arial"/>
                <w:sz w:val="24"/>
                <w:szCs w:val="24"/>
              </w:rPr>
              <w:t>UNIT</w:t>
            </w:r>
            <w:r w:rsidR="00C84760">
              <w:rPr>
                <w:rFonts w:ascii="Arial" w:hAnsi="Arial" w:cs="Arial"/>
                <w:sz w:val="24"/>
                <w:szCs w:val="24"/>
              </w:rPr>
              <w:t xml:space="preserve"> PRICE</w:t>
            </w:r>
          </w:p>
        </w:tc>
        <w:tc>
          <w:tcPr>
            <w:tcW w:w="1710" w:type="dxa"/>
          </w:tcPr>
          <w:p w14:paraId="7F2450E9" w14:textId="48CEAB5D" w:rsidR="006C3E66" w:rsidRPr="00051715" w:rsidRDefault="006C3E66" w:rsidP="00C84760">
            <w:pPr>
              <w:widowControl w:val="0"/>
              <w:autoSpaceDE w:val="0"/>
              <w:autoSpaceDN w:val="0"/>
              <w:adjustRightInd w:val="0"/>
              <w:spacing w:after="0" w:line="240" w:lineRule="auto"/>
              <w:jc w:val="center"/>
              <w:rPr>
                <w:rFonts w:ascii="Arial" w:hAnsi="Arial" w:cs="Arial"/>
                <w:sz w:val="24"/>
                <w:szCs w:val="24"/>
              </w:rPr>
            </w:pPr>
            <w:r w:rsidRPr="00051715">
              <w:rPr>
                <w:rFonts w:ascii="Arial" w:hAnsi="Arial" w:cs="Arial"/>
                <w:sz w:val="24"/>
                <w:szCs w:val="24"/>
              </w:rPr>
              <w:t>TOTAL</w:t>
            </w:r>
            <w:r w:rsidR="00C84760">
              <w:rPr>
                <w:rFonts w:ascii="Arial" w:hAnsi="Arial" w:cs="Arial"/>
                <w:sz w:val="24"/>
                <w:szCs w:val="24"/>
              </w:rPr>
              <w:t xml:space="preserve"> PRICE</w:t>
            </w:r>
          </w:p>
        </w:tc>
        <w:tc>
          <w:tcPr>
            <w:tcW w:w="1620" w:type="dxa"/>
          </w:tcPr>
          <w:p w14:paraId="2F40FCB9" w14:textId="026BA306" w:rsidR="006C3E66" w:rsidRPr="00051715" w:rsidRDefault="006C3E66" w:rsidP="00C84760">
            <w:pPr>
              <w:widowControl w:val="0"/>
              <w:autoSpaceDE w:val="0"/>
              <w:autoSpaceDN w:val="0"/>
              <w:adjustRightInd w:val="0"/>
              <w:spacing w:after="0" w:line="240" w:lineRule="auto"/>
              <w:jc w:val="center"/>
              <w:rPr>
                <w:rFonts w:ascii="Arial" w:hAnsi="Arial" w:cs="Arial"/>
                <w:sz w:val="24"/>
                <w:szCs w:val="24"/>
              </w:rPr>
            </w:pPr>
            <w:r w:rsidRPr="00051715">
              <w:rPr>
                <w:rFonts w:ascii="Arial" w:hAnsi="Arial" w:cs="Arial"/>
                <w:sz w:val="24"/>
                <w:szCs w:val="24"/>
              </w:rPr>
              <w:t>DELIVERY</w:t>
            </w:r>
            <w:r w:rsidR="00C84760">
              <w:rPr>
                <w:rFonts w:ascii="Arial" w:hAnsi="Arial" w:cs="Arial"/>
                <w:sz w:val="24"/>
                <w:szCs w:val="24"/>
              </w:rPr>
              <w:t xml:space="preserve"> TERMS</w:t>
            </w:r>
          </w:p>
        </w:tc>
      </w:tr>
      <w:tr w:rsidR="006C3E66" w:rsidRPr="00051715" w14:paraId="7CDD8011" w14:textId="77777777" w:rsidTr="00C84760">
        <w:trPr>
          <w:trHeight w:val="264"/>
        </w:trPr>
        <w:tc>
          <w:tcPr>
            <w:tcW w:w="875" w:type="dxa"/>
          </w:tcPr>
          <w:p w14:paraId="67DF95A7"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tc>
        <w:tc>
          <w:tcPr>
            <w:tcW w:w="3145" w:type="dxa"/>
          </w:tcPr>
          <w:p w14:paraId="077D20D5"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tc>
        <w:tc>
          <w:tcPr>
            <w:tcW w:w="1440" w:type="dxa"/>
          </w:tcPr>
          <w:p w14:paraId="666133D7"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tc>
        <w:tc>
          <w:tcPr>
            <w:tcW w:w="1710" w:type="dxa"/>
          </w:tcPr>
          <w:p w14:paraId="3A0E9C3E"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tc>
        <w:tc>
          <w:tcPr>
            <w:tcW w:w="1620" w:type="dxa"/>
          </w:tcPr>
          <w:p w14:paraId="5D8CC7E5"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tc>
      </w:tr>
      <w:tr w:rsidR="00C84760" w:rsidRPr="00051715" w14:paraId="66B6DF81" w14:textId="77777777" w:rsidTr="00C84760">
        <w:trPr>
          <w:trHeight w:val="264"/>
        </w:trPr>
        <w:tc>
          <w:tcPr>
            <w:tcW w:w="875" w:type="dxa"/>
          </w:tcPr>
          <w:p w14:paraId="66B01623" w14:textId="77777777" w:rsidR="00C84760" w:rsidRPr="00051715" w:rsidRDefault="00C84760" w:rsidP="006C3E66">
            <w:pPr>
              <w:widowControl w:val="0"/>
              <w:autoSpaceDE w:val="0"/>
              <w:autoSpaceDN w:val="0"/>
              <w:adjustRightInd w:val="0"/>
              <w:spacing w:after="0" w:line="240" w:lineRule="auto"/>
              <w:jc w:val="both"/>
              <w:rPr>
                <w:rFonts w:ascii="Arial" w:hAnsi="Arial" w:cs="Arial"/>
                <w:sz w:val="24"/>
                <w:szCs w:val="24"/>
              </w:rPr>
            </w:pPr>
          </w:p>
        </w:tc>
        <w:tc>
          <w:tcPr>
            <w:tcW w:w="3145" w:type="dxa"/>
          </w:tcPr>
          <w:p w14:paraId="0C4E234C" w14:textId="77777777" w:rsidR="00C84760" w:rsidRPr="00051715" w:rsidRDefault="00C84760" w:rsidP="006C3E66">
            <w:pPr>
              <w:widowControl w:val="0"/>
              <w:autoSpaceDE w:val="0"/>
              <w:autoSpaceDN w:val="0"/>
              <w:adjustRightInd w:val="0"/>
              <w:spacing w:after="0" w:line="240" w:lineRule="auto"/>
              <w:jc w:val="both"/>
              <w:rPr>
                <w:rFonts w:ascii="Arial" w:hAnsi="Arial" w:cs="Arial"/>
                <w:sz w:val="24"/>
                <w:szCs w:val="24"/>
              </w:rPr>
            </w:pPr>
          </w:p>
        </w:tc>
        <w:tc>
          <w:tcPr>
            <w:tcW w:w="1440" w:type="dxa"/>
          </w:tcPr>
          <w:p w14:paraId="2CACC146" w14:textId="77777777" w:rsidR="00C84760" w:rsidRPr="00051715" w:rsidRDefault="00C84760" w:rsidP="006C3E66">
            <w:pPr>
              <w:widowControl w:val="0"/>
              <w:autoSpaceDE w:val="0"/>
              <w:autoSpaceDN w:val="0"/>
              <w:adjustRightInd w:val="0"/>
              <w:spacing w:after="0" w:line="240" w:lineRule="auto"/>
              <w:jc w:val="both"/>
              <w:rPr>
                <w:rFonts w:ascii="Arial" w:hAnsi="Arial" w:cs="Arial"/>
                <w:sz w:val="24"/>
                <w:szCs w:val="24"/>
              </w:rPr>
            </w:pPr>
          </w:p>
        </w:tc>
        <w:tc>
          <w:tcPr>
            <w:tcW w:w="1710" w:type="dxa"/>
          </w:tcPr>
          <w:p w14:paraId="7A7F69C7" w14:textId="77777777" w:rsidR="00C84760" w:rsidRPr="00051715" w:rsidRDefault="00C84760" w:rsidP="006C3E66">
            <w:pPr>
              <w:widowControl w:val="0"/>
              <w:autoSpaceDE w:val="0"/>
              <w:autoSpaceDN w:val="0"/>
              <w:adjustRightInd w:val="0"/>
              <w:spacing w:after="0" w:line="240" w:lineRule="auto"/>
              <w:jc w:val="both"/>
              <w:rPr>
                <w:rFonts w:ascii="Arial" w:hAnsi="Arial" w:cs="Arial"/>
                <w:sz w:val="24"/>
                <w:szCs w:val="24"/>
              </w:rPr>
            </w:pPr>
          </w:p>
        </w:tc>
        <w:tc>
          <w:tcPr>
            <w:tcW w:w="1620" w:type="dxa"/>
          </w:tcPr>
          <w:p w14:paraId="0509DED9" w14:textId="77777777" w:rsidR="00C84760" w:rsidRPr="00051715" w:rsidRDefault="00C84760" w:rsidP="006C3E66">
            <w:pPr>
              <w:widowControl w:val="0"/>
              <w:autoSpaceDE w:val="0"/>
              <w:autoSpaceDN w:val="0"/>
              <w:adjustRightInd w:val="0"/>
              <w:spacing w:after="0" w:line="240" w:lineRule="auto"/>
              <w:jc w:val="both"/>
              <w:rPr>
                <w:rFonts w:ascii="Arial" w:hAnsi="Arial" w:cs="Arial"/>
                <w:sz w:val="24"/>
                <w:szCs w:val="24"/>
              </w:rPr>
            </w:pPr>
          </w:p>
        </w:tc>
      </w:tr>
    </w:tbl>
    <w:p w14:paraId="5887113F"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50AD8E81"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b/>
          <w:bCs/>
          <w:sz w:val="24"/>
          <w:szCs w:val="24"/>
        </w:rPr>
        <w:t>TOTAL VALUE:</w:t>
      </w:r>
    </w:p>
    <w:p w14:paraId="2D40C4EE"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28CF9EAD"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b/>
          <w:bCs/>
          <w:sz w:val="24"/>
          <w:szCs w:val="24"/>
        </w:rPr>
        <w:t>Delivery Schedule:</w:t>
      </w:r>
    </w:p>
    <w:p w14:paraId="40071FE0"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6C5EA3B9" w14:textId="6E028A68"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For and on behalf of the Purchaser</w:t>
      </w:r>
    </w:p>
    <w:p w14:paraId="05BBD7C3"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12510884"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Signed:</w:t>
      </w:r>
    </w:p>
    <w:p w14:paraId="49C07E07" w14:textId="77777777" w:rsidR="006C3E66" w:rsidRPr="00051715" w:rsidRDefault="009E175B"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noProof/>
          <w:sz w:val="24"/>
          <w:szCs w:val="24"/>
          <w:lang w:bidi="hi-IN"/>
        </w:rPr>
        <mc:AlternateContent>
          <mc:Choice Requires="wps">
            <w:drawing>
              <wp:anchor distT="0" distB="0" distL="114300" distR="114300" simplePos="0" relativeHeight="251654656" behindDoc="1" locked="0" layoutInCell="0" allowOverlap="1" wp14:anchorId="5D6B5EA4" wp14:editId="7B1A94D6">
                <wp:simplePos x="0" y="0"/>
                <wp:positionH relativeFrom="column">
                  <wp:posOffset>584200</wp:posOffset>
                </wp:positionH>
                <wp:positionV relativeFrom="paragraph">
                  <wp:posOffset>0</wp:posOffset>
                </wp:positionV>
                <wp:extent cx="4001135" cy="0"/>
                <wp:effectExtent l="3175" t="0" r="0" b="0"/>
                <wp:wrapNone/>
                <wp:docPr id="12"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1135" cy="0"/>
                        </a:xfrm>
                        <a:prstGeom prst="line">
                          <a:avLst/>
                        </a:prstGeom>
                        <a:noFill/>
                        <a:ln w="7619">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05D43E" id="Line 96"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0" to="361.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9pSFA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" o:allowincell="f" strokecolor="white" strokeweight=".21164mm"/>
            </w:pict>
          </mc:Fallback>
        </mc:AlternateContent>
      </w:r>
      <w:r w:rsidR="006C3E66" w:rsidRPr="00051715">
        <w:rPr>
          <w:rFonts w:ascii="Arial" w:hAnsi="Arial" w:cs="Arial"/>
          <w:sz w:val="24"/>
          <w:szCs w:val="24"/>
        </w:rPr>
        <w:t xml:space="preserve">in the capacity of </w:t>
      </w:r>
      <w:r w:rsidR="006C3E66" w:rsidRPr="00051715">
        <w:rPr>
          <w:rFonts w:ascii="Arial" w:hAnsi="Arial" w:cs="Arial"/>
          <w:i/>
          <w:iCs/>
          <w:sz w:val="24"/>
          <w:szCs w:val="24"/>
        </w:rPr>
        <w:t>[ insert:</w:t>
      </w:r>
      <w:r w:rsidR="006C3E66" w:rsidRPr="00051715">
        <w:rPr>
          <w:rFonts w:ascii="Arial" w:hAnsi="Arial" w:cs="Arial"/>
          <w:sz w:val="24"/>
          <w:szCs w:val="24"/>
        </w:rPr>
        <w:t xml:space="preserve"> </w:t>
      </w:r>
      <w:r w:rsidR="006C3E66" w:rsidRPr="00051715">
        <w:rPr>
          <w:rFonts w:ascii="Arial" w:hAnsi="Arial" w:cs="Arial"/>
          <w:b/>
          <w:bCs/>
          <w:i/>
          <w:iCs/>
          <w:sz w:val="24"/>
          <w:szCs w:val="24"/>
        </w:rPr>
        <w:t>title or other appropriate designation</w:t>
      </w:r>
      <w:r w:rsidR="006C3E66" w:rsidRPr="00051715">
        <w:rPr>
          <w:rFonts w:ascii="Arial" w:hAnsi="Arial" w:cs="Arial"/>
          <w:sz w:val="24"/>
          <w:szCs w:val="24"/>
        </w:rPr>
        <w:t xml:space="preserve"> </w:t>
      </w:r>
      <w:r w:rsidR="006C3E66" w:rsidRPr="00051715">
        <w:rPr>
          <w:rFonts w:ascii="Arial" w:hAnsi="Arial" w:cs="Arial"/>
          <w:i/>
          <w:iCs/>
          <w:sz w:val="24"/>
          <w:szCs w:val="24"/>
        </w:rPr>
        <w:t>]</w:t>
      </w:r>
      <w:r w:rsidR="006C3E66" w:rsidRPr="00051715">
        <w:rPr>
          <w:rFonts w:ascii="Arial" w:hAnsi="Arial" w:cs="Arial"/>
          <w:sz w:val="24"/>
          <w:szCs w:val="24"/>
        </w:rPr>
        <w:t xml:space="preserve"> in the presence of</w:t>
      </w:r>
    </w:p>
    <w:p w14:paraId="78AFB6B8" w14:textId="77777777" w:rsidR="006C3E66" w:rsidRPr="00051715" w:rsidRDefault="009E175B"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noProof/>
          <w:sz w:val="24"/>
          <w:szCs w:val="24"/>
          <w:lang w:bidi="hi-IN"/>
        </w:rPr>
        <mc:AlternateContent>
          <mc:Choice Requires="wps">
            <w:drawing>
              <wp:anchor distT="0" distB="0" distL="114300" distR="114300" simplePos="0" relativeHeight="251655680" behindDoc="1" locked="0" layoutInCell="0" allowOverlap="1" wp14:anchorId="45CCDF16" wp14:editId="5F9726E2">
                <wp:simplePos x="0" y="0"/>
                <wp:positionH relativeFrom="column">
                  <wp:posOffset>1083945</wp:posOffset>
                </wp:positionH>
                <wp:positionV relativeFrom="paragraph">
                  <wp:posOffset>-167640</wp:posOffset>
                </wp:positionV>
                <wp:extent cx="3501390" cy="0"/>
                <wp:effectExtent l="0" t="3810" r="0" b="0"/>
                <wp:wrapNone/>
                <wp:docPr id="11"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1390" cy="0"/>
                        </a:xfrm>
                        <a:prstGeom prst="line">
                          <a:avLst/>
                        </a:prstGeom>
                        <a:noFill/>
                        <a:ln w="762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3FC5C" id="Line 97"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35pt,-13.2pt" to="361.0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" o:allowincell="f" strokecolor="white" strokeweight=".6pt"/>
            </w:pict>
          </mc:Fallback>
        </mc:AlternateContent>
      </w:r>
    </w:p>
    <w:p w14:paraId="0801AB6E"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For and on behalf of the Supplier</w:t>
      </w:r>
    </w:p>
    <w:p w14:paraId="431A54BB"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6431657E"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Signed:</w:t>
      </w:r>
    </w:p>
    <w:p w14:paraId="560F91A0" w14:textId="77777777" w:rsidR="006C3E66" w:rsidRPr="00051715" w:rsidRDefault="009E175B"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noProof/>
          <w:sz w:val="24"/>
          <w:szCs w:val="24"/>
          <w:lang w:bidi="hi-IN"/>
        </w:rPr>
        <mc:AlternateContent>
          <mc:Choice Requires="wps">
            <w:drawing>
              <wp:anchor distT="0" distB="0" distL="114300" distR="114300" simplePos="0" relativeHeight="251656704" behindDoc="1" locked="0" layoutInCell="0" allowOverlap="1" wp14:anchorId="44BB886A" wp14:editId="696D1BF4">
                <wp:simplePos x="0" y="0"/>
                <wp:positionH relativeFrom="column">
                  <wp:posOffset>584200</wp:posOffset>
                </wp:positionH>
                <wp:positionV relativeFrom="paragraph">
                  <wp:posOffset>1905</wp:posOffset>
                </wp:positionV>
                <wp:extent cx="4001135" cy="0"/>
                <wp:effectExtent l="3175" t="1905" r="0" b="0"/>
                <wp:wrapNone/>
                <wp:docPr id="10"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1135" cy="0"/>
                        </a:xfrm>
                        <a:prstGeom prst="line">
                          <a:avLst/>
                        </a:prstGeom>
                        <a:noFill/>
                        <a:ln w="7619">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23CA1D" id="Line 9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15pt" to="361.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fuFA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" o:allowincell="f" strokecolor="white" strokeweight=".21164mm"/>
            </w:pict>
          </mc:Fallback>
        </mc:AlternateContent>
      </w:r>
      <w:r w:rsidR="006C3E66" w:rsidRPr="00051715">
        <w:rPr>
          <w:rFonts w:ascii="Arial" w:hAnsi="Arial" w:cs="Arial"/>
          <w:sz w:val="24"/>
          <w:szCs w:val="24"/>
        </w:rPr>
        <w:t xml:space="preserve">in the capacity of </w:t>
      </w:r>
      <w:r w:rsidR="006C3E66" w:rsidRPr="00051715">
        <w:rPr>
          <w:rFonts w:ascii="Arial" w:hAnsi="Arial" w:cs="Arial"/>
          <w:i/>
          <w:iCs/>
          <w:sz w:val="24"/>
          <w:szCs w:val="24"/>
        </w:rPr>
        <w:t>[ insert:</w:t>
      </w:r>
      <w:r w:rsidR="006C3E66" w:rsidRPr="00051715">
        <w:rPr>
          <w:rFonts w:ascii="Arial" w:hAnsi="Arial" w:cs="Arial"/>
          <w:sz w:val="24"/>
          <w:szCs w:val="24"/>
        </w:rPr>
        <w:t xml:space="preserve"> </w:t>
      </w:r>
      <w:r w:rsidR="006C3E66" w:rsidRPr="00051715">
        <w:rPr>
          <w:rFonts w:ascii="Arial" w:hAnsi="Arial" w:cs="Arial"/>
          <w:b/>
          <w:bCs/>
          <w:i/>
          <w:iCs/>
          <w:sz w:val="24"/>
          <w:szCs w:val="24"/>
        </w:rPr>
        <w:t>title or other appropriate designation</w:t>
      </w:r>
      <w:r w:rsidR="006C3E66" w:rsidRPr="00051715">
        <w:rPr>
          <w:rFonts w:ascii="Arial" w:hAnsi="Arial" w:cs="Arial"/>
          <w:sz w:val="24"/>
          <w:szCs w:val="24"/>
        </w:rPr>
        <w:t xml:space="preserve"> </w:t>
      </w:r>
      <w:r w:rsidR="006C3E66" w:rsidRPr="00051715">
        <w:rPr>
          <w:rFonts w:ascii="Arial" w:hAnsi="Arial" w:cs="Arial"/>
          <w:i/>
          <w:iCs/>
          <w:sz w:val="24"/>
          <w:szCs w:val="24"/>
        </w:rPr>
        <w:t>]</w:t>
      </w:r>
      <w:r w:rsidR="006C3E66" w:rsidRPr="00051715">
        <w:rPr>
          <w:rFonts w:ascii="Arial" w:hAnsi="Arial" w:cs="Arial"/>
          <w:sz w:val="24"/>
          <w:szCs w:val="24"/>
        </w:rPr>
        <w:t xml:space="preserve"> in the presence of</w:t>
      </w:r>
    </w:p>
    <w:p w14:paraId="2E5294D2" w14:textId="77777777" w:rsidR="006C3E66" w:rsidRPr="00051715" w:rsidRDefault="009E175B"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noProof/>
          <w:sz w:val="24"/>
          <w:szCs w:val="24"/>
          <w:lang w:bidi="hi-IN"/>
        </w:rPr>
        <mc:AlternateContent>
          <mc:Choice Requires="wps">
            <w:drawing>
              <wp:anchor distT="0" distB="0" distL="114300" distR="114300" simplePos="0" relativeHeight="251657728" behindDoc="1" locked="0" layoutInCell="0" allowOverlap="1" wp14:anchorId="19D64A7E" wp14:editId="4CF477FF">
                <wp:simplePos x="0" y="0"/>
                <wp:positionH relativeFrom="column">
                  <wp:posOffset>1083945</wp:posOffset>
                </wp:positionH>
                <wp:positionV relativeFrom="paragraph">
                  <wp:posOffset>-219075</wp:posOffset>
                </wp:positionV>
                <wp:extent cx="3501390" cy="0"/>
                <wp:effectExtent l="0" t="0" r="0" b="0"/>
                <wp:wrapNone/>
                <wp:docPr id="9"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1390" cy="0"/>
                        </a:xfrm>
                        <a:prstGeom prst="line">
                          <a:avLst/>
                        </a:prstGeom>
                        <a:noFill/>
                        <a:ln w="7619">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2251A" id="Line 9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35pt,-17.25pt" to="361.0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" o:allowincell="f" strokecolor="white" strokeweight=".21164mm"/>
            </w:pict>
          </mc:Fallback>
        </mc:AlternateContent>
      </w:r>
    </w:p>
    <w:p w14:paraId="31241322"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CONTRACT AGREEMENT</w:t>
      </w:r>
    </w:p>
    <w:p w14:paraId="4FFEC6D5"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7C1EBE27"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 xml:space="preserve">dated the </w:t>
      </w:r>
      <w:r w:rsidRPr="00051715">
        <w:rPr>
          <w:rFonts w:ascii="Arial" w:hAnsi="Arial" w:cs="Arial"/>
          <w:i/>
          <w:iCs/>
          <w:sz w:val="24"/>
          <w:szCs w:val="24"/>
        </w:rPr>
        <w:t>[ insert:</w:t>
      </w:r>
      <w:r w:rsidRPr="00051715">
        <w:rPr>
          <w:rFonts w:ascii="Arial" w:hAnsi="Arial" w:cs="Arial"/>
          <w:sz w:val="24"/>
          <w:szCs w:val="24"/>
        </w:rPr>
        <w:t xml:space="preserve"> </w:t>
      </w:r>
      <w:r w:rsidRPr="00051715">
        <w:rPr>
          <w:rFonts w:ascii="Arial" w:hAnsi="Arial" w:cs="Arial"/>
          <w:b/>
          <w:bCs/>
          <w:i/>
          <w:iCs/>
          <w:sz w:val="24"/>
          <w:szCs w:val="24"/>
        </w:rPr>
        <w:t>number</w:t>
      </w:r>
      <w:r w:rsidRPr="00051715">
        <w:rPr>
          <w:rFonts w:ascii="Arial" w:hAnsi="Arial" w:cs="Arial"/>
          <w:sz w:val="24"/>
          <w:szCs w:val="24"/>
        </w:rPr>
        <w:t xml:space="preserve"> </w:t>
      </w:r>
      <w:r w:rsidRPr="00051715">
        <w:rPr>
          <w:rFonts w:ascii="Arial" w:hAnsi="Arial" w:cs="Arial"/>
          <w:i/>
          <w:iCs/>
          <w:sz w:val="24"/>
          <w:szCs w:val="24"/>
        </w:rPr>
        <w:t>]</w:t>
      </w:r>
      <w:r w:rsidRPr="00051715">
        <w:rPr>
          <w:rFonts w:ascii="Arial" w:hAnsi="Arial" w:cs="Arial"/>
          <w:sz w:val="24"/>
          <w:szCs w:val="24"/>
        </w:rPr>
        <w:t xml:space="preserve"> day of </w:t>
      </w:r>
      <w:r w:rsidRPr="00051715">
        <w:rPr>
          <w:rFonts w:ascii="Arial" w:hAnsi="Arial" w:cs="Arial"/>
          <w:i/>
          <w:iCs/>
          <w:sz w:val="24"/>
          <w:szCs w:val="24"/>
        </w:rPr>
        <w:t>[ insert:</w:t>
      </w:r>
      <w:r w:rsidRPr="00051715">
        <w:rPr>
          <w:rFonts w:ascii="Arial" w:hAnsi="Arial" w:cs="Arial"/>
          <w:sz w:val="24"/>
          <w:szCs w:val="24"/>
        </w:rPr>
        <w:t xml:space="preserve"> </w:t>
      </w:r>
      <w:r w:rsidRPr="00051715">
        <w:rPr>
          <w:rFonts w:ascii="Arial" w:hAnsi="Arial" w:cs="Arial"/>
          <w:b/>
          <w:bCs/>
          <w:i/>
          <w:iCs/>
          <w:sz w:val="24"/>
          <w:szCs w:val="24"/>
        </w:rPr>
        <w:t>month</w:t>
      </w:r>
      <w:r w:rsidRPr="00051715">
        <w:rPr>
          <w:rFonts w:ascii="Arial" w:hAnsi="Arial" w:cs="Arial"/>
          <w:sz w:val="24"/>
          <w:szCs w:val="24"/>
        </w:rPr>
        <w:t xml:space="preserve"> </w:t>
      </w:r>
      <w:r w:rsidRPr="00051715">
        <w:rPr>
          <w:rFonts w:ascii="Arial" w:hAnsi="Arial" w:cs="Arial"/>
          <w:i/>
          <w:iCs/>
          <w:sz w:val="24"/>
          <w:szCs w:val="24"/>
        </w:rPr>
        <w:t>]</w:t>
      </w:r>
      <w:r w:rsidRPr="00051715">
        <w:rPr>
          <w:rFonts w:ascii="Arial" w:hAnsi="Arial" w:cs="Arial"/>
          <w:sz w:val="24"/>
          <w:szCs w:val="24"/>
        </w:rPr>
        <w:t xml:space="preserve">, </w:t>
      </w:r>
      <w:r w:rsidRPr="00051715">
        <w:rPr>
          <w:rFonts w:ascii="Arial" w:hAnsi="Arial" w:cs="Arial"/>
          <w:i/>
          <w:iCs/>
          <w:sz w:val="24"/>
          <w:szCs w:val="24"/>
        </w:rPr>
        <w:t>[ insert:</w:t>
      </w:r>
      <w:r w:rsidRPr="00051715">
        <w:rPr>
          <w:rFonts w:ascii="Arial" w:hAnsi="Arial" w:cs="Arial"/>
          <w:sz w:val="24"/>
          <w:szCs w:val="24"/>
        </w:rPr>
        <w:t xml:space="preserve"> </w:t>
      </w:r>
      <w:r w:rsidRPr="00051715">
        <w:rPr>
          <w:rFonts w:ascii="Arial" w:hAnsi="Arial" w:cs="Arial"/>
          <w:b/>
          <w:bCs/>
          <w:i/>
          <w:iCs/>
          <w:sz w:val="24"/>
          <w:szCs w:val="24"/>
        </w:rPr>
        <w:t>year</w:t>
      </w:r>
      <w:r w:rsidRPr="00051715">
        <w:rPr>
          <w:rFonts w:ascii="Arial" w:hAnsi="Arial" w:cs="Arial"/>
          <w:sz w:val="24"/>
          <w:szCs w:val="24"/>
        </w:rPr>
        <w:t xml:space="preserve"> </w:t>
      </w:r>
      <w:r w:rsidRPr="00051715">
        <w:rPr>
          <w:rFonts w:ascii="Arial" w:hAnsi="Arial" w:cs="Arial"/>
          <w:i/>
          <w:iCs/>
          <w:sz w:val="24"/>
          <w:szCs w:val="24"/>
        </w:rPr>
        <w:t>]</w:t>
      </w:r>
    </w:p>
    <w:p w14:paraId="4271EA22"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272FFFE2"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BETWEEN</w:t>
      </w:r>
    </w:p>
    <w:p w14:paraId="7778394B"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5A3AFB4A" w14:textId="66BE854C"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i/>
          <w:iCs/>
          <w:sz w:val="24"/>
          <w:szCs w:val="24"/>
        </w:rPr>
        <w:t xml:space="preserve">[ insert: </w:t>
      </w:r>
      <w:r w:rsidRPr="00051715">
        <w:rPr>
          <w:rFonts w:ascii="Arial" w:hAnsi="Arial" w:cs="Arial"/>
          <w:b/>
          <w:bCs/>
          <w:i/>
          <w:iCs/>
          <w:sz w:val="24"/>
          <w:szCs w:val="24"/>
        </w:rPr>
        <w:t>name of Purchaser</w:t>
      </w:r>
      <w:r w:rsidRPr="00051715">
        <w:rPr>
          <w:rFonts w:ascii="Arial" w:hAnsi="Arial" w:cs="Arial"/>
          <w:i/>
          <w:iCs/>
          <w:sz w:val="24"/>
          <w:szCs w:val="24"/>
        </w:rPr>
        <w:t xml:space="preserve"> ], </w:t>
      </w:r>
      <w:r w:rsidRPr="00051715">
        <w:rPr>
          <w:rFonts w:ascii="Arial" w:hAnsi="Arial" w:cs="Arial"/>
          <w:sz w:val="24"/>
          <w:szCs w:val="24"/>
        </w:rPr>
        <w:t>‘the Purchaser’</w:t>
      </w:r>
    </w:p>
    <w:p w14:paraId="23C72844"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2A607F23"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and</w:t>
      </w:r>
    </w:p>
    <w:p w14:paraId="52FA31AA"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63501954"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i/>
          <w:iCs/>
          <w:sz w:val="24"/>
          <w:szCs w:val="24"/>
        </w:rPr>
        <w:t xml:space="preserve">[ insert: </w:t>
      </w:r>
      <w:r w:rsidRPr="00051715">
        <w:rPr>
          <w:rFonts w:ascii="Arial" w:hAnsi="Arial" w:cs="Arial"/>
          <w:b/>
          <w:bCs/>
          <w:i/>
          <w:iCs/>
          <w:sz w:val="24"/>
          <w:szCs w:val="24"/>
        </w:rPr>
        <w:t>name of Supplier</w:t>
      </w:r>
      <w:r w:rsidRPr="00051715">
        <w:rPr>
          <w:rFonts w:ascii="Arial" w:hAnsi="Arial" w:cs="Arial"/>
          <w:i/>
          <w:iCs/>
          <w:sz w:val="24"/>
          <w:szCs w:val="24"/>
        </w:rPr>
        <w:t xml:space="preserve"> ], </w:t>
      </w:r>
      <w:r w:rsidRPr="00051715">
        <w:rPr>
          <w:rFonts w:ascii="Arial" w:hAnsi="Arial" w:cs="Arial"/>
          <w:sz w:val="24"/>
          <w:szCs w:val="24"/>
        </w:rPr>
        <w:t>‘the Supplier’</w:t>
      </w:r>
    </w:p>
    <w:p w14:paraId="12E88BCD"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7E47FA9B" w14:textId="77777777" w:rsidR="003B2C5B" w:rsidRPr="00051715" w:rsidRDefault="003B2C5B" w:rsidP="003B2C5B">
      <w:pPr>
        <w:widowControl w:val="0"/>
        <w:autoSpaceDE w:val="0"/>
        <w:autoSpaceDN w:val="0"/>
        <w:adjustRightInd w:val="0"/>
        <w:spacing w:after="0" w:line="240" w:lineRule="auto"/>
        <w:ind w:left="6860"/>
        <w:rPr>
          <w:rFonts w:ascii="Arial" w:hAnsi="Arial" w:cs="Arial"/>
          <w:sz w:val="24"/>
          <w:szCs w:val="24"/>
        </w:rPr>
      </w:pPr>
    </w:p>
    <w:p w14:paraId="2A6602EC" w14:textId="77777777" w:rsidR="008804C1" w:rsidRDefault="008804C1" w:rsidP="00D34CAA">
      <w:pPr>
        <w:widowControl w:val="0"/>
        <w:autoSpaceDE w:val="0"/>
        <w:autoSpaceDN w:val="0"/>
        <w:adjustRightInd w:val="0"/>
        <w:spacing w:after="0" w:line="240" w:lineRule="auto"/>
        <w:ind w:left="1000"/>
        <w:rPr>
          <w:rFonts w:ascii="Arial" w:hAnsi="Arial" w:cs="Arial"/>
          <w:iCs/>
          <w:sz w:val="36"/>
          <w:szCs w:val="96"/>
        </w:rPr>
      </w:pPr>
    </w:p>
    <w:p w14:paraId="268ADFE4" w14:textId="77777777" w:rsidR="008804C1" w:rsidRDefault="008804C1" w:rsidP="00D34CAA">
      <w:pPr>
        <w:widowControl w:val="0"/>
        <w:autoSpaceDE w:val="0"/>
        <w:autoSpaceDN w:val="0"/>
        <w:adjustRightInd w:val="0"/>
        <w:spacing w:after="0" w:line="240" w:lineRule="auto"/>
        <w:ind w:left="1000"/>
        <w:rPr>
          <w:rFonts w:ascii="Arial" w:hAnsi="Arial" w:cs="Arial"/>
          <w:iCs/>
          <w:sz w:val="36"/>
          <w:szCs w:val="96"/>
        </w:rPr>
      </w:pPr>
    </w:p>
    <w:p w14:paraId="38BC0499" w14:textId="77777777" w:rsidR="008804C1" w:rsidRDefault="008804C1" w:rsidP="00D34CAA">
      <w:pPr>
        <w:widowControl w:val="0"/>
        <w:autoSpaceDE w:val="0"/>
        <w:autoSpaceDN w:val="0"/>
        <w:adjustRightInd w:val="0"/>
        <w:spacing w:after="0" w:line="240" w:lineRule="auto"/>
        <w:ind w:left="1000"/>
        <w:rPr>
          <w:rFonts w:ascii="Arial" w:hAnsi="Arial" w:cs="Arial"/>
          <w:iCs/>
          <w:sz w:val="36"/>
          <w:szCs w:val="96"/>
        </w:rPr>
      </w:pPr>
    </w:p>
    <w:p w14:paraId="0206364A" w14:textId="77777777" w:rsidR="00A71F3D" w:rsidRDefault="00A71F3D" w:rsidP="008804C1">
      <w:pPr>
        <w:widowControl w:val="0"/>
        <w:autoSpaceDE w:val="0"/>
        <w:autoSpaceDN w:val="0"/>
        <w:adjustRightInd w:val="0"/>
        <w:spacing w:after="0" w:line="240" w:lineRule="auto"/>
        <w:ind w:left="1000"/>
        <w:jc w:val="center"/>
        <w:rPr>
          <w:rFonts w:ascii="Arial" w:hAnsi="Arial" w:cs="Arial"/>
          <w:iCs/>
          <w:sz w:val="36"/>
          <w:szCs w:val="96"/>
        </w:rPr>
      </w:pPr>
    </w:p>
    <w:p w14:paraId="435D6DAE" w14:textId="77777777" w:rsidR="00A71F3D" w:rsidRDefault="00A71F3D" w:rsidP="008804C1">
      <w:pPr>
        <w:widowControl w:val="0"/>
        <w:autoSpaceDE w:val="0"/>
        <w:autoSpaceDN w:val="0"/>
        <w:adjustRightInd w:val="0"/>
        <w:spacing w:after="0" w:line="240" w:lineRule="auto"/>
        <w:ind w:left="1000"/>
        <w:jc w:val="center"/>
        <w:rPr>
          <w:rFonts w:ascii="Arial" w:hAnsi="Arial" w:cs="Arial"/>
          <w:iCs/>
          <w:sz w:val="36"/>
          <w:szCs w:val="96"/>
        </w:rPr>
      </w:pPr>
    </w:p>
    <w:p w14:paraId="724579E9" w14:textId="77777777" w:rsidR="00A71F3D" w:rsidRDefault="00A71F3D" w:rsidP="008804C1">
      <w:pPr>
        <w:widowControl w:val="0"/>
        <w:autoSpaceDE w:val="0"/>
        <w:autoSpaceDN w:val="0"/>
        <w:adjustRightInd w:val="0"/>
        <w:spacing w:after="0" w:line="240" w:lineRule="auto"/>
        <w:ind w:left="1000"/>
        <w:jc w:val="center"/>
        <w:rPr>
          <w:rFonts w:ascii="Arial" w:hAnsi="Arial" w:cs="Arial"/>
          <w:iCs/>
          <w:sz w:val="36"/>
          <w:szCs w:val="96"/>
        </w:rPr>
      </w:pPr>
    </w:p>
    <w:p w14:paraId="6E62DE59" w14:textId="77777777" w:rsidR="00A71F3D" w:rsidRDefault="00A71F3D" w:rsidP="008804C1">
      <w:pPr>
        <w:widowControl w:val="0"/>
        <w:autoSpaceDE w:val="0"/>
        <w:autoSpaceDN w:val="0"/>
        <w:adjustRightInd w:val="0"/>
        <w:spacing w:after="0" w:line="240" w:lineRule="auto"/>
        <w:ind w:left="1000"/>
        <w:jc w:val="center"/>
        <w:rPr>
          <w:rFonts w:ascii="Arial" w:hAnsi="Arial" w:cs="Arial"/>
          <w:iCs/>
          <w:sz w:val="36"/>
          <w:szCs w:val="96"/>
        </w:rPr>
      </w:pPr>
    </w:p>
    <w:p w14:paraId="61F8DC2A" w14:textId="77777777" w:rsidR="00A71F3D" w:rsidRDefault="00A71F3D" w:rsidP="008804C1">
      <w:pPr>
        <w:widowControl w:val="0"/>
        <w:autoSpaceDE w:val="0"/>
        <w:autoSpaceDN w:val="0"/>
        <w:adjustRightInd w:val="0"/>
        <w:spacing w:after="0" w:line="240" w:lineRule="auto"/>
        <w:ind w:left="1000"/>
        <w:jc w:val="center"/>
        <w:rPr>
          <w:rFonts w:ascii="Arial" w:hAnsi="Arial" w:cs="Arial"/>
          <w:iCs/>
          <w:sz w:val="36"/>
          <w:szCs w:val="96"/>
        </w:rPr>
      </w:pPr>
    </w:p>
    <w:p w14:paraId="684D7A06" w14:textId="77777777" w:rsidR="00C84760" w:rsidRDefault="00C84760" w:rsidP="00C84760">
      <w:pPr>
        <w:widowControl w:val="0"/>
        <w:autoSpaceDE w:val="0"/>
        <w:autoSpaceDN w:val="0"/>
        <w:adjustRightInd w:val="0"/>
        <w:spacing w:after="0" w:line="240" w:lineRule="auto"/>
        <w:jc w:val="center"/>
        <w:rPr>
          <w:rFonts w:ascii="Arial" w:hAnsi="Arial" w:cs="Arial"/>
          <w:iCs/>
          <w:sz w:val="36"/>
          <w:szCs w:val="96"/>
        </w:rPr>
      </w:pPr>
    </w:p>
    <w:p w14:paraId="073DA6A4" w14:textId="77777777" w:rsidR="00C84760" w:rsidRDefault="00C84760" w:rsidP="00C84760">
      <w:pPr>
        <w:widowControl w:val="0"/>
        <w:autoSpaceDE w:val="0"/>
        <w:autoSpaceDN w:val="0"/>
        <w:adjustRightInd w:val="0"/>
        <w:spacing w:after="0" w:line="240" w:lineRule="auto"/>
        <w:jc w:val="center"/>
        <w:rPr>
          <w:rFonts w:ascii="Arial" w:hAnsi="Arial" w:cs="Arial"/>
          <w:iCs/>
          <w:sz w:val="36"/>
          <w:szCs w:val="96"/>
        </w:rPr>
      </w:pPr>
    </w:p>
    <w:p w14:paraId="64D0EBC3" w14:textId="77777777" w:rsidR="00C84760" w:rsidRDefault="00C84760" w:rsidP="00C84760">
      <w:pPr>
        <w:widowControl w:val="0"/>
        <w:autoSpaceDE w:val="0"/>
        <w:autoSpaceDN w:val="0"/>
        <w:adjustRightInd w:val="0"/>
        <w:spacing w:after="0" w:line="240" w:lineRule="auto"/>
        <w:jc w:val="center"/>
        <w:rPr>
          <w:rFonts w:ascii="Arial" w:hAnsi="Arial" w:cs="Arial"/>
          <w:iCs/>
          <w:sz w:val="36"/>
          <w:szCs w:val="96"/>
        </w:rPr>
      </w:pPr>
    </w:p>
    <w:p w14:paraId="3FC15AE4" w14:textId="77777777" w:rsidR="00C84760" w:rsidRDefault="00C84760" w:rsidP="00C84760">
      <w:pPr>
        <w:widowControl w:val="0"/>
        <w:autoSpaceDE w:val="0"/>
        <w:autoSpaceDN w:val="0"/>
        <w:adjustRightInd w:val="0"/>
        <w:spacing w:after="0" w:line="240" w:lineRule="auto"/>
        <w:jc w:val="center"/>
        <w:rPr>
          <w:rFonts w:ascii="Arial" w:hAnsi="Arial" w:cs="Arial"/>
          <w:iCs/>
          <w:sz w:val="36"/>
          <w:szCs w:val="96"/>
        </w:rPr>
      </w:pPr>
    </w:p>
    <w:p w14:paraId="095379BB" w14:textId="77777777" w:rsidR="00C84760" w:rsidRDefault="00C84760" w:rsidP="00C84760">
      <w:pPr>
        <w:widowControl w:val="0"/>
        <w:autoSpaceDE w:val="0"/>
        <w:autoSpaceDN w:val="0"/>
        <w:adjustRightInd w:val="0"/>
        <w:spacing w:after="0" w:line="240" w:lineRule="auto"/>
        <w:jc w:val="center"/>
        <w:rPr>
          <w:rFonts w:ascii="Arial" w:hAnsi="Arial" w:cs="Arial"/>
          <w:iCs/>
          <w:sz w:val="36"/>
          <w:szCs w:val="96"/>
        </w:rPr>
      </w:pPr>
    </w:p>
    <w:p w14:paraId="20092219" w14:textId="1F7FEA7D" w:rsidR="008804C1" w:rsidRDefault="00095346" w:rsidP="00C84760">
      <w:pPr>
        <w:widowControl w:val="0"/>
        <w:autoSpaceDE w:val="0"/>
        <w:autoSpaceDN w:val="0"/>
        <w:adjustRightInd w:val="0"/>
        <w:spacing w:after="0" w:line="240" w:lineRule="auto"/>
        <w:jc w:val="center"/>
        <w:rPr>
          <w:rFonts w:ascii="Arial" w:hAnsi="Arial" w:cs="Arial"/>
          <w:iCs/>
          <w:sz w:val="36"/>
          <w:szCs w:val="96"/>
        </w:rPr>
      </w:pPr>
      <w:r w:rsidRPr="008804C1">
        <w:rPr>
          <w:rFonts w:ascii="Arial" w:hAnsi="Arial" w:cs="Arial"/>
          <w:iCs/>
          <w:sz w:val="36"/>
          <w:szCs w:val="96"/>
        </w:rPr>
        <w:t>S</w:t>
      </w:r>
      <w:r w:rsidRPr="008804C1">
        <w:rPr>
          <w:rFonts w:ascii="Arial" w:hAnsi="Arial" w:cs="Arial"/>
          <w:iCs/>
          <w:sz w:val="36"/>
          <w:szCs w:val="77"/>
        </w:rPr>
        <w:t>ECTION</w:t>
      </w:r>
      <w:r w:rsidRPr="008804C1">
        <w:rPr>
          <w:rFonts w:ascii="Arial" w:hAnsi="Arial" w:cs="Arial"/>
          <w:iCs/>
          <w:sz w:val="36"/>
          <w:szCs w:val="96"/>
        </w:rPr>
        <w:t xml:space="preserve"> VII.</w:t>
      </w:r>
    </w:p>
    <w:p w14:paraId="196DDB9F" w14:textId="77777777" w:rsidR="008804C1" w:rsidRDefault="008804C1" w:rsidP="00C84760">
      <w:pPr>
        <w:widowControl w:val="0"/>
        <w:autoSpaceDE w:val="0"/>
        <w:autoSpaceDN w:val="0"/>
        <w:adjustRightInd w:val="0"/>
        <w:spacing w:after="0" w:line="240" w:lineRule="auto"/>
        <w:jc w:val="center"/>
        <w:rPr>
          <w:rFonts w:ascii="Arial" w:hAnsi="Arial" w:cs="Arial"/>
          <w:iCs/>
          <w:sz w:val="36"/>
          <w:szCs w:val="96"/>
        </w:rPr>
      </w:pPr>
    </w:p>
    <w:p w14:paraId="268F21A1" w14:textId="77777777" w:rsidR="00095346" w:rsidRPr="008804C1" w:rsidRDefault="008804C1" w:rsidP="00C84760">
      <w:pPr>
        <w:widowControl w:val="0"/>
        <w:autoSpaceDE w:val="0"/>
        <w:autoSpaceDN w:val="0"/>
        <w:adjustRightInd w:val="0"/>
        <w:spacing w:after="0" w:line="240" w:lineRule="auto"/>
        <w:jc w:val="center"/>
        <w:rPr>
          <w:rFonts w:ascii="Arial" w:hAnsi="Arial" w:cs="Arial"/>
          <w:sz w:val="10"/>
          <w:szCs w:val="24"/>
        </w:rPr>
      </w:pPr>
      <w:r w:rsidRPr="008804C1">
        <w:rPr>
          <w:rFonts w:ascii="Arial" w:hAnsi="Arial" w:cs="Arial"/>
          <w:iCs/>
          <w:sz w:val="36"/>
          <w:szCs w:val="96"/>
        </w:rPr>
        <w:t xml:space="preserve">BIDDING </w:t>
      </w:r>
      <w:r w:rsidR="00095346" w:rsidRPr="008804C1">
        <w:rPr>
          <w:rFonts w:ascii="Arial" w:hAnsi="Arial" w:cs="Arial"/>
          <w:iCs/>
          <w:sz w:val="36"/>
          <w:szCs w:val="96"/>
        </w:rPr>
        <w:t>F</w:t>
      </w:r>
      <w:r w:rsidR="00095346" w:rsidRPr="008804C1">
        <w:rPr>
          <w:rFonts w:ascii="Arial" w:hAnsi="Arial" w:cs="Arial"/>
          <w:iCs/>
          <w:sz w:val="36"/>
          <w:szCs w:val="77"/>
        </w:rPr>
        <w:t>ORMS</w:t>
      </w:r>
    </w:p>
    <w:p w14:paraId="5C09E02C" w14:textId="125B8462" w:rsidR="0078432D" w:rsidRPr="00051715" w:rsidRDefault="00095346" w:rsidP="0027222C">
      <w:pPr>
        <w:numPr>
          <w:ilvl w:val="0"/>
          <w:numId w:val="27"/>
        </w:numPr>
        <w:autoSpaceDE w:val="0"/>
        <w:autoSpaceDN w:val="0"/>
        <w:adjustRightInd w:val="0"/>
        <w:spacing w:after="0" w:line="240" w:lineRule="auto"/>
        <w:jc w:val="center"/>
        <w:rPr>
          <w:rFonts w:ascii="Arial" w:hAnsi="Arial" w:cs="Arial"/>
          <w:b/>
          <w:bCs/>
          <w:i/>
          <w:iCs/>
          <w:sz w:val="32"/>
          <w:szCs w:val="32"/>
        </w:rPr>
      </w:pPr>
      <w:r w:rsidRPr="008804C1">
        <w:rPr>
          <w:rFonts w:ascii="Arial" w:hAnsi="Arial" w:cs="Arial"/>
          <w:sz w:val="10"/>
          <w:szCs w:val="24"/>
        </w:rPr>
        <w:br w:type="page"/>
      </w:r>
      <w:r w:rsidR="006C3E66" w:rsidRPr="00051715">
        <w:rPr>
          <w:rFonts w:ascii="Arial" w:hAnsi="Arial" w:cs="Arial"/>
          <w:b/>
          <w:bCs/>
          <w:i/>
          <w:iCs/>
          <w:sz w:val="32"/>
          <w:szCs w:val="32"/>
        </w:rPr>
        <w:lastRenderedPageBreak/>
        <w:t xml:space="preserve"> Bid</w:t>
      </w:r>
      <w:r w:rsidRPr="00051715">
        <w:rPr>
          <w:rFonts w:ascii="Arial" w:hAnsi="Arial" w:cs="Arial"/>
          <w:b/>
          <w:bCs/>
          <w:i/>
          <w:iCs/>
          <w:sz w:val="32"/>
          <w:szCs w:val="32"/>
        </w:rPr>
        <w:t xml:space="preserve"> Form</w:t>
      </w:r>
    </w:p>
    <w:p w14:paraId="01E9EB27" w14:textId="77777777" w:rsidR="0078432D" w:rsidRPr="00051715" w:rsidRDefault="0078432D" w:rsidP="0078432D">
      <w:pPr>
        <w:widowControl w:val="0"/>
        <w:autoSpaceDE w:val="0"/>
        <w:autoSpaceDN w:val="0"/>
        <w:adjustRightInd w:val="0"/>
        <w:spacing w:after="0" w:line="240" w:lineRule="auto"/>
        <w:rPr>
          <w:rFonts w:ascii="Arial" w:hAnsi="Arial" w:cs="Arial"/>
          <w:b/>
          <w:i/>
          <w:iCs/>
          <w:sz w:val="24"/>
          <w:szCs w:val="24"/>
        </w:rPr>
      </w:pPr>
    </w:p>
    <w:p w14:paraId="3AB7E197" w14:textId="77777777" w:rsidR="00095346" w:rsidRPr="00051715" w:rsidRDefault="00095346" w:rsidP="00095346">
      <w:pPr>
        <w:widowControl w:val="0"/>
        <w:autoSpaceDE w:val="0"/>
        <w:autoSpaceDN w:val="0"/>
        <w:adjustRightInd w:val="0"/>
        <w:spacing w:after="0" w:line="216" w:lineRule="exact"/>
        <w:rPr>
          <w:rFonts w:ascii="Arial" w:hAnsi="Arial" w:cs="Arial"/>
          <w:b/>
          <w:sz w:val="24"/>
          <w:szCs w:val="24"/>
        </w:rPr>
      </w:pPr>
    </w:p>
    <w:p w14:paraId="3B562840" w14:textId="77777777" w:rsidR="00095346" w:rsidRPr="00051715" w:rsidRDefault="0078432D" w:rsidP="00095346">
      <w:pPr>
        <w:widowControl w:val="0"/>
        <w:autoSpaceDE w:val="0"/>
        <w:autoSpaceDN w:val="0"/>
        <w:adjustRightInd w:val="0"/>
        <w:spacing w:after="0" w:line="240" w:lineRule="auto"/>
        <w:ind w:left="4620"/>
        <w:rPr>
          <w:rFonts w:ascii="Arial" w:hAnsi="Arial" w:cs="Arial"/>
          <w:sz w:val="24"/>
          <w:szCs w:val="24"/>
        </w:rPr>
      </w:pPr>
      <w:r w:rsidRPr="00051715">
        <w:rPr>
          <w:rFonts w:ascii="Arial" w:hAnsi="Arial" w:cs="Arial"/>
          <w:sz w:val="20"/>
          <w:szCs w:val="20"/>
        </w:rPr>
        <w:t xml:space="preserve">                                     </w:t>
      </w:r>
      <w:r w:rsidR="00095346" w:rsidRPr="00051715">
        <w:rPr>
          <w:rFonts w:ascii="Arial" w:hAnsi="Arial" w:cs="Arial"/>
          <w:sz w:val="20"/>
          <w:szCs w:val="20"/>
        </w:rPr>
        <w:t xml:space="preserve">Date:  </w:t>
      </w:r>
      <w:r w:rsidR="00095346" w:rsidRPr="00051715">
        <w:rPr>
          <w:rFonts w:ascii="Arial" w:hAnsi="Arial" w:cs="Arial"/>
          <w:i/>
          <w:iCs/>
          <w:sz w:val="20"/>
          <w:szCs w:val="20"/>
        </w:rPr>
        <w:t>[ insert:</w:t>
      </w:r>
      <w:r w:rsidR="00095346" w:rsidRPr="00051715">
        <w:rPr>
          <w:rFonts w:ascii="Arial" w:hAnsi="Arial" w:cs="Arial"/>
          <w:sz w:val="20"/>
          <w:szCs w:val="20"/>
        </w:rPr>
        <w:t xml:space="preserve"> </w:t>
      </w:r>
      <w:r w:rsidR="00095346" w:rsidRPr="00051715">
        <w:rPr>
          <w:rFonts w:ascii="Arial" w:hAnsi="Arial" w:cs="Arial"/>
          <w:b/>
          <w:bCs/>
          <w:i/>
          <w:iCs/>
          <w:sz w:val="20"/>
          <w:szCs w:val="20"/>
        </w:rPr>
        <w:t>date of bid</w:t>
      </w:r>
      <w:r w:rsidR="00095346" w:rsidRPr="00051715">
        <w:rPr>
          <w:rFonts w:ascii="Arial" w:hAnsi="Arial" w:cs="Arial"/>
          <w:sz w:val="20"/>
          <w:szCs w:val="20"/>
        </w:rPr>
        <w:t xml:space="preserve"> </w:t>
      </w:r>
      <w:r w:rsidR="00095346" w:rsidRPr="00051715">
        <w:rPr>
          <w:rFonts w:ascii="Arial" w:hAnsi="Arial" w:cs="Arial"/>
          <w:i/>
          <w:iCs/>
          <w:sz w:val="20"/>
          <w:szCs w:val="20"/>
        </w:rPr>
        <w:t>]</w:t>
      </w:r>
    </w:p>
    <w:p w14:paraId="7352F7F6" w14:textId="77777777" w:rsidR="00095346" w:rsidRPr="00051715" w:rsidRDefault="00095346" w:rsidP="00095346">
      <w:pPr>
        <w:widowControl w:val="0"/>
        <w:autoSpaceDE w:val="0"/>
        <w:autoSpaceDN w:val="0"/>
        <w:adjustRightInd w:val="0"/>
        <w:spacing w:after="0" w:line="187" w:lineRule="exact"/>
        <w:rPr>
          <w:rFonts w:ascii="Arial" w:hAnsi="Arial" w:cs="Arial"/>
          <w:sz w:val="24"/>
          <w:szCs w:val="24"/>
        </w:rPr>
      </w:pPr>
    </w:p>
    <w:p w14:paraId="50FF9AF7" w14:textId="33BF4493" w:rsidR="00095346" w:rsidRPr="00051715" w:rsidRDefault="00095346" w:rsidP="0078432D">
      <w:pPr>
        <w:widowControl w:val="0"/>
        <w:autoSpaceDE w:val="0"/>
        <w:autoSpaceDN w:val="0"/>
        <w:adjustRightInd w:val="0"/>
        <w:spacing w:after="0" w:line="240" w:lineRule="auto"/>
        <w:rPr>
          <w:rFonts w:ascii="Arial" w:hAnsi="Arial" w:cs="Arial"/>
          <w:sz w:val="24"/>
          <w:szCs w:val="24"/>
        </w:rPr>
      </w:pPr>
      <w:r w:rsidRPr="00051715">
        <w:rPr>
          <w:rFonts w:ascii="Arial" w:hAnsi="Arial" w:cs="Arial"/>
          <w:i/>
          <w:iCs/>
          <w:sz w:val="20"/>
          <w:szCs w:val="20"/>
        </w:rPr>
        <w:t xml:space="preserve">[ Purchaser specify: </w:t>
      </w:r>
      <w:r w:rsidR="00C67DD8" w:rsidRPr="00051715">
        <w:rPr>
          <w:rFonts w:ascii="Arial" w:hAnsi="Arial" w:cs="Arial"/>
          <w:i/>
          <w:iCs/>
          <w:sz w:val="20"/>
          <w:szCs w:val="20"/>
        </w:rPr>
        <w:t>‘</w:t>
      </w:r>
      <w:r w:rsidR="00A71F3D">
        <w:rPr>
          <w:rFonts w:ascii="Arial" w:hAnsi="Arial" w:cs="Arial"/>
          <w:i/>
          <w:iCs/>
          <w:sz w:val="20"/>
          <w:szCs w:val="20"/>
        </w:rPr>
        <w:t>Bid Ref</w:t>
      </w:r>
      <w:r w:rsidRPr="00051715">
        <w:rPr>
          <w:rFonts w:ascii="Arial" w:hAnsi="Arial" w:cs="Arial"/>
          <w:i/>
          <w:iCs/>
          <w:sz w:val="20"/>
          <w:szCs w:val="20"/>
        </w:rPr>
        <w:t xml:space="preserve"> No.:  [ number ]</w:t>
      </w:r>
      <w:r w:rsidR="00C67DD8" w:rsidRPr="00051715">
        <w:rPr>
          <w:rFonts w:ascii="Arial" w:hAnsi="Arial" w:cs="Arial"/>
          <w:i/>
          <w:iCs/>
          <w:sz w:val="20"/>
          <w:szCs w:val="20"/>
        </w:rPr>
        <w:t>’</w:t>
      </w:r>
      <w:r w:rsidRPr="00051715">
        <w:rPr>
          <w:rFonts w:ascii="Arial" w:hAnsi="Arial" w:cs="Arial"/>
          <w:i/>
          <w:iCs/>
          <w:sz w:val="20"/>
          <w:szCs w:val="20"/>
        </w:rPr>
        <w:t xml:space="preserve"> ]</w:t>
      </w:r>
    </w:p>
    <w:p w14:paraId="78E8E6A5" w14:textId="77777777" w:rsidR="00095346" w:rsidRPr="00051715" w:rsidRDefault="00095346" w:rsidP="00095346">
      <w:pPr>
        <w:widowControl w:val="0"/>
        <w:autoSpaceDE w:val="0"/>
        <w:autoSpaceDN w:val="0"/>
        <w:adjustRightInd w:val="0"/>
        <w:spacing w:after="0" w:line="183" w:lineRule="exact"/>
        <w:rPr>
          <w:rFonts w:ascii="Arial" w:hAnsi="Arial" w:cs="Arial"/>
          <w:sz w:val="24"/>
          <w:szCs w:val="24"/>
        </w:rPr>
      </w:pPr>
    </w:p>
    <w:p w14:paraId="19E53DE2" w14:textId="77777777" w:rsidR="00095346" w:rsidRPr="00051715" w:rsidRDefault="00095346" w:rsidP="0078432D">
      <w:pPr>
        <w:widowControl w:val="0"/>
        <w:autoSpaceDE w:val="0"/>
        <w:autoSpaceDN w:val="0"/>
        <w:adjustRightInd w:val="0"/>
        <w:spacing w:after="0" w:line="240" w:lineRule="auto"/>
        <w:rPr>
          <w:rFonts w:ascii="Arial" w:hAnsi="Arial" w:cs="Arial"/>
          <w:sz w:val="24"/>
          <w:szCs w:val="24"/>
        </w:rPr>
      </w:pPr>
      <w:r w:rsidRPr="00051715">
        <w:rPr>
          <w:rFonts w:ascii="Arial" w:hAnsi="Arial" w:cs="Arial"/>
          <w:i/>
          <w:iCs/>
          <w:sz w:val="20"/>
          <w:szCs w:val="20"/>
        </w:rPr>
        <w:t>[ insert: name of Contract ]</w:t>
      </w:r>
    </w:p>
    <w:p w14:paraId="0A83B6FC" w14:textId="77777777" w:rsidR="0078432D" w:rsidRPr="00051715" w:rsidRDefault="0078432D" w:rsidP="0078432D">
      <w:pPr>
        <w:widowControl w:val="0"/>
        <w:autoSpaceDE w:val="0"/>
        <w:autoSpaceDN w:val="0"/>
        <w:adjustRightInd w:val="0"/>
        <w:spacing w:after="0" w:line="240" w:lineRule="auto"/>
        <w:rPr>
          <w:rFonts w:ascii="Arial" w:hAnsi="Arial" w:cs="Arial"/>
          <w:sz w:val="20"/>
          <w:szCs w:val="20"/>
        </w:rPr>
      </w:pPr>
    </w:p>
    <w:p w14:paraId="7A0F97A4" w14:textId="5812302D" w:rsidR="00095346" w:rsidRPr="00051715" w:rsidRDefault="00095346" w:rsidP="0078432D">
      <w:pPr>
        <w:widowControl w:val="0"/>
        <w:autoSpaceDE w:val="0"/>
        <w:autoSpaceDN w:val="0"/>
        <w:adjustRightInd w:val="0"/>
        <w:spacing w:after="0" w:line="240" w:lineRule="auto"/>
        <w:rPr>
          <w:rFonts w:ascii="Arial" w:hAnsi="Arial" w:cs="Arial"/>
          <w:sz w:val="24"/>
          <w:szCs w:val="24"/>
        </w:rPr>
      </w:pPr>
      <w:r w:rsidRPr="00051715">
        <w:rPr>
          <w:rFonts w:ascii="Arial" w:hAnsi="Arial" w:cs="Arial"/>
          <w:sz w:val="20"/>
          <w:szCs w:val="20"/>
        </w:rPr>
        <w:t xml:space="preserve">To: </w:t>
      </w:r>
      <w:r w:rsidRPr="00051715">
        <w:rPr>
          <w:rFonts w:ascii="Arial" w:hAnsi="Arial" w:cs="Arial"/>
          <w:i/>
          <w:iCs/>
          <w:sz w:val="20"/>
          <w:szCs w:val="20"/>
        </w:rPr>
        <w:t>[ Purchaser insert: Name and address of Purchaser ]</w:t>
      </w:r>
    </w:p>
    <w:p w14:paraId="43397453" w14:textId="77777777" w:rsidR="00095346" w:rsidRPr="00051715" w:rsidRDefault="00095346" w:rsidP="00095346">
      <w:pPr>
        <w:widowControl w:val="0"/>
        <w:autoSpaceDE w:val="0"/>
        <w:autoSpaceDN w:val="0"/>
        <w:adjustRightInd w:val="0"/>
        <w:spacing w:after="0" w:line="186" w:lineRule="exact"/>
        <w:rPr>
          <w:rFonts w:ascii="Arial" w:hAnsi="Arial" w:cs="Arial"/>
          <w:sz w:val="24"/>
          <w:szCs w:val="24"/>
        </w:rPr>
      </w:pPr>
    </w:p>
    <w:p w14:paraId="0E3076D6" w14:textId="77777777" w:rsidR="00095346" w:rsidRPr="00051715" w:rsidRDefault="00095346" w:rsidP="00095346">
      <w:pPr>
        <w:widowControl w:val="0"/>
        <w:autoSpaceDE w:val="0"/>
        <w:autoSpaceDN w:val="0"/>
        <w:adjustRightInd w:val="0"/>
        <w:spacing w:after="0" w:line="240" w:lineRule="auto"/>
        <w:ind w:left="20"/>
        <w:rPr>
          <w:rFonts w:ascii="Arial" w:hAnsi="Arial" w:cs="Arial"/>
          <w:sz w:val="24"/>
          <w:szCs w:val="24"/>
        </w:rPr>
      </w:pPr>
      <w:r w:rsidRPr="00051715">
        <w:rPr>
          <w:rFonts w:ascii="Arial" w:hAnsi="Arial" w:cs="Arial"/>
          <w:sz w:val="20"/>
          <w:szCs w:val="20"/>
        </w:rPr>
        <w:t>Dear Sir or Madam:</w:t>
      </w:r>
    </w:p>
    <w:p w14:paraId="744BABAF" w14:textId="77777777" w:rsidR="00095346" w:rsidRPr="00051715" w:rsidRDefault="00095346" w:rsidP="00095346">
      <w:pPr>
        <w:widowControl w:val="0"/>
        <w:autoSpaceDE w:val="0"/>
        <w:autoSpaceDN w:val="0"/>
        <w:adjustRightInd w:val="0"/>
        <w:spacing w:after="0" w:line="182" w:lineRule="exact"/>
        <w:rPr>
          <w:rFonts w:ascii="Arial" w:hAnsi="Arial" w:cs="Arial"/>
          <w:sz w:val="24"/>
          <w:szCs w:val="24"/>
        </w:rPr>
      </w:pPr>
    </w:p>
    <w:p w14:paraId="16063E68" w14:textId="77777777" w:rsidR="00095346" w:rsidRPr="00051715" w:rsidRDefault="00095346" w:rsidP="00095346">
      <w:pPr>
        <w:widowControl w:val="0"/>
        <w:overflowPunct w:val="0"/>
        <w:autoSpaceDE w:val="0"/>
        <w:autoSpaceDN w:val="0"/>
        <w:adjustRightInd w:val="0"/>
        <w:spacing w:after="0" w:line="247" w:lineRule="auto"/>
        <w:ind w:left="20" w:right="40" w:firstLine="720"/>
        <w:jc w:val="both"/>
        <w:rPr>
          <w:rFonts w:ascii="Arial" w:hAnsi="Arial" w:cs="Arial"/>
          <w:sz w:val="24"/>
          <w:szCs w:val="24"/>
        </w:rPr>
      </w:pPr>
      <w:r w:rsidRPr="00051715">
        <w:rPr>
          <w:rFonts w:ascii="Arial" w:hAnsi="Arial" w:cs="Arial"/>
          <w:sz w:val="20"/>
          <w:szCs w:val="20"/>
        </w:rPr>
        <w:t xml:space="preserve">Having examined the Bidding Documents, including Addenda Nos. </w:t>
      </w:r>
      <w:r w:rsidRPr="00051715">
        <w:rPr>
          <w:rFonts w:ascii="Arial" w:hAnsi="Arial" w:cs="Arial"/>
          <w:i/>
          <w:iCs/>
          <w:sz w:val="20"/>
          <w:szCs w:val="20"/>
        </w:rPr>
        <w:t>[ insert numbers ]</w:t>
      </w:r>
      <w:r w:rsidRPr="00051715">
        <w:rPr>
          <w:rFonts w:ascii="Arial" w:hAnsi="Arial" w:cs="Arial"/>
          <w:sz w:val="20"/>
          <w:szCs w:val="20"/>
        </w:rPr>
        <w:t xml:space="preserve">, the receipt of which is hereby acknowledged, we, the undersigned, offer to supply and deliver the Goods under the above-named Contract in full conformity with the said Bidding Documents. </w:t>
      </w:r>
    </w:p>
    <w:p w14:paraId="0894C991" w14:textId="77777777" w:rsidR="00095346" w:rsidRPr="00051715" w:rsidRDefault="00095346" w:rsidP="00095346">
      <w:pPr>
        <w:widowControl w:val="0"/>
        <w:autoSpaceDE w:val="0"/>
        <w:autoSpaceDN w:val="0"/>
        <w:adjustRightInd w:val="0"/>
        <w:spacing w:after="0" w:line="148" w:lineRule="exact"/>
        <w:rPr>
          <w:rFonts w:ascii="Arial" w:hAnsi="Arial" w:cs="Arial"/>
          <w:sz w:val="24"/>
          <w:szCs w:val="24"/>
        </w:rPr>
      </w:pPr>
    </w:p>
    <w:p w14:paraId="4F05727A" w14:textId="77777777" w:rsidR="00095346" w:rsidRPr="00051715" w:rsidRDefault="00095346" w:rsidP="00095346">
      <w:pPr>
        <w:widowControl w:val="0"/>
        <w:overflowPunct w:val="0"/>
        <w:autoSpaceDE w:val="0"/>
        <w:autoSpaceDN w:val="0"/>
        <w:adjustRightInd w:val="0"/>
        <w:spacing w:after="0" w:line="269" w:lineRule="auto"/>
        <w:ind w:left="20" w:right="40" w:firstLine="720"/>
        <w:jc w:val="both"/>
        <w:rPr>
          <w:rFonts w:ascii="Arial" w:hAnsi="Arial" w:cs="Arial"/>
          <w:sz w:val="24"/>
          <w:szCs w:val="24"/>
        </w:rPr>
      </w:pPr>
      <w:r w:rsidRPr="00051715">
        <w:rPr>
          <w:rFonts w:ascii="Arial" w:hAnsi="Arial" w:cs="Arial"/>
          <w:sz w:val="20"/>
          <w:szCs w:val="20"/>
        </w:rPr>
        <w:t>We undertake, if our bid is accepted, to deliver the Goods in accordance with the delivery schedule specified in the schedule of requirements.</w:t>
      </w:r>
    </w:p>
    <w:p w14:paraId="1F059202" w14:textId="77777777" w:rsidR="00095346" w:rsidRPr="00051715" w:rsidRDefault="00095346" w:rsidP="00095346">
      <w:pPr>
        <w:widowControl w:val="0"/>
        <w:autoSpaceDE w:val="0"/>
        <w:autoSpaceDN w:val="0"/>
        <w:adjustRightInd w:val="0"/>
        <w:spacing w:after="0" w:line="173" w:lineRule="exact"/>
        <w:rPr>
          <w:rFonts w:ascii="Arial" w:hAnsi="Arial" w:cs="Arial"/>
          <w:sz w:val="24"/>
          <w:szCs w:val="24"/>
        </w:rPr>
      </w:pPr>
    </w:p>
    <w:p w14:paraId="33BF087B" w14:textId="77777777" w:rsidR="00095346" w:rsidRPr="00051715" w:rsidRDefault="00095346" w:rsidP="00095346">
      <w:pPr>
        <w:widowControl w:val="0"/>
        <w:overflowPunct w:val="0"/>
        <w:autoSpaceDE w:val="0"/>
        <w:autoSpaceDN w:val="0"/>
        <w:adjustRightInd w:val="0"/>
        <w:spacing w:after="0" w:line="272" w:lineRule="auto"/>
        <w:ind w:left="20" w:right="60" w:firstLine="720"/>
        <w:jc w:val="both"/>
        <w:rPr>
          <w:rFonts w:ascii="Arial" w:hAnsi="Arial" w:cs="Arial"/>
          <w:sz w:val="24"/>
          <w:szCs w:val="24"/>
        </w:rPr>
      </w:pPr>
      <w:r w:rsidRPr="00051715">
        <w:rPr>
          <w:rFonts w:ascii="Arial" w:hAnsi="Arial" w:cs="Arial"/>
          <w:sz w:val="20"/>
          <w:szCs w:val="20"/>
        </w:rPr>
        <w:t>If our bid is accepted, we undertake to provide a performance security in the form, in the amounts, and within the times specified in the Bidding Documents.</w:t>
      </w:r>
    </w:p>
    <w:p w14:paraId="42B5218A" w14:textId="77777777" w:rsidR="00095346" w:rsidRPr="00051715" w:rsidRDefault="00095346" w:rsidP="00095346">
      <w:pPr>
        <w:widowControl w:val="0"/>
        <w:autoSpaceDE w:val="0"/>
        <w:autoSpaceDN w:val="0"/>
        <w:adjustRightInd w:val="0"/>
        <w:spacing w:after="0" w:line="122" w:lineRule="exact"/>
        <w:rPr>
          <w:rFonts w:ascii="Arial" w:hAnsi="Arial" w:cs="Arial"/>
          <w:sz w:val="24"/>
          <w:szCs w:val="24"/>
        </w:rPr>
      </w:pPr>
    </w:p>
    <w:p w14:paraId="39D47038" w14:textId="5A374F3A" w:rsidR="00095346" w:rsidRPr="00051715" w:rsidRDefault="00095346" w:rsidP="00095346">
      <w:pPr>
        <w:widowControl w:val="0"/>
        <w:overflowPunct w:val="0"/>
        <w:autoSpaceDE w:val="0"/>
        <w:autoSpaceDN w:val="0"/>
        <w:adjustRightInd w:val="0"/>
        <w:spacing w:after="0" w:line="272" w:lineRule="auto"/>
        <w:ind w:left="20" w:right="40" w:firstLine="720"/>
        <w:jc w:val="both"/>
        <w:rPr>
          <w:rFonts w:ascii="Arial" w:hAnsi="Arial" w:cs="Arial"/>
          <w:sz w:val="24"/>
          <w:szCs w:val="24"/>
        </w:rPr>
      </w:pPr>
      <w:r w:rsidRPr="00051715">
        <w:rPr>
          <w:rFonts w:ascii="Arial" w:hAnsi="Arial" w:cs="Arial"/>
          <w:sz w:val="20"/>
          <w:szCs w:val="20"/>
        </w:rPr>
        <w:t>We agree to abide by this bid, for the Bid Validity</w:t>
      </w:r>
      <w:r w:rsidR="00EC38BA">
        <w:rPr>
          <w:rFonts w:ascii="Arial" w:hAnsi="Arial" w:cs="Arial"/>
          <w:sz w:val="20"/>
          <w:szCs w:val="20"/>
        </w:rPr>
        <w:t xml:space="preserve"> Period specified in Clause 15</w:t>
      </w:r>
      <w:r w:rsidRPr="00051715">
        <w:rPr>
          <w:rFonts w:ascii="Arial" w:hAnsi="Arial" w:cs="Arial"/>
          <w:sz w:val="20"/>
          <w:szCs w:val="20"/>
        </w:rPr>
        <w:t xml:space="preserve"> of the ITB and it shall remain binding upon us and may be accepted by you at any time before the expiration of that period.</w:t>
      </w:r>
    </w:p>
    <w:p w14:paraId="25E1D9F4" w14:textId="77777777" w:rsidR="00095346" w:rsidRPr="00051715" w:rsidRDefault="00095346" w:rsidP="00095346">
      <w:pPr>
        <w:widowControl w:val="0"/>
        <w:autoSpaceDE w:val="0"/>
        <w:autoSpaceDN w:val="0"/>
        <w:adjustRightInd w:val="0"/>
        <w:spacing w:after="0" w:line="124" w:lineRule="exact"/>
        <w:rPr>
          <w:rFonts w:ascii="Arial" w:hAnsi="Arial" w:cs="Arial"/>
          <w:sz w:val="24"/>
          <w:szCs w:val="24"/>
        </w:rPr>
      </w:pPr>
    </w:p>
    <w:p w14:paraId="647335AA" w14:textId="77777777" w:rsidR="00095346" w:rsidRPr="00051715" w:rsidRDefault="00095346" w:rsidP="00095346">
      <w:pPr>
        <w:widowControl w:val="0"/>
        <w:overflowPunct w:val="0"/>
        <w:autoSpaceDE w:val="0"/>
        <w:autoSpaceDN w:val="0"/>
        <w:adjustRightInd w:val="0"/>
        <w:spacing w:after="0" w:line="255" w:lineRule="auto"/>
        <w:ind w:left="20" w:right="60" w:firstLine="720"/>
        <w:jc w:val="both"/>
        <w:rPr>
          <w:rFonts w:ascii="Arial" w:hAnsi="Arial" w:cs="Arial"/>
          <w:sz w:val="24"/>
          <w:szCs w:val="24"/>
        </w:rPr>
      </w:pPr>
      <w:r w:rsidRPr="00051715">
        <w:rPr>
          <w:rFonts w:ascii="Arial" w:hAnsi="Arial" w:cs="Arial"/>
          <w:sz w:val="20"/>
          <w:szCs w:val="20"/>
        </w:rPr>
        <w:t>Until the formal final Contract is prepared and executed between us, this bid, together with your written acceptance of the bid and your notification of award, shall constitute a binding Contract between us. We understand that you are not bound to accept the lowest or any bid you may receive.</w:t>
      </w:r>
    </w:p>
    <w:p w14:paraId="32DE944C" w14:textId="77777777" w:rsidR="00095346" w:rsidRPr="00051715" w:rsidRDefault="00095346" w:rsidP="00095346">
      <w:pPr>
        <w:widowControl w:val="0"/>
        <w:autoSpaceDE w:val="0"/>
        <w:autoSpaceDN w:val="0"/>
        <w:adjustRightInd w:val="0"/>
        <w:spacing w:after="0" w:line="141" w:lineRule="exact"/>
        <w:rPr>
          <w:rFonts w:ascii="Arial" w:hAnsi="Arial" w:cs="Arial"/>
          <w:sz w:val="24"/>
          <w:szCs w:val="24"/>
        </w:rPr>
      </w:pPr>
    </w:p>
    <w:p w14:paraId="1FEC03C6" w14:textId="77777777" w:rsidR="00095346" w:rsidRPr="00051715" w:rsidRDefault="00095346" w:rsidP="00095346">
      <w:pPr>
        <w:widowControl w:val="0"/>
        <w:overflowPunct w:val="0"/>
        <w:autoSpaceDE w:val="0"/>
        <w:autoSpaceDN w:val="0"/>
        <w:adjustRightInd w:val="0"/>
        <w:spacing w:after="0" w:line="255" w:lineRule="auto"/>
        <w:ind w:left="20" w:right="40" w:firstLine="720"/>
        <w:jc w:val="both"/>
        <w:rPr>
          <w:rFonts w:ascii="Arial" w:hAnsi="Arial" w:cs="Arial"/>
          <w:sz w:val="24"/>
          <w:szCs w:val="24"/>
        </w:rPr>
      </w:pPr>
      <w:r w:rsidRPr="00051715">
        <w:rPr>
          <w:rFonts w:ascii="Arial" w:hAnsi="Arial" w:cs="Arial"/>
          <w:sz w:val="20"/>
          <w:szCs w:val="20"/>
        </w:rPr>
        <w:t xml:space="preserve">We undertake that, in competing for (and, if the award is made to us, in executing) the above contract, we will strictly observe the laws against fraud and corruption in force in India namely </w:t>
      </w:r>
      <w:r w:rsidR="00C67DD8" w:rsidRPr="00051715">
        <w:rPr>
          <w:rFonts w:ascii="Arial" w:hAnsi="Arial" w:cs="Arial"/>
          <w:sz w:val="20"/>
          <w:szCs w:val="20"/>
        </w:rPr>
        <w:t>‘</w:t>
      </w:r>
      <w:r w:rsidRPr="00051715">
        <w:rPr>
          <w:rFonts w:ascii="Arial" w:hAnsi="Arial" w:cs="Arial"/>
          <w:sz w:val="20"/>
          <w:szCs w:val="20"/>
        </w:rPr>
        <w:t>Prevention of Corruption Act 1988</w:t>
      </w:r>
      <w:r w:rsidR="00C67DD8" w:rsidRPr="00051715">
        <w:rPr>
          <w:rFonts w:ascii="Arial" w:hAnsi="Arial" w:cs="Arial"/>
          <w:sz w:val="20"/>
          <w:szCs w:val="20"/>
        </w:rPr>
        <w:t>’</w:t>
      </w:r>
      <w:r w:rsidRPr="00051715">
        <w:rPr>
          <w:rFonts w:ascii="Arial" w:hAnsi="Arial" w:cs="Arial"/>
          <w:sz w:val="20"/>
          <w:szCs w:val="20"/>
        </w:rPr>
        <w:t>.</w:t>
      </w:r>
    </w:p>
    <w:p w14:paraId="3C598671" w14:textId="77777777" w:rsidR="00095346" w:rsidRPr="00051715" w:rsidRDefault="00095346" w:rsidP="00095346">
      <w:pPr>
        <w:widowControl w:val="0"/>
        <w:autoSpaceDE w:val="0"/>
        <w:autoSpaceDN w:val="0"/>
        <w:adjustRightInd w:val="0"/>
        <w:spacing w:after="0" w:line="186" w:lineRule="exact"/>
        <w:rPr>
          <w:rFonts w:ascii="Arial" w:hAnsi="Arial" w:cs="Arial"/>
          <w:sz w:val="24"/>
          <w:szCs w:val="24"/>
        </w:rPr>
      </w:pPr>
    </w:p>
    <w:p w14:paraId="518769C7" w14:textId="77777777" w:rsidR="00095346" w:rsidRPr="00051715" w:rsidRDefault="00095346" w:rsidP="00095346">
      <w:pPr>
        <w:widowControl w:val="0"/>
        <w:autoSpaceDE w:val="0"/>
        <w:autoSpaceDN w:val="0"/>
        <w:adjustRightInd w:val="0"/>
        <w:spacing w:after="0" w:line="240" w:lineRule="auto"/>
        <w:ind w:left="20"/>
        <w:rPr>
          <w:rFonts w:ascii="Arial" w:hAnsi="Arial" w:cs="Arial"/>
          <w:sz w:val="24"/>
          <w:szCs w:val="24"/>
        </w:rPr>
      </w:pPr>
      <w:r w:rsidRPr="00051715">
        <w:rPr>
          <w:rFonts w:ascii="Arial" w:hAnsi="Arial" w:cs="Arial"/>
          <w:sz w:val="20"/>
          <w:szCs w:val="20"/>
        </w:rPr>
        <w:t>We confirm that we comply with the eligibility requirements as per ITB clause 4 of the bidding documents.</w:t>
      </w:r>
    </w:p>
    <w:p w14:paraId="52F1D122" w14:textId="77777777" w:rsidR="00095346" w:rsidRPr="00051715" w:rsidRDefault="00095346" w:rsidP="00095346">
      <w:pPr>
        <w:widowControl w:val="0"/>
        <w:autoSpaceDE w:val="0"/>
        <w:autoSpaceDN w:val="0"/>
        <w:adjustRightInd w:val="0"/>
        <w:spacing w:after="0" w:line="228" w:lineRule="exact"/>
        <w:rPr>
          <w:rFonts w:ascii="Arial" w:hAnsi="Arial" w:cs="Arial"/>
          <w:sz w:val="24"/>
          <w:szCs w:val="24"/>
        </w:rPr>
      </w:pPr>
    </w:p>
    <w:p w14:paraId="21F0D707" w14:textId="77777777" w:rsidR="00095346" w:rsidRPr="00051715" w:rsidRDefault="00095346" w:rsidP="00095346">
      <w:pPr>
        <w:widowControl w:val="0"/>
        <w:autoSpaceDE w:val="0"/>
        <w:autoSpaceDN w:val="0"/>
        <w:adjustRightInd w:val="0"/>
        <w:spacing w:after="0" w:line="240" w:lineRule="auto"/>
        <w:ind w:left="20"/>
        <w:rPr>
          <w:rFonts w:ascii="Arial" w:hAnsi="Arial" w:cs="Arial"/>
          <w:sz w:val="24"/>
          <w:szCs w:val="24"/>
        </w:rPr>
      </w:pPr>
      <w:r w:rsidRPr="00051715">
        <w:rPr>
          <w:rFonts w:ascii="Arial" w:hAnsi="Arial" w:cs="Arial"/>
          <w:sz w:val="20"/>
          <w:szCs w:val="20"/>
        </w:rPr>
        <w:t>We understand that you are not bound to accept the lowest or any bid you may receive.</w:t>
      </w:r>
    </w:p>
    <w:p w14:paraId="2F75DA92" w14:textId="77777777" w:rsidR="00095346" w:rsidRPr="00051715" w:rsidRDefault="00095346" w:rsidP="00095346">
      <w:pPr>
        <w:widowControl w:val="0"/>
        <w:autoSpaceDE w:val="0"/>
        <w:autoSpaceDN w:val="0"/>
        <w:adjustRightInd w:val="0"/>
        <w:spacing w:after="0" w:line="228" w:lineRule="exact"/>
        <w:rPr>
          <w:rFonts w:ascii="Arial" w:hAnsi="Arial" w:cs="Arial"/>
          <w:sz w:val="24"/>
          <w:szCs w:val="24"/>
        </w:rPr>
      </w:pPr>
    </w:p>
    <w:p w14:paraId="574EE143" w14:textId="77777777" w:rsidR="00095346" w:rsidRPr="00051715" w:rsidRDefault="00095346" w:rsidP="00095346">
      <w:pPr>
        <w:widowControl w:val="0"/>
        <w:autoSpaceDE w:val="0"/>
        <w:autoSpaceDN w:val="0"/>
        <w:adjustRightInd w:val="0"/>
        <w:spacing w:after="0" w:line="240" w:lineRule="auto"/>
        <w:ind w:left="20"/>
        <w:rPr>
          <w:rFonts w:ascii="Arial" w:hAnsi="Arial" w:cs="Arial"/>
          <w:sz w:val="24"/>
          <w:szCs w:val="24"/>
        </w:rPr>
      </w:pPr>
      <w:r w:rsidRPr="00051715">
        <w:rPr>
          <w:rFonts w:ascii="Arial" w:hAnsi="Arial" w:cs="Arial"/>
          <w:sz w:val="20"/>
          <w:szCs w:val="20"/>
        </w:rPr>
        <w:t>Dated thi</w:t>
      </w:r>
      <w:r w:rsidRPr="00051715">
        <w:rPr>
          <w:rFonts w:ascii="Arial" w:hAnsi="Arial" w:cs="Arial"/>
          <w:i/>
          <w:iCs/>
          <w:sz w:val="20"/>
          <w:szCs w:val="20"/>
        </w:rPr>
        <w:t>s [ insert: number ]</w:t>
      </w:r>
      <w:r w:rsidRPr="00051715">
        <w:rPr>
          <w:rFonts w:ascii="Arial" w:hAnsi="Arial" w:cs="Arial"/>
          <w:sz w:val="20"/>
          <w:szCs w:val="20"/>
        </w:rPr>
        <w:t xml:space="preserve"> day of </w:t>
      </w:r>
      <w:r w:rsidRPr="00051715">
        <w:rPr>
          <w:rFonts w:ascii="Arial" w:hAnsi="Arial" w:cs="Arial"/>
          <w:i/>
          <w:iCs/>
          <w:sz w:val="20"/>
          <w:szCs w:val="20"/>
        </w:rPr>
        <w:t>[ insert: month ]</w:t>
      </w:r>
      <w:r w:rsidRPr="00051715">
        <w:rPr>
          <w:rFonts w:ascii="Arial" w:hAnsi="Arial" w:cs="Arial"/>
          <w:sz w:val="20"/>
          <w:szCs w:val="20"/>
        </w:rPr>
        <w:t xml:space="preserve">, </w:t>
      </w:r>
      <w:r w:rsidRPr="00051715">
        <w:rPr>
          <w:rFonts w:ascii="Arial" w:hAnsi="Arial" w:cs="Arial"/>
          <w:i/>
          <w:iCs/>
          <w:sz w:val="20"/>
          <w:szCs w:val="20"/>
        </w:rPr>
        <w:t>[ insert: year ].</w:t>
      </w:r>
    </w:p>
    <w:p w14:paraId="0824B976" w14:textId="77777777" w:rsidR="00095346" w:rsidRPr="00051715" w:rsidRDefault="00095346" w:rsidP="00095346">
      <w:pPr>
        <w:widowControl w:val="0"/>
        <w:autoSpaceDE w:val="0"/>
        <w:autoSpaceDN w:val="0"/>
        <w:adjustRightInd w:val="0"/>
        <w:spacing w:after="0" w:line="188" w:lineRule="exact"/>
        <w:rPr>
          <w:rFonts w:ascii="Arial" w:hAnsi="Arial" w:cs="Arial"/>
          <w:sz w:val="24"/>
          <w:szCs w:val="24"/>
        </w:rPr>
      </w:pPr>
    </w:p>
    <w:p w14:paraId="03EB897C" w14:textId="77777777" w:rsidR="00095346" w:rsidRPr="00051715" w:rsidRDefault="00095346" w:rsidP="00095346">
      <w:pPr>
        <w:widowControl w:val="0"/>
        <w:autoSpaceDE w:val="0"/>
        <w:autoSpaceDN w:val="0"/>
        <w:adjustRightInd w:val="0"/>
        <w:spacing w:after="0" w:line="240" w:lineRule="auto"/>
        <w:ind w:left="20"/>
        <w:rPr>
          <w:rFonts w:ascii="Arial" w:hAnsi="Arial" w:cs="Arial"/>
          <w:sz w:val="24"/>
          <w:szCs w:val="24"/>
        </w:rPr>
      </w:pPr>
      <w:r w:rsidRPr="00051715">
        <w:rPr>
          <w:rFonts w:ascii="Arial" w:hAnsi="Arial" w:cs="Arial"/>
          <w:sz w:val="20"/>
          <w:szCs w:val="20"/>
        </w:rPr>
        <w:t>Signed:</w:t>
      </w:r>
    </w:p>
    <w:p w14:paraId="7E061490" w14:textId="77777777" w:rsidR="00095346" w:rsidRPr="00051715" w:rsidRDefault="00095346" w:rsidP="00095346">
      <w:pPr>
        <w:widowControl w:val="0"/>
        <w:autoSpaceDE w:val="0"/>
        <w:autoSpaceDN w:val="0"/>
        <w:adjustRightInd w:val="0"/>
        <w:spacing w:after="0" w:line="225" w:lineRule="exact"/>
        <w:rPr>
          <w:rFonts w:ascii="Arial" w:hAnsi="Arial" w:cs="Arial"/>
          <w:sz w:val="24"/>
          <w:szCs w:val="24"/>
        </w:rPr>
      </w:pPr>
    </w:p>
    <w:p w14:paraId="4A4FD332" w14:textId="77777777" w:rsidR="00095346" w:rsidRPr="00051715" w:rsidRDefault="00095346" w:rsidP="00095346">
      <w:pPr>
        <w:widowControl w:val="0"/>
        <w:autoSpaceDE w:val="0"/>
        <w:autoSpaceDN w:val="0"/>
        <w:adjustRightInd w:val="0"/>
        <w:spacing w:after="0" w:line="240" w:lineRule="auto"/>
        <w:ind w:left="20"/>
        <w:rPr>
          <w:rFonts w:ascii="Arial" w:hAnsi="Arial" w:cs="Arial"/>
          <w:sz w:val="24"/>
          <w:szCs w:val="24"/>
        </w:rPr>
      </w:pPr>
      <w:r w:rsidRPr="00051715">
        <w:rPr>
          <w:rFonts w:ascii="Arial" w:hAnsi="Arial" w:cs="Arial"/>
          <w:sz w:val="20"/>
          <w:szCs w:val="20"/>
        </w:rPr>
        <w:t xml:space="preserve">In the capacity of </w:t>
      </w:r>
      <w:r w:rsidRPr="00051715">
        <w:rPr>
          <w:rFonts w:ascii="Arial" w:hAnsi="Arial" w:cs="Arial"/>
          <w:i/>
          <w:iCs/>
          <w:sz w:val="20"/>
          <w:szCs w:val="20"/>
        </w:rPr>
        <w:t>[ insert: title or position ]</w:t>
      </w:r>
    </w:p>
    <w:p w14:paraId="7365FACE" w14:textId="77777777" w:rsidR="00095346" w:rsidRPr="00051715" w:rsidRDefault="00095346" w:rsidP="00095346">
      <w:pPr>
        <w:widowControl w:val="0"/>
        <w:autoSpaceDE w:val="0"/>
        <w:autoSpaceDN w:val="0"/>
        <w:adjustRightInd w:val="0"/>
        <w:spacing w:after="0" w:line="231" w:lineRule="exact"/>
        <w:rPr>
          <w:rFonts w:ascii="Arial" w:hAnsi="Arial" w:cs="Arial"/>
          <w:sz w:val="24"/>
          <w:szCs w:val="24"/>
        </w:rPr>
      </w:pPr>
    </w:p>
    <w:p w14:paraId="2A53A247" w14:textId="77777777" w:rsidR="00AE5619" w:rsidRPr="00051715" w:rsidRDefault="00095346" w:rsidP="00095346">
      <w:pPr>
        <w:widowControl w:val="0"/>
        <w:autoSpaceDE w:val="0"/>
        <w:autoSpaceDN w:val="0"/>
        <w:adjustRightInd w:val="0"/>
        <w:spacing w:after="0" w:line="240" w:lineRule="auto"/>
        <w:ind w:left="20"/>
        <w:rPr>
          <w:rFonts w:ascii="Arial" w:hAnsi="Arial" w:cs="Arial"/>
          <w:i/>
          <w:iCs/>
          <w:sz w:val="20"/>
          <w:szCs w:val="20"/>
        </w:rPr>
      </w:pPr>
      <w:r w:rsidRPr="00051715">
        <w:rPr>
          <w:rFonts w:ascii="Arial" w:hAnsi="Arial" w:cs="Arial"/>
          <w:sz w:val="20"/>
          <w:szCs w:val="20"/>
        </w:rPr>
        <w:t xml:space="preserve">Duly authorized to sign this bid for and on behalf of </w:t>
      </w:r>
      <w:r w:rsidRPr="00051715">
        <w:rPr>
          <w:rFonts w:ascii="Arial" w:hAnsi="Arial" w:cs="Arial"/>
          <w:i/>
          <w:iCs/>
          <w:sz w:val="20"/>
          <w:szCs w:val="20"/>
        </w:rPr>
        <w:t>[ insert: name of Bidder ]</w:t>
      </w:r>
    </w:p>
    <w:p w14:paraId="658557EE" w14:textId="77777777" w:rsidR="003C1BC4" w:rsidRPr="00051715" w:rsidRDefault="00AE5619" w:rsidP="0027222C">
      <w:pPr>
        <w:numPr>
          <w:ilvl w:val="0"/>
          <w:numId w:val="27"/>
        </w:numPr>
        <w:autoSpaceDE w:val="0"/>
        <w:autoSpaceDN w:val="0"/>
        <w:adjustRightInd w:val="0"/>
        <w:spacing w:after="0" w:line="240" w:lineRule="auto"/>
        <w:jc w:val="center"/>
        <w:rPr>
          <w:rFonts w:ascii="Arial" w:hAnsi="Arial" w:cs="Arial"/>
          <w:b/>
          <w:bCs/>
          <w:sz w:val="24"/>
          <w:szCs w:val="24"/>
        </w:rPr>
      </w:pPr>
      <w:r w:rsidRPr="00051715">
        <w:rPr>
          <w:rFonts w:ascii="Arial" w:hAnsi="Arial" w:cs="Arial"/>
          <w:i/>
          <w:iCs/>
          <w:sz w:val="20"/>
          <w:szCs w:val="20"/>
        </w:rPr>
        <w:br w:type="page"/>
      </w:r>
      <w:r w:rsidRPr="00051715">
        <w:rPr>
          <w:rFonts w:ascii="Arial" w:hAnsi="Arial" w:cs="Arial"/>
          <w:b/>
          <w:bCs/>
          <w:i/>
          <w:iCs/>
          <w:sz w:val="32"/>
          <w:szCs w:val="32"/>
        </w:rPr>
        <w:lastRenderedPageBreak/>
        <w:t>Bidder Information Form</w:t>
      </w:r>
    </w:p>
    <w:p w14:paraId="478B3302" w14:textId="77777777" w:rsidR="00C92CA0" w:rsidRPr="00051715" w:rsidRDefault="00C92CA0" w:rsidP="00C92CA0">
      <w:pPr>
        <w:widowControl w:val="0"/>
        <w:tabs>
          <w:tab w:val="left" w:pos="360"/>
        </w:tabs>
        <w:autoSpaceDE w:val="0"/>
        <w:autoSpaceDN w:val="0"/>
        <w:adjustRightInd w:val="0"/>
        <w:spacing w:after="0" w:line="240" w:lineRule="auto"/>
        <w:jc w:val="both"/>
        <w:rPr>
          <w:rFonts w:ascii="Arial" w:hAnsi="Arial" w:cs="Arial"/>
          <w:sz w:val="24"/>
          <w:szCs w:val="24"/>
        </w:rPr>
      </w:pPr>
    </w:p>
    <w:p w14:paraId="42309CA2" w14:textId="77777777" w:rsidR="00C92CA0" w:rsidRPr="00E83F55" w:rsidRDefault="00C92CA0" w:rsidP="0027222C">
      <w:pPr>
        <w:pStyle w:val="ListParagraph"/>
        <w:widowControl w:val="0"/>
        <w:numPr>
          <w:ilvl w:val="0"/>
          <w:numId w:val="33"/>
        </w:numPr>
        <w:tabs>
          <w:tab w:val="left" w:pos="-540"/>
        </w:tabs>
        <w:autoSpaceDE w:val="0"/>
        <w:autoSpaceDN w:val="0"/>
        <w:adjustRightInd w:val="0"/>
        <w:spacing w:after="0" w:line="240" w:lineRule="auto"/>
        <w:jc w:val="both"/>
        <w:rPr>
          <w:rFonts w:ascii="Arial" w:hAnsi="Arial" w:cs="Arial"/>
          <w:b/>
          <w:bCs/>
        </w:rPr>
      </w:pPr>
      <w:r w:rsidRPr="00E83F55">
        <w:rPr>
          <w:rFonts w:ascii="Arial" w:hAnsi="Arial" w:cs="Arial"/>
          <w:b/>
          <w:bCs/>
        </w:rPr>
        <w:t xml:space="preserve">Expertise of Organization:                                   </w:t>
      </w:r>
      <w:r w:rsidR="00863742" w:rsidRPr="00E83F55">
        <w:rPr>
          <w:rFonts w:ascii="Arial" w:hAnsi="Arial" w:cs="Arial"/>
          <w:b/>
          <w:bCs/>
        </w:rPr>
        <w:t xml:space="preserve">   </w:t>
      </w:r>
    </w:p>
    <w:p w14:paraId="5DF5C293" w14:textId="77777777" w:rsidR="00C92CA0" w:rsidRPr="00E83F55" w:rsidRDefault="00C92CA0" w:rsidP="00C92CA0">
      <w:pPr>
        <w:pStyle w:val="ListParagraph"/>
        <w:widowControl w:val="0"/>
        <w:tabs>
          <w:tab w:val="left" w:pos="360"/>
        </w:tabs>
        <w:autoSpaceDE w:val="0"/>
        <w:autoSpaceDN w:val="0"/>
        <w:adjustRightInd w:val="0"/>
        <w:spacing w:after="0" w:line="240" w:lineRule="auto"/>
        <w:ind w:left="0" w:hanging="2340"/>
        <w:jc w:val="both"/>
        <w:rPr>
          <w:rFonts w:ascii="Arial" w:hAnsi="Arial" w:cs="Arial"/>
        </w:rPr>
      </w:pPr>
    </w:p>
    <w:tbl>
      <w:tblPr>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0"/>
        <w:gridCol w:w="3870"/>
      </w:tblGrid>
      <w:tr w:rsidR="00C92CA0" w:rsidRPr="00E83F55" w14:paraId="788937AE" w14:textId="77777777" w:rsidTr="00E83F55">
        <w:tc>
          <w:tcPr>
            <w:tcW w:w="5400" w:type="dxa"/>
            <w:vAlign w:val="bottom"/>
          </w:tcPr>
          <w:p w14:paraId="3836656F" w14:textId="77777777" w:rsidR="00C92CA0" w:rsidRPr="00E83F55" w:rsidRDefault="00C92CA0" w:rsidP="00E91BFE">
            <w:pPr>
              <w:widowControl w:val="0"/>
              <w:autoSpaceDE w:val="0"/>
              <w:autoSpaceDN w:val="0"/>
              <w:adjustRightInd w:val="0"/>
              <w:spacing w:after="0" w:line="240" w:lineRule="auto"/>
              <w:rPr>
                <w:rFonts w:ascii="Arial" w:hAnsi="Arial" w:cs="Arial"/>
              </w:rPr>
            </w:pPr>
            <w:r w:rsidRPr="00E83F55">
              <w:rPr>
                <w:rFonts w:ascii="Arial" w:hAnsi="Arial" w:cs="Arial"/>
              </w:rPr>
              <w:t xml:space="preserve">Organization structure (e.g. </w:t>
            </w:r>
            <w:r w:rsidR="00E91BFE" w:rsidRPr="00E83F55">
              <w:rPr>
                <w:rFonts w:ascii="Arial" w:hAnsi="Arial" w:cs="Arial"/>
              </w:rPr>
              <w:t xml:space="preserve">Distributor, </w:t>
            </w:r>
            <w:r w:rsidRPr="00E83F55">
              <w:rPr>
                <w:rFonts w:ascii="Arial" w:hAnsi="Arial" w:cs="Arial"/>
              </w:rPr>
              <w:t>service provider, wholesaler, trader, manufacturer)</w:t>
            </w:r>
          </w:p>
        </w:tc>
        <w:tc>
          <w:tcPr>
            <w:tcW w:w="3870" w:type="dxa"/>
            <w:vAlign w:val="bottom"/>
          </w:tcPr>
          <w:p w14:paraId="19DE199C" w14:textId="77777777" w:rsidR="00C92CA0" w:rsidRPr="00E83F55" w:rsidRDefault="00C92CA0" w:rsidP="00C92CA0">
            <w:pPr>
              <w:widowControl w:val="0"/>
              <w:autoSpaceDE w:val="0"/>
              <w:autoSpaceDN w:val="0"/>
              <w:adjustRightInd w:val="0"/>
              <w:spacing w:after="0" w:line="240" w:lineRule="auto"/>
              <w:rPr>
                <w:rFonts w:ascii="Arial" w:hAnsi="Arial" w:cs="Arial"/>
              </w:rPr>
            </w:pPr>
          </w:p>
        </w:tc>
      </w:tr>
      <w:tr w:rsidR="00C92CA0" w:rsidRPr="00E83F55" w14:paraId="0B2780AF" w14:textId="77777777" w:rsidTr="00E83F55">
        <w:tc>
          <w:tcPr>
            <w:tcW w:w="5400" w:type="dxa"/>
          </w:tcPr>
          <w:p w14:paraId="432A0F63" w14:textId="77777777" w:rsidR="00C92CA0" w:rsidRPr="00E83F55" w:rsidRDefault="00C92CA0" w:rsidP="00C92CA0">
            <w:pPr>
              <w:spacing w:after="0" w:line="240" w:lineRule="auto"/>
              <w:rPr>
                <w:rFonts w:ascii="Arial" w:hAnsi="Arial" w:cs="Arial"/>
              </w:rPr>
            </w:pPr>
            <w:r w:rsidRPr="00E83F55">
              <w:rPr>
                <w:rFonts w:ascii="Arial" w:hAnsi="Arial" w:cs="Arial"/>
              </w:rPr>
              <w:t>Year</w:t>
            </w:r>
            <w:r w:rsidR="00E91BFE" w:rsidRPr="00E83F55">
              <w:rPr>
                <w:rFonts w:ascii="Arial" w:hAnsi="Arial" w:cs="Arial"/>
              </w:rPr>
              <w:t>s</w:t>
            </w:r>
            <w:r w:rsidRPr="00E83F55">
              <w:rPr>
                <w:rFonts w:ascii="Arial" w:hAnsi="Arial" w:cs="Arial"/>
              </w:rPr>
              <w:t xml:space="preserve"> of company experience</w:t>
            </w:r>
          </w:p>
        </w:tc>
        <w:tc>
          <w:tcPr>
            <w:tcW w:w="3870" w:type="dxa"/>
          </w:tcPr>
          <w:p w14:paraId="3F9D2880" w14:textId="77777777" w:rsidR="00C92CA0" w:rsidRPr="00E83F55" w:rsidRDefault="00C92CA0" w:rsidP="00C92CA0">
            <w:pPr>
              <w:spacing w:after="0" w:line="240" w:lineRule="auto"/>
              <w:rPr>
                <w:rFonts w:ascii="Arial" w:hAnsi="Arial" w:cs="Arial"/>
              </w:rPr>
            </w:pPr>
          </w:p>
        </w:tc>
      </w:tr>
      <w:tr w:rsidR="00C92CA0" w:rsidRPr="00E83F55" w14:paraId="511E8AEC" w14:textId="77777777" w:rsidTr="00E83F55">
        <w:trPr>
          <w:trHeight w:val="728"/>
        </w:trPr>
        <w:tc>
          <w:tcPr>
            <w:tcW w:w="5400" w:type="dxa"/>
            <w:vAlign w:val="bottom"/>
          </w:tcPr>
          <w:p w14:paraId="0580664F" w14:textId="77777777" w:rsidR="00C92CA0" w:rsidRPr="00E83F55" w:rsidRDefault="00C92CA0" w:rsidP="00C92CA0">
            <w:pPr>
              <w:widowControl w:val="0"/>
              <w:autoSpaceDE w:val="0"/>
              <w:autoSpaceDN w:val="0"/>
              <w:adjustRightInd w:val="0"/>
              <w:spacing w:after="0" w:line="240" w:lineRule="auto"/>
              <w:rPr>
                <w:rFonts w:ascii="Arial" w:hAnsi="Arial" w:cs="Arial"/>
              </w:rPr>
            </w:pPr>
            <w:r w:rsidRPr="00E83F55">
              <w:rPr>
                <w:rFonts w:ascii="Arial" w:hAnsi="Arial" w:cs="Arial"/>
              </w:rPr>
              <w:t>Areas of expertise of organization</w:t>
            </w:r>
          </w:p>
        </w:tc>
        <w:tc>
          <w:tcPr>
            <w:tcW w:w="3870" w:type="dxa"/>
          </w:tcPr>
          <w:p w14:paraId="29E1A909" w14:textId="77777777" w:rsidR="00C92CA0" w:rsidRPr="00E83F55" w:rsidRDefault="00C92CA0" w:rsidP="00C92CA0">
            <w:pPr>
              <w:spacing w:after="0" w:line="240" w:lineRule="auto"/>
              <w:rPr>
                <w:rFonts w:ascii="Arial" w:hAnsi="Arial" w:cs="Arial"/>
              </w:rPr>
            </w:pPr>
          </w:p>
        </w:tc>
      </w:tr>
      <w:tr w:rsidR="00C92CA0" w:rsidRPr="00E83F55" w14:paraId="3D38F076" w14:textId="77777777" w:rsidTr="00E83F55">
        <w:tc>
          <w:tcPr>
            <w:tcW w:w="5400" w:type="dxa"/>
            <w:vAlign w:val="bottom"/>
          </w:tcPr>
          <w:p w14:paraId="1BC4529C" w14:textId="77777777" w:rsidR="00C92CA0" w:rsidRPr="00E83F55" w:rsidRDefault="00C92CA0" w:rsidP="00C92CA0">
            <w:pPr>
              <w:widowControl w:val="0"/>
              <w:autoSpaceDE w:val="0"/>
              <w:autoSpaceDN w:val="0"/>
              <w:adjustRightInd w:val="0"/>
              <w:spacing w:after="0" w:line="240" w:lineRule="auto"/>
              <w:rPr>
                <w:rFonts w:ascii="Arial" w:hAnsi="Arial" w:cs="Arial"/>
              </w:rPr>
            </w:pPr>
            <w:r w:rsidRPr="00E83F55">
              <w:rPr>
                <w:rFonts w:ascii="Arial" w:hAnsi="Arial" w:cs="Arial"/>
              </w:rPr>
              <w:t>Current Licenses if any, and Permits (with dates, numbers and expiration dates)</w:t>
            </w:r>
          </w:p>
        </w:tc>
        <w:tc>
          <w:tcPr>
            <w:tcW w:w="3870" w:type="dxa"/>
            <w:vAlign w:val="bottom"/>
          </w:tcPr>
          <w:p w14:paraId="55A1DA1A" w14:textId="77777777" w:rsidR="00C92CA0" w:rsidRPr="00E83F55" w:rsidRDefault="00C92CA0" w:rsidP="00C92CA0">
            <w:pPr>
              <w:widowControl w:val="0"/>
              <w:autoSpaceDE w:val="0"/>
              <w:autoSpaceDN w:val="0"/>
              <w:adjustRightInd w:val="0"/>
              <w:spacing w:after="0" w:line="240" w:lineRule="auto"/>
              <w:rPr>
                <w:rFonts w:ascii="Arial" w:hAnsi="Arial" w:cs="Arial"/>
              </w:rPr>
            </w:pPr>
          </w:p>
        </w:tc>
      </w:tr>
      <w:tr w:rsidR="00C92CA0" w:rsidRPr="00E83F55" w14:paraId="2BAE87CC" w14:textId="77777777" w:rsidTr="00E83F55">
        <w:tc>
          <w:tcPr>
            <w:tcW w:w="5400" w:type="dxa"/>
          </w:tcPr>
          <w:p w14:paraId="4C6DB09D" w14:textId="77777777" w:rsidR="00C92CA0" w:rsidRPr="00E83F55" w:rsidRDefault="00C92CA0" w:rsidP="00C92CA0">
            <w:pPr>
              <w:spacing w:after="0" w:line="240" w:lineRule="auto"/>
              <w:rPr>
                <w:rFonts w:ascii="Arial" w:hAnsi="Arial" w:cs="Arial"/>
              </w:rPr>
            </w:pPr>
            <w:r w:rsidRPr="00E83F55">
              <w:rPr>
                <w:rFonts w:ascii="Arial" w:hAnsi="Arial" w:cs="Arial"/>
              </w:rPr>
              <w:t>Production Capacity</w:t>
            </w:r>
          </w:p>
        </w:tc>
        <w:tc>
          <w:tcPr>
            <w:tcW w:w="3870" w:type="dxa"/>
          </w:tcPr>
          <w:p w14:paraId="271D5765" w14:textId="77777777" w:rsidR="00C92CA0" w:rsidRPr="00E83F55" w:rsidRDefault="00C92CA0" w:rsidP="00C92CA0">
            <w:pPr>
              <w:spacing w:after="0" w:line="240" w:lineRule="auto"/>
              <w:rPr>
                <w:rFonts w:ascii="Arial" w:hAnsi="Arial" w:cs="Arial"/>
              </w:rPr>
            </w:pPr>
          </w:p>
        </w:tc>
      </w:tr>
    </w:tbl>
    <w:p w14:paraId="619C693C" w14:textId="77777777" w:rsidR="00C92CA0" w:rsidRPr="00E83F55" w:rsidRDefault="00C92CA0" w:rsidP="00C92CA0">
      <w:pPr>
        <w:widowControl w:val="0"/>
        <w:overflowPunct w:val="0"/>
        <w:autoSpaceDE w:val="0"/>
        <w:autoSpaceDN w:val="0"/>
        <w:adjustRightInd w:val="0"/>
        <w:spacing w:after="0" w:line="240" w:lineRule="auto"/>
        <w:jc w:val="both"/>
        <w:rPr>
          <w:rFonts w:ascii="Arial" w:hAnsi="Arial" w:cs="Arial"/>
          <w:b/>
          <w:bCs/>
        </w:rPr>
      </w:pPr>
    </w:p>
    <w:p w14:paraId="487E119E" w14:textId="77777777" w:rsidR="00C92CA0" w:rsidRPr="00E83F55" w:rsidRDefault="00C92CA0" w:rsidP="0027222C">
      <w:pPr>
        <w:pStyle w:val="ListParagraph"/>
        <w:widowControl w:val="0"/>
        <w:numPr>
          <w:ilvl w:val="0"/>
          <w:numId w:val="33"/>
        </w:numPr>
        <w:overflowPunct w:val="0"/>
        <w:autoSpaceDE w:val="0"/>
        <w:autoSpaceDN w:val="0"/>
        <w:adjustRightInd w:val="0"/>
        <w:spacing w:after="0" w:line="240" w:lineRule="auto"/>
        <w:rPr>
          <w:rFonts w:ascii="Arial" w:hAnsi="Arial" w:cs="Arial"/>
          <w:b/>
          <w:bCs/>
        </w:rPr>
      </w:pPr>
      <w:r w:rsidRPr="00E83F55">
        <w:rPr>
          <w:rFonts w:ascii="Arial" w:hAnsi="Arial" w:cs="Arial"/>
          <w:b/>
          <w:bCs/>
        </w:rPr>
        <w:t xml:space="preserve">Quality Assurance Certification: </w:t>
      </w:r>
    </w:p>
    <w:tbl>
      <w:tblPr>
        <w:tblpPr w:leftFromText="180" w:rightFromText="180" w:vertAnchor="text" w:horzAnchor="page" w:tblpX="1549" w:tblpY="131"/>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8"/>
        <w:gridCol w:w="3960"/>
      </w:tblGrid>
      <w:tr w:rsidR="00C92CA0" w:rsidRPr="00E83F55" w14:paraId="27D33B8F" w14:textId="77777777" w:rsidTr="00E83F55">
        <w:tc>
          <w:tcPr>
            <w:tcW w:w="5328" w:type="dxa"/>
          </w:tcPr>
          <w:p w14:paraId="2776A6AD" w14:textId="77777777" w:rsidR="00C92CA0" w:rsidRPr="00E83F55" w:rsidRDefault="00C92CA0" w:rsidP="00C92CA0">
            <w:pPr>
              <w:widowControl w:val="0"/>
              <w:tabs>
                <w:tab w:val="left" w:pos="0"/>
              </w:tabs>
              <w:autoSpaceDE w:val="0"/>
              <w:autoSpaceDN w:val="0"/>
              <w:adjustRightInd w:val="0"/>
              <w:spacing w:after="0" w:line="240" w:lineRule="auto"/>
              <w:rPr>
                <w:rFonts w:ascii="Arial" w:hAnsi="Arial" w:cs="Arial"/>
              </w:rPr>
            </w:pPr>
            <w:r w:rsidRPr="00E83F55">
              <w:rPr>
                <w:rFonts w:ascii="Arial" w:hAnsi="Arial" w:cs="Arial"/>
              </w:rPr>
              <w:t>International Quality Management System (QMS) including Good</w:t>
            </w:r>
            <w:r w:rsidR="00E91BFE" w:rsidRPr="00E83F55">
              <w:rPr>
                <w:rFonts w:ascii="Arial" w:hAnsi="Arial" w:cs="Arial"/>
              </w:rPr>
              <w:t>s</w:t>
            </w:r>
            <w:r w:rsidRPr="00E83F55">
              <w:rPr>
                <w:rFonts w:ascii="Arial" w:hAnsi="Arial" w:cs="Arial"/>
              </w:rPr>
              <w:t xml:space="preserve"> Manufacturing Practices</w:t>
            </w:r>
          </w:p>
        </w:tc>
        <w:tc>
          <w:tcPr>
            <w:tcW w:w="3960" w:type="dxa"/>
          </w:tcPr>
          <w:p w14:paraId="0DE5113E" w14:textId="77777777" w:rsidR="00C92CA0" w:rsidRPr="00E83F55" w:rsidRDefault="00C92CA0" w:rsidP="00C92CA0">
            <w:pPr>
              <w:widowControl w:val="0"/>
              <w:autoSpaceDE w:val="0"/>
              <w:autoSpaceDN w:val="0"/>
              <w:adjustRightInd w:val="0"/>
              <w:spacing w:after="0" w:line="240" w:lineRule="auto"/>
              <w:rPr>
                <w:rFonts w:ascii="Arial" w:hAnsi="Arial" w:cs="Arial"/>
              </w:rPr>
            </w:pPr>
          </w:p>
        </w:tc>
      </w:tr>
      <w:tr w:rsidR="00C92CA0" w:rsidRPr="00E83F55" w14:paraId="60C64F8F" w14:textId="77777777" w:rsidTr="00E83F55">
        <w:tc>
          <w:tcPr>
            <w:tcW w:w="5328" w:type="dxa"/>
          </w:tcPr>
          <w:p w14:paraId="6DA0B417" w14:textId="77777777" w:rsidR="00C92CA0" w:rsidRPr="00E83F55" w:rsidRDefault="00C92CA0" w:rsidP="00C92CA0">
            <w:pPr>
              <w:widowControl w:val="0"/>
              <w:autoSpaceDE w:val="0"/>
              <w:autoSpaceDN w:val="0"/>
              <w:adjustRightInd w:val="0"/>
              <w:spacing w:after="0" w:line="240" w:lineRule="auto"/>
              <w:rPr>
                <w:rFonts w:ascii="Arial" w:hAnsi="Arial" w:cs="Arial"/>
              </w:rPr>
            </w:pPr>
            <w:r w:rsidRPr="00E83F55">
              <w:rPr>
                <w:rFonts w:ascii="Arial" w:hAnsi="Arial" w:cs="Arial"/>
              </w:rPr>
              <w:t>List of CE and  ISO certificates or equivalent certificates</w:t>
            </w:r>
          </w:p>
        </w:tc>
        <w:tc>
          <w:tcPr>
            <w:tcW w:w="3960" w:type="dxa"/>
          </w:tcPr>
          <w:p w14:paraId="4929B9B6" w14:textId="77777777" w:rsidR="00C92CA0" w:rsidRPr="00E83F55" w:rsidRDefault="00C92CA0" w:rsidP="00C92CA0">
            <w:pPr>
              <w:widowControl w:val="0"/>
              <w:autoSpaceDE w:val="0"/>
              <w:autoSpaceDN w:val="0"/>
              <w:adjustRightInd w:val="0"/>
              <w:spacing w:after="0" w:line="240" w:lineRule="auto"/>
              <w:rPr>
                <w:rFonts w:ascii="Arial" w:hAnsi="Arial" w:cs="Arial"/>
              </w:rPr>
            </w:pPr>
          </w:p>
        </w:tc>
      </w:tr>
      <w:tr w:rsidR="00C92CA0" w:rsidRPr="00E83F55" w14:paraId="40E4BDC9" w14:textId="77777777" w:rsidTr="00E83F55">
        <w:tc>
          <w:tcPr>
            <w:tcW w:w="5328" w:type="dxa"/>
          </w:tcPr>
          <w:p w14:paraId="32E715FD" w14:textId="77777777" w:rsidR="00C92CA0" w:rsidRPr="00E83F55" w:rsidRDefault="00C92CA0" w:rsidP="00C92CA0">
            <w:pPr>
              <w:widowControl w:val="0"/>
              <w:autoSpaceDE w:val="0"/>
              <w:autoSpaceDN w:val="0"/>
              <w:adjustRightInd w:val="0"/>
              <w:spacing w:after="0" w:line="240" w:lineRule="auto"/>
              <w:rPr>
                <w:rFonts w:ascii="Arial" w:hAnsi="Arial" w:cs="Arial"/>
              </w:rPr>
            </w:pPr>
            <w:r w:rsidRPr="00E83F55">
              <w:rPr>
                <w:rFonts w:ascii="Arial" w:hAnsi="Arial" w:cs="Arial"/>
              </w:rPr>
              <w:t>Presence and characteristics of in-house quality control laboratory</w:t>
            </w:r>
          </w:p>
        </w:tc>
        <w:tc>
          <w:tcPr>
            <w:tcW w:w="3960" w:type="dxa"/>
          </w:tcPr>
          <w:p w14:paraId="66435A1B" w14:textId="77777777" w:rsidR="00C92CA0" w:rsidRPr="00E83F55" w:rsidRDefault="00C92CA0" w:rsidP="00C92CA0">
            <w:pPr>
              <w:widowControl w:val="0"/>
              <w:autoSpaceDE w:val="0"/>
              <w:autoSpaceDN w:val="0"/>
              <w:adjustRightInd w:val="0"/>
              <w:spacing w:after="0" w:line="240" w:lineRule="auto"/>
              <w:rPr>
                <w:rFonts w:ascii="Arial" w:hAnsi="Arial" w:cs="Arial"/>
              </w:rPr>
            </w:pPr>
          </w:p>
        </w:tc>
      </w:tr>
    </w:tbl>
    <w:p w14:paraId="2251AB27" w14:textId="77777777" w:rsidR="00C92CA0" w:rsidRPr="00E83F55" w:rsidRDefault="00C92CA0" w:rsidP="00C92CA0">
      <w:pPr>
        <w:widowControl w:val="0"/>
        <w:autoSpaceDE w:val="0"/>
        <w:autoSpaceDN w:val="0"/>
        <w:adjustRightInd w:val="0"/>
        <w:spacing w:after="0" w:line="240" w:lineRule="auto"/>
        <w:rPr>
          <w:rFonts w:ascii="Arial" w:hAnsi="Arial" w:cs="Arial"/>
        </w:rPr>
      </w:pPr>
    </w:p>
    <w:p w14:paraId="321FB68F" w14:textId="77777777" w:rsidR="00C92CA0" w:rsidRPr="00E83F55" w:rsidRDefault="00C92CA0" w:rsidP="0027222C">
      <w:pPr>
        <w:widowControl w:val="0"/>
        <w:numPr>
          <w:ilvl w:val="0"/>
          <w:numId w:val="33"/>
        </w:numPr>
        <w:autoSpaceDE w:val="0"/>
        <w:autoSpaceDN w:val="0"/>
        <w:adjustRightInd w:val="0"/>
        <w:spacing w:after="0" w:line="240" w:lineRule="auto"/>
        <w:rPr>
          <w:rFonts w:ascii="Arial" w:hAnsi="Arial" w:cs="Arial"/>
          <w:b/>
        </w:rPr>
      </w:pPr>
      <w:r w:rsidRPr="00E83F55">
        <w:rPr>
          <w:rFonts w:ascii="Arial" w:hAnsi="Arial" w:cs="Arial"/>
          <w:b/>
        </w:rPr>
        <w:t>Expertise of Staff</w:t>
      </w:r>
    </w:p>
    <w:p w14:paraId="05AB590E" w14:textId="77777777" w:rsidR="00C92CA0" w:rsidRPr="00E83F55" w:rsidRDefault="00C92CA0" w:rsidP="00C92CA0">
      <w:pPr>
        <w:widowControl w:val="0"/>
        <w:autoSpaceDE w:val="0"/>
        <w:autoSpaceDN w:val="0"/>
        <w:adjustRightInd w:val="0"/>
        <w:spacing w:after="0" w:line="240" w:lineRule="auto"/>
        <w:ind w:hanging="1080"/>
        <w:rPr>
          <w:rFonts w:ascii="Arial" w:hAnsi="Arial" w:cs="Arial"/>
        </w:rPr>
      </w:pPr>
    </w:p>
    <w:tbl>
      <w:tblPr>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0"/>
        <w:gridCol w:w="3960"/>
      </w:tblGrid>
      <w:tr w:rsidR="00C92CA0" w:rsidRPr="00E83F55" w14:paraId="06DCC614" w14:textId="77777777" w:rsidTr="00E83F55">
        <w:tc>
          <w:tcPr>
            <w:tcW w:w="5310" w:type="dxa"/>
          </w:tcPr>
          <w:p w14:paraId="19841E0B" w14:textId="77777777" w:rsidR="00C92CA0" w:rsidRPr="00E83F55" w:rsidRDefault="00C92CA0" w:rsidP="00C92CA0">
            <w:pPr>
              <w:widowControl w:val="0"/>
              <w:autoSpaceDE w:val="0"/>
              <w:autoSpaceDN w:val="0"/>
              <w:adjustRightInd w:val="0"/>
              <w:spacing w:after="0" w:line="240" w:lineRule="auto"/>
              <w:rPr>
                <w:rFonts w:ascii="Arial" w:hAnsi="Arial" w:cs="Arial"/>
              </w:rPr>
            </w:pPr>
            <w:r w:rsidRPr="00E83F55">
              <w:rPr>
                <w:rFonts w:ascii="Arial" w:hAnsi="Arial" w:cs="Arial"/>
              </w:rPr>
              <w:t>Total number of staff</w:t>
            </w:r>
          </w:p>
        </w:tc>
        <w:tc>
          <w:tcPr>
            <w:tcW w:w="3960" w:type="dxa"/>
          </w:tcPr>
          <w:p w14:paraId="7C81490F" w14:textId="77777777" w:rsidR="00C92CA0" w:rsidRPr="00E83F55" w:rsidRDefault="00C92CA0" w:rsidP="00C92CA0">
            <w:pPr>
              <w:widowControl w:val="0"/>
              <w:autoSpaceDE w:val="0"/>
              <w:autoSpaceDN w:val="0"/>
              <w:adjustRightInd w:val="0"/>
              <w:spacing w:after="0" w:line="240" w:lineRule="auto"/>
              <w:rPr>
                <w:rFonts w:ascii="Arial" w:hAnsi="Arial" w:cs="Arial"/>
              </w:rPr>
            </w:pPr>
          </w:p>
        </w:tc>
      </w:tr>
      <w:tr w:rsidR="00C92CA0" w:rsidRPr="00E83F55" w14:paraId="76FB527E" w14:textId="77777777" w:rsidTr="00E83F55">
        <w:tc>
          <w:tcPr>
            <w:tcW w:w="5310" w:type="dxa"/>
          </w:tcPr>
          <w:p w14:paraId="5EA7AA08" w14:textId="77777777" w:rsidR="00C92CA0" w:rsidRPr="00E83F55" w:rsidRDefault="00C92CA0" w:rsidP="00C92CA0">
            <w:pPr>
              <w:widowControl w:val="0"/>
              <w:autoSpaceDE w:val="0"/>
              <w:autoSpaceDN w:val="0"/>
              <w:adjustRightInd w:val="0"/>
              <w:spacing w:after="0" w:line="240" w:lineRule="auto"/>
              <w:rPr>
                <w:rFonts w:ascii="Arial" w:hAnsi="Arial" w:cs="Arial"/>
              </w:rPr>
            </w:pPr>
            <w:r w:rsidRPr="00E83F55">
              <w:rPr>
                <w:rFonts w:ascii="Arial" w:hAnsi="Arial" w:cs="Arial"/>
              </w:rPr>
              <w:t>Number of staff involved in similar supply contracts</w:t>
            </w:r>
          </w:p>
        </w:tc>
        <w:tc>
          <w:tcPr>
            <w:tcW w:w="3960" w:type="dxa"/>
          </w:tcPr>
          <w:p w14:paraId="6132DAA8" w14:textId="77777777" w:rsidR="00C92CA0" w:rsidRPr="00E83F55" w:rsidRDefault="00C92CA0" w:rsidP="00C92CA0">
            <w:pPr>
              <w:widowControl w:val="0"/>
              <w:autoSpaceDE w:val="0"/>
              <w:autoSpaceDN w:val="0"/>
              <w:adjustRightInd w:val="0"/>
              <w:spacing w:after="0" w:line="240" w:lineRule="auto"/>
              <w:rPr>
                <w:rFonts w:ascii="Arial" w:hAnsi="Arial" w:cs="Arial"/>
              </w:rPr>
            </w:pPr>
          </w:p>
        </w:tc>
      </w:tr>
    </w:tbl>
    <w:p w14:paraId="2298A875" w14:textId="77777777" w:rsidR="00C92CA0" w:rsidRPr="00E83F55" w:rsidRDefault="00C92CA0" w:rsidP="00C92CA0">
      <w:pPr>
        <w:widowControl w:val="0"/>
        <w:autoSpaceDE w:val="0"/>
        <w:autoSpaceDN w:val="0"/>
        <w:adjustRightInd w:val="0"/>
        <w:spacing w:after="0" w:line="240" w:lineRule="auto"/>
        <w:rPr>
          <w:rFonts w:ascii="Arial" w:hAnsi="Arial" w:cs="Arial"/>
        </w:rPr>
      </w:pPr>
    </w:p>
    <w:p w14:paraId="55834D92" w14:textId="77777777" w:rsidR="00C92CA0" w:rsidRPr="00E83F55" w:rsidRDefault="00C92CA0" w:rsidP="0027222C">
      <w:pPr>
        <w:widowControl w:val="0"/>
        <w:numPr>
          <w:ilvl w:val="0"/>
          <w:numId w:val="33"/>
        </w:numPr>
        <w:autoSpaceDE w:val="0"/>
        <w:autoSpaceDN w:val="0"/>
        <w:adjustRightInd w:val="0"/>
        <w:spacing w:after="0" w:line="240" w:lineRule="auto"/>
        <w:rPr>
          <w:rFonts w:ascii="Arial" w:hAnsi="Arial" w:cs="Arial"/>
        </w:rPr>
      </w:pPr>
      <w:r w:rsidRPr="00E83F55">
        <w:rPr>
          <w:rFonts w:ascii="Arial" w:hAnsi="Arial" w:cs="Arial"/>
          <w:b/>
        </w:rPr>
        <w:t>Client Reference List:</w:t>
      </w:r>
    </w:p>
    <w:p w14:paraId="2943B54E" w14:textId="77777777" w:rsidR="00C92CA0" w:rsidRPr="00E83F55" w:rsidRDefault="00C92CA0" w:rsidP="00C92CA0">
      <w:pPr>
        <w:widowControl w:val="0"/>
        <w:autoSpaceDE w:val="0"/>
        <w:autoSpaceDN w:val="0"/>
        <w:adjustRightInd w:val="0"/>
        <w:spacing w:after="0" w:line="240" w:lineRule="auto"/>
        <w:rPr>
          <w:rFonts w:ascii="Arial" w:hAnsi="Arial" w:cs="Arial"/>
        </w:rPr>
      </w:pPr>
      <w:r w:rsidRPr="00E83F55">
        <w:rPr>
          <w:rFonts w:ascii="Arial" w:hAnsi="Arial" w:cs="Arial"/>
        </w:rPr>
        <w:t>Please provide reference such as client details, Commercial bank details, etc.</w:t>
      </w:r>
    </w:p>
    <w:tbl>
      <w:tblPr>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70"/>
        <w:gridCol w:w="2700"/>
        <w:gridCol w:w="1800"/>
        <w:gridCol w:w="900"/>
      </w:tblGrid>
      <w:tr w:rsidR="00C92CA0" w:rsidRPr="00E83F55" w14:paraId="0CA7BB08" w14:textId="77777777" w:rsidTr="00E83F55">
        <w:tc>
          <w:tcPr>
            <w:tcW w:w="3870" w:type="dxa"/>
          </w:tcPr>
          <w:p w14:paraId="258F2DF4" w14:textId="77777777" w:rsidR="00C92CA0" w:rsidRPr="00E83F55" w:rsidRDefault="00C92CA0" w:rsidP="00C92CA0">
            <w:pPr>
              <w:widowControl w:val="0"/>
              <w:overflowPunct w:val="0"/>
              <w:autoSpaceDE w:val="0"/>
              <w:autoSpaceDN w:val="0"/>
              <w:adjustRightInd w:val="0"/>
              <w:spacing w:after="0" w:line="240" w:lineRule="auto"/>
              <w:rPr>
                <w:rFonts w:ascii="Arial" w:hAnsi="Arial" w:cs="Arial"/>
                <w:b/>
                <w:bCs/>
              </w:rPr>
            </w:pPr>
            <w:r w:rsidRPr="00E83F55">
              <w:rPr>
                <w:rFonts w:ascii="Arial" w:hAnsi="Arial" w:cs="Arial"/>
                <w:b/>
                <w:bCs/>
              </w:rPr>
              <w:t>Name of Company:</w:t>
            </w:r>
          </w:p>
        </w:tc>
        <w:tc>
          <w:tcPr>
            <w:tcW w:w="2700" w:type="dxa"/>
          </w:tcPr>
          <w:p w14:paraId="00E2C176" w14:textId="77777777" w:rsidR="00C92CA0" w:rsidRPr="00E83F55" w:rsidRDefault="00C92CA0" w:rsidP="00C92CA0">
            <w:pPr>
              <w:widowControl w:val="0"/>
              <w:overflowPunct w:val="0"/>
              <w:autoSpaceDE w:val="0"/>
              <w:autoSpaceDN w:val="0"/>
              <w:adjustRightInd w:val="0"/>
              <w:spacing w:after="0" w:line="240" w:lineRule="auto"/>
              <w:rPr>
                <w:rFonts w:ascii="Arial" w:hAnsi="Arial" w:cs="Arial"/>
                <w:b/>
                <w:bCs/>
              </w:rPr>
            </w:pPr>
            <w:r w:rsidRPr="00E83F55">
              <w:rPr>
                <w:rFonts w:ascii="Arial" w:hAnsi="Arial" w:cs="Arial"/>
                <w:b/>
                <w:bCs/>
              </w:rPr>
              <w:t>Contact person:</w:t>
            </w:r>
          </w:p>
        </w:tc>
        <w:tc>
          <w:tcPr>
            <w:tcW w:w="1800" w:type="dxa"/>
          </w:tcPr>
          <w:p w14:paraId="16247ADA" w14:textId="77777777" w:rsidR="00C92CA0" w:rsidRPr="00E83F55" w:rsidRDefault="00C92CA0" w:rsidP="00C92CA0">
            <w:pPr>
              <w:widowControl w:val="0"/>
              <w:overflowPunct w:val="0"/>
              <w:autoSpaceDE w:val="0"/>
              <w:autoSpaceDN w:val="0"/>
              <w:adjustRightInd w:val="0"/>
              <w:spacing w:after="0" w:line="240" w:lineRule="auto"/>
              <w:rPr>
                <w:rFonts w:ascii="Arial" w:hAnsi="Arial" w:cs="Arial"/>
                <w:b/>
                <w:bCs/>
              </w:rPr>
            </w:pPr>
            <w:r w:rsidRPr="00E83F55">
              <w:rPr>
                <w:rFonts w:ascii="Arial" w:hAnsi="Arial" w:cs="Arial"/>
                <w:b/>
                <w:bCs/>
              </w:rPr>
              <w:t>Telephone:</w:t>
            </w:r>
          </w:p>
        </w:tc>
        <w:tc>
          <w:tcPr>
            <w:tcW w:w="900" w:type="dxa"/>
          </w:tcPr>
          <w:p w14:paraId="1089AC68" w14:textId="77777777" w:rsidR="00C92CA0" w:rsidRPr="00E83F55" w:rsidRDefault="00C92CA0" w:rsidP="00C92CA0">
            <w:pPr>
              <w:widowControl w:val="0"/>
              <w:overflowPunct w:val="0"/>
              <w:autoSpaceDE w:val="0"/>
              <w:autoSpaceDN w:val="0"/>
              <w:adjustRightInd w:val="0"/>
              <w:spacing w:after="0" w:line="240" w:lineRule="auto"/>
              <w:rPr>
                <w:rFonts w:ascii="Arial" w:hAnsi="Arial" w:cs="Arial"/>
                <w:b/>
                <w:bCs/>
              </w:rPr>
            </w:pPr>
            <w:r w:rsidRPr="00E83F55">
              <w:rPr>
                <w:rFonts w:ascii="Arial" w:hAnsi="Arial" w:cs="Arial"/>
                <w:b/>
                <w:bCs/>
              </w:rPr>
              <w:t>E-mail:</w:t>
            </w:r>
          </w:p>
        </w:tc>
      </w:tr>
      <w:tr w:rsidR="00C92CA0" w:rsidRPr="00E83F55" w14:paraId="03DDEE72" w14:textId="77777777" w:rsidTr="00E83F55">
        <w:tc>
          <w:tcPr>
            <w:tcW w:w="3870" w:type="dxa"/>
          </w:tcPr>
          <w:p w14:paraId="19BEE84E" w14:textId="77777777" w:rsidR="00C92CA0" w:rsidRPr="00E83F55" w:rsidRDefault="00C92CA0" w:rsidP="00C92CA0">
            <w:pPr>
              <w:widowControl w:val="0"/>
              <w:overflowPunct w:val="0"/>
              <w:autoSpaceDE w:val="0"/>
              <w:autoSpaceDN w:val="0"/>
              <w:adjustRightInd w:val="0"/>
              <w:spacing w:after="0" w:line="240" w:lineRule="auto"/>
              <w:rPr>
                <w:rFonts w:ascii="Arial" w:hAnsi="Arial" w:cs="Arial"/>
                <w:b/>
                <w:bCs/>
              </w:rPr>
            </w:pPr>
          </w:p>
        </w:tc>
        <w:tc>
          <w:tcPr>
            <w:tcW w:w="2700" w:type="dxa"/>
          </w:tcPr>
          <w:p w14:paraId="4BE2B19E" w14:textId="77777777" w:rsidR="00C92CA0" w:rsidRPr="00E83F55" w:rsidRDefault="00C92CA0" w:rsidP="00C92CA0">
            <w:pPr>
              <w:widowControl w:val="0"/>
              <w:overflowPunct w:val="0"/>
              <w:autoSpaceDE w:val="0"/>
              <w:autoSpaceDN w:val="0"/>
              <w:adjustRightInd w:val="0"/>
              <w:spacing w:after="0" w:line="240" w:lineRule="auto"/>
              <w:rPr>
                <w:rFonts w:ascii="Arial" w:hAnsi="Arial" w:cs="Arial"/>
                <w:b/>
                <w:bCs/>
              </w:rPr>
            </w:pPr>
          </w:p>
        </w:tc>
        <w:tc>
          <w:tcPr>
            <w:tcW w:w="1800" w:type="dxa"/>
          </w:tcPr>
          <w:p w14:paraId="52C4E236" w14:textId="77777777" w:rsidR="00C92CA0" w:rsidRPr="00E83F55" w:rsidRDefault="00C92CA0" w:rsidP="00C92CA0">
            <w:pPr>
              <w:widowControl w:val="0"/>
              <w:overflowPunct w:val="0"/>
              <w:autoSpaceDE w:val="0"/>
              <w:autoSpaceDN w:val="0"/>
              <w:adjustRightInd w:val="0"/>
              <w:spacing w:after="0" w:line="240" w:lineRule="auto"/>
              <w:rPr>
                <w:rFonts w:ascii="Arial" w:hAnsi="Arial" w:cs="Arial"/>
                <w:b/>
                <w:bCs/>
              </w:rPr>
            </w:pPr>
          </w:p>
        </w:tc>
        <w:tc>
          <w:tcPr>
            <w:tcW w:w="900" w:type="dxa"/>
          </w:tcPr>
          <w:p w14:paraId="662711AC" w14:textId="77777777" w:rsidR="00C92CA0" w:rsidRPr="00E83F55" w:rsidRDefault="00C92CA0" w:rsidP="00C92CA0">
            <w:pPr>
              <w:widowControl w:val="0"/>
              <w:overflowPunct w:val="0"/>
              <w:autoSpaceDE w:val="0"/>
              <w:autoSpaceDN w:val="0"/>
              <w:adjustRightInd w:val="0"/>
              <w:spacing w:after="0" w:line="240" w:lineRule="auto"/>
              <w:rPr>
                <w:rFonts w:ascii="Arial" w:hAnsi="Arial" w:cs="Arial"/>
                <w:b/>
                <w:bCs/>
              </w:rPr>
            </w:pPr>
          </w:p>
        </w:tc>
      </w:tr>
      <w:tr w:rsidR="00C92CA0" w:rsidRPr="00E83F55" w14:paraId="64BBED62" w14:textId="77777777" w:rsidTr="00E83F55">
        <w:tc>
          <w:tcPr>
            <w:tcW w:w="3870" w:type="dxa"/>
          </w:tcPr>
          <w:p w14:paraId="741141A9" w14:textId="77777777" w:rsidR="00C92CA0" w:rsidRPr="00E83F55" w:rsidRDefault="00C92CA0" w:rsidP="00C92CA0">
            <w:pPr>
              <w:widowControl w:val="0"/>
              <w:overflowPunct w:val="0"/>
              <w:autoSpaceDE w:val="0"/>
              <w:autoSpaceDN w:val="0"/>
              <w:adjustRightInd w:val="0"/>
              <w:spacing w:after="0" w:line="240" w:lineRule="auto"/>
              <w:rPr>
                <w:rFonts w:ascii="Arial" w:hAnsi="Arial" w:cs="Arial"/>
                <w:b/>
                <w:bCs/>
              </w:rPr>
            </w:pPr>
          </w:p>
        </w:tc>
        <w:tc>
          <w:tcPr>
            <w:tcW w:w="2700" w:type="dxa"/>
          </w:tcPr>
          <w:p w14:paraId="5510DDB7" w14:textId="77777777" w:rsidR="00C92CA0" w:rsidRPr="00E83F55" w:rsidRDefault="00C92CA0" w:rsidP="00C92CA0">
            <w:pPr>
              <w:widowControl w:val="0"/>
              <w:overflowPunct w:val="0"/>
              <w:autoSpaceDE w:val="0"/>
              <w:autoSpaceDN w:val="0"/>
              <w:adjustRightInd w:val="0"/>
              <w:spacing w:after="0" w:line="240" w:lineRule="auto"/>
              <w:rPr>
                <w:rFonts w:ascii="Arial" w:hAnsi="Arial" w:cs="Arial"/>
                <w:b/>
                <w:bCs/>
              </w:rPr>
            </w:pPr>
          </w:p>
        </w:tc>
        <w:tc>
          <w:tcPr>
            <w:tcW w:w="1800" w:type="dxa"/>
          </w:tcPr>
          <w:p w14:paraId="03168FEC" w14:textId="77777777" w:rsidR="00C92CA0" w:rsidRPr="00E83F55" w:rsidRDefault="00C92CA0" w:rsidP="00C92CA0">
            <w:pPr>
              <w:widowControl w:val="0"/>
              <w:overflowPunct w:val="0"/>
              <w:autoSpaceDE w:val="0"/>
              <w:autoSpaceDN w:val="0"/>
              <w:adjustRightInd w:val="0"/>
              <w:spacing w:after="0" w:line="240" w:lineRule="auto"/>
              <w:rPr>
                <w:rFonts w:ascii="Arial" w:hAnsi="Arial" w:cs="Arial"/>
                <w:b/>
                <w:bCs/>
              </w:rPr>
            </w:pPr>
          </w:p>
        </w:tc>
        <w:tc>
          <w:tcPr>
            <w:tcW w:w="900" w:type="dxa"/>
          </w:tcPr>
          <w:p w14:paraId="139C0D6E" w14:textId="77777777" w:rsidR="00C92CA0" w:rsidRPr="00E83F55" w:rsidRDefault="00C92CA0" w:rsidP="00C92CA0">
            <w:pPr>
              <w:widowControl w:val="0"/>
              <w:overflowPunct w:val="0"/>
              <w:autoSpaceDE w:val="0"/>
              <w:autoSpaceDN w:val="0"/>
              <w:adjustRightInd w:val="0"/>
              <w:spacing w:after="0" w:line="240" w:lineRule="auto"/>
              <w:rPr>
                <w:rFonts w:ascii="Arial" w:hAnsi="Arial" w:cs="Arial"/>
                <w:b/>
                <w:bCs/>
              </w:rPr>
            </w:pPr>
          </w:p>
        </w:tc>
      </w:tr>
      <w:tr w:rsidR="00C92CA0" w:rsidRPr="00E83F55" w14:paraId="2763EACD" w14:textId="77777777" w:rsidTr="00E83F55">
        <w:tc>
          <w:tcPr>
            <w:tcW w:w="3870" w:type="dxa"/>
          </w:tcPr>
          <w:p w14:paraId="188EB0D4" w14:textId="77777777" w:rsidR="00C92CA0" w:rsidRPr="00E83F55" w:rsidRDefault="00C92CA0" w:rsidP="00C92CA0">
            <w:pPr>
              <w:widowControl w:val="0"/>
              <w:overflowPunct w:val="0"/>
              <w:autoSpaceDE w:val="0"/>
              <w:autoSpaceDN w:val="0"/>
              <w:adjustRightInd w:val="0"/>
              <w:spacing w:after="0" w:line="240" w:lineRule="auto"/>
              <w:rPr>
                <w:rFonts w:ascii="Arial" w:hAnsi="Arial" w:cs="Arial"/>
                <w:b/>
                <w:bCs/>
              </w:rPr>
            </w:pPr>
          </w:p>
        </w:tc>
        <w:tc>
          <w:tcPr>
            <w:tcW w:w="2700" w:type="dxa"/>
          </w:tcPr>
          <w:p w14:paraId="352281E5" w14:textId="77777777" w:rsidR="00C92CA0" w:rsidRPr="00E83F55" w:rsidRDefault="00C92CA0" w:rsidP="00C92CA0">
            <w:pPr>
              <w:widowControl w:val="0"/>
              <w:overflowPunct w:val="0"/>
              <w:autoSpaceDE w:val="0"/>
              <w:autoSpaceDN w:val="0"/>
              <w:adjustRightInd w:val="0"/>
              <w:spacing w:after="0" w:line="240" w:lineRule="auto"/>
              <w:rPr>
                <w:rFonts w:ascii="Arial" w:hAnsi="Arial" w:cs="Arial"/>
                <w:b/>
                <w:bCs/>
              </w:rPr>
            </w:pPr>
          </w:p>
        </w:tc>
        <w:tc>
          <w:tcPr>
            <w:tcW w:w="1800" w:type="dxa"/>
          </w:tcPr>
          <w:p w14:paraId="07DDEF9C" w14:textId="77777777" w:rsidR="00C92CA0" w:rsidRPr="00E83F55" w:rsidRDefault="00C92CA0" w:rsidP="00C92CA0">
            <w:pPr>
              <w:widowControl w:val="0"/>
              <w:overflowPunct w:val="0"/>
              <w:autoSpaceDE w:val="0"/>
              <w:autoSpaceDN w:val="0"/>
              <w:adjustRightInd w:val="0"/>
              <w:spacing w:after="0" w:line="240" w:lineRule="auto"/>
              <w:rPr>
                <w:rFonts w:ascii="Arial" w:hAnsi="Arial" w:cs="Arial"/>
                <w:b/>
                <w:bCs/>
              </w:rPr>
            </w:pPr>
          </w:p>
        </w:tc>
        <w:tc>
          <w:tcPr>
            <w:tcW w:w="900" w:type="dxa"/>
          </w:tcPr>
          <w:p w14:paraId="683DD6BC" w14:textId="77777777" w:rsidR="00C92CA0" w:rsidRPr="00E83F55" w:rsidRDefault="00C92CA0" w:rsidP="00C92CA0">
            <w:pPr>
              <w:widowControl w:val="0"/>
              <w:overflowPunct w:val="0"/>
              <w:autoSpaceDE w:val="0"/>
              <w:autoSpaceDN w:val="0"/>
              <w:adjustRightInd w:val="0"/>
              <w:spacing w:after="0" w:line="240" w:lineRule="auto"/>
              <w:rPr>
                <w:rFonts w:ascii="Arial" w:hAnsi="Arial" w:cs="Arial"/>
                <w:b/>
                <w:bCs/>
              </w:rPr>
            </w:pPr>
          </w:p>
        </w:tc>
      </w:tr>
    </w:tbl>
    <w:p w14:paraId="3F3381A8" w14:textId="77777777" w:rsidR="00C92CA0" w:rsidRPr="00E83F55" w:rsidRDefault="00C92CA0" w:rsidP="00C92CA0">
      <w:pPr>
        <w:widowControl w:val="0"/>
        <w:overflowPunct w:val="0"/>
        <w:autoSpaceDE w:val="0"/>
        <w:autoSpaceDN w:val="0"/>
        <w:adjustRightInd w:val="0"/>
        <w:spacing w:after="0" w:line="240" w:lineRule="auto"/>
        <w:ind w:hanging="1080"/>
        <w:jc w:val="both"/>
        <w:rPr>
          <w:rFonts w:ascii="Arial" w:hAnsi="Arial" w:cs="Arial"/>
          <w:b/>
          <w:bCs/>
        </w:rPr>
      </w:pPr>
    </w:p>
    <w:p w14:paraId="3601D2F0" w14:textId="77777777" w:rsidR="00C92CA0" w:rsidRPr="00E83F55" w:rsidRDefault="00C92CA0" w:rsidP="0027222C">
      <w:pPr>
        <w:widowControl w:val="0"/>
        <w:numPr>
          <w:ilvl w:val="0"/>
          <w:numId w:val="33"/>
        </w:numPr>
        <w:overflowPunct w:val="0"/>
        <w:autoSpaceDE w:val="0"/>
        <w:autoSpaceDN w:val="0"/>
        <w:adjustRightInd w:val="0"/>
        <w:spacing w:after="0" w:line="240" w:lineRule="auto"/>
        <w:jc w:val="both"/>
        <w:rPr>
          <w:rFonts w:ascii="Arial" w:hAnsi="Arial" w:cs="Arial"/>
          <w:b/>
          <w:bCs/>
        </w:rPr>
      </w:pPr>
      <w:r w:rsidRPr="00E83F55">
        <w:rPr>
          <w:rFonts w:ascii="Arial" w:hAnsi="Arial" w:cs="Arial"/>
          <w:b/>
          <w:bCs/>
        </w:rPr>
        <w:t xml:space="preserve">Contact details of persons that SAMS may contact for requests for clarification during bid evaluation: </w:t>
      </w:r>
    </w:p>
    <w:p w14:paraId="7F0610E8" w14:textId="77777777" w:rsidR="00C92CA0" w:rsidRPr="00E83F55" w:rsidRDefault="00C92CA0" w:rsidP="00C92CA0">
      <w:pPr>
        <w:widowControl w:val="0"/>
        <w:overflowPunct w:val="0"/>
        <w:autoSpaceDE w:val="0"/>
        <w:autoSpaceDN w:val="0"/>
        <w:adjustRightInd w:val="0"/>
        <w:spacing w:after="0" w:line="240" w:lineRule="auto"/>
        <w:ind w:hanging="360"/>
        <w:jc w:val="both"/>
        <w:rPr>
          <w:rFonts w:ascii="Arial" w:hAnsi="Arial" w:cs="Arial"/>
          <w:b/>
          <w:bCs/>
        </w:rPr>
      </w:pPr>
    </w:p>
    <w:tbl>
      <w:tblPr>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0"/>
        <w:gridCol w:w="3960"/>
      </w:tblGrid>
      <w:tr w:rsidR="00C92CA0" w:rsidRPr="00E83F55" w14:paraId="73F2CF3B" w14:textId="77777777" w:rsidTr="00E83F55">
        <w:tc>
          <w:tcPr>
            <w:tcW w:w="5310" w:type="dxa"/>
          </w:tcPr>
          <w:p w14:paraId="26C39EAD" w14:textId="77777777" w:rsidR="00C92CA0" w:rsidRPr="00E83F55" w:rsidRDefault="00C92CA0" w:rsidP="00C92CA0">
            <w:pPr>
              <w:widowControl w:val="0"/>
              <w:autoSpaceDE w:val="0"/>
              <w:autoSpaceDN w:val="0"/>
              <w:adjustRightInd w:val="0"/>
              <w:spacing w:after="0" w:line="240" w:lineRule="auto"/>
              <w:rPr>
                <w:rFonts w:ascii="Arial" w:hAnsi="Arial" w:cs="Arial"/>
              </w:rPr>
            </w:pPr>
            <w:r w:rsidRPr="00E83F55">
              <w:rPr>
                <w:rFonts w:ascii="Arial" w:hAnsi="Arial" w:cs="Arial"/>
              </w:rPr>
              <w:t>Name/ Surname</w:t>
            </w:r>
          </w:p>
        </w:tc>
        <w:tc>
          <w:tcPr>
            <w:tcW w:w="3960" w:type="dxa"/>
          </w:tcPr>
          <w:p w14:paraId="39AB1935" w14:textId="77777777" w:rsidR="00C92CA0" w:rsidRPr="00E83F55" w:rsidRDefault="00C92CA0" w:rsidP="00C92CA0">
            <w:pPr>
              <w:widowControl w:val="0"/>
              <w:autoSpaceDE w:val="0"/>
              <w:autoSpaceDN w:val="0"/>
              <w:adjustRightInd w:val="0"/>
              <w:spacing w:after="0" w:line="240" w:lineRule="auto"/>
              <w:rPr>
                <w:rFonts w:ascii="Arial" w:hAnsi="Arial" w:cs="Arial"/>
              </w:rPr>
            </w:pPr>
          </w:p>
        </w:tc>
      </w:tr>
      <w:tr w:rsidR="00C92CA0" w:rsidRPr="00E83F55" w14:paraId="46B6BE51" w14:textId="77777777" w:rsidTr="00E83F55">
        <w:tc>
          <w:tcPr>
            <w:tcW w:w="5310" w:type="dxa"/>
          </w:tcPr>
          <w:p w14:paraId="4505077D" w14:textId="77777777" w:rsidR="00C92CA0" w:rsidRPr="00E83F55" w:rsidRDefault="00C92CA0" w:rsidP="00C92CA0">
            <w:pPr>
              <w:widowControl w:val="0"/>
              <w:autoSpaceDE w:val="0"/>
              <w:autoSpaceDN w:val="0"/>
              <w:adjustRightInd w:val="0"/>
              <w:spacing w:after="0" w:line="240" w:lineRule="auto"/>
              <w:rPr>
                <w:rFonts w:ascii="Arial" w:hAnsi="Arial" w:cs="Arial"/>
              </w:rPr>
            </w:pPr>
            <w:r w:rsidRPr="00E83F55">
              <w:rPr>
                <w:rFonts w:ascii="Arial" w:hAnsi="Arial" w:cs="Arial"/>
              </w:rPr>
              <w:t>Tel Number (direct)</w:t>
            </w:r>
          </w:p>
        </w:tc>
        <w:tc>
          <w:tcPr>
            <w:tcW w:w="3960" w:type="dxa"/>
          </w:tcPr>
          <w:p w14:paraId="6CFD2664" w14:textId="77777777" w:rsidR="00C92CA0" w:rsidRPr="00E83F55" w:rsidRDefault="00C92CA0" w:rsidP="00C92CA0">
            <w:pPr>
              <w:widowControl w:val="0"/>
              <w:autoSpaceDE w:val="0"/>
              <w:autoSpaceDN w:val="0"/>
              <w:adjustRightInd w:val="0"/>
              <w:spacing w:after="0" w:line="240" w:lineRule="auto"/>
              <w:rPr>
                <w:rFonts w:ascii="Arial" w:hAnsi="Arial" w:cs="Arial"/>
              </w:rPr>
            </w:pPr>
          </w:p>
        </w:tc>
      </w:tr>
      <w:tr w:rsidR="00C92CA0" w:rsidRPr="00E83F55" w14:paraId="3A7A5F5B" w14:textId="77777777" w:rsidTr="00E83F55">
        <w:tc>
          <w:tcPr>
            <w:tcW w:w="5310" w:type="dxa"/>
          </w:tcPr>
          <w:p w14:paraId="6BB00A28" w14:textId="77777777" w:rsidR="00C92CA0" w:rsidRPr="00E83F55" w:rsidRDefault="00C92CA0" w:rsidP="00C92CA0">
            <w:pPr>
              <w:widowControl w:val="0"/>
              <w:autoSpaceDE w:val="0"/>
              <w:autoSpaceDN w:val="0"/>
              <w:adjustRightInd w:val="0"/>
              <w:spacing w:after="0" w:line="240" w:lineRule="auto"/>
              <w:rPr>
                <w:rFonts w:ascii="Arial" w:hAnsi="Arial" w:cs="Arial"/>
              </w:rPr>
            </w:pPr>
            <w:r w:rsidRPr="00E83F55">
              <w:rPr>
                <w:rFonts w:ascii="Arial" w:hAnsi="Arial" w:cs="Arial"/>
              </w:rPr>
              <w:t>Email address (direct):</w:t>
            </w:r>
          </w:p>
        </w:tc>
        <w:tc>
          <w:tcPr>
            <w:tcW w:w="3960" w:type="dxa"/>
          </w:tcPr>
          <w:p w14:paraId="5B828D7A" w14:textId="77777777" w:rsidR="00C92CA0" w:rsidRPr="00E83F55" w:rsidRDefault="00C92CA0" w:rsidP="00C92CA0">
            <w:pPr>
              <w:widowControl w:val="0"/>
              <w:autoSpaceDE w:val="0"/>
              <w:autoSpaceDN w:val="0"/>
              <w:adjustRightInd w:val="0"/>
              <w:spacing w:after="0" w:line="240" w:lineRule="auto"/>
              <w:rPr>
                <w:rFonts w:ascii="Arial" w:hAnsi="Arial" w:cs="Arial"/>
              </w:rPr>
            </w:pPr>
          </w:p>
        </w:tc>
      </w:tr>
    </w:tbl>
    <w:p w14:paraId="03A8FE54" w14:textId="77777777" w:rsidR="00C92CA0" w:rsidRPr="00E83F55" w:rsidRDefault="00C92CA0" w:rsidP="00C92CA0">
      <w:pPr>
        <w:widowControl w:val="0"/>
        <w:autoSpaceDE w:val="0"/>
        <w:autoSpaceDN w:val="0"/>
        <w:adjustRightInd w:val="0"/>
        <w:spacing w:after="0" w:line="240" w:lineRule="auto"/>
        <w:rPr>
          <w:rFonts w:ascii="Arial" w:hAnsi="Arial" w:cs="Arial"/>
        </w:rPr>
      </w:pPr>
    </w:p>
    <w:p w14:paraId="05318EF2" w14:textId="77777777" w:rsidR="00C92CA0" w:rsidRPr="00E83F55" w:rsidRDefault="00C92CA0" w:rsidP="00C92CA0">
      <w:pPr>
        <w:widowControl w:val="0"/>
        <w:autoSpaceDE w:val="0"/>
        <w:autoSpaceDN w:val="0"/>
        <w:adjustRightInd w:val="0"/>
        <w:spacing w:after="0" w:line="240" w:lineRule="auto"/>
        <w:rPr>
          <w:rFonts w:ascii="Arial" w:hAnsi="Arial" w:cs="Arial"/>
        </w:rPr>
      </w:pPr>
      <w:r w:rsidRPr="00E83F55">
        <w:rPr>
          <w:rFonts w:ascii="Arial" w:hAnsi="Arial" w:cs="Arial"/>
        </w:rPr>
        <w:t xml:space="preserve">PS: This person must be available during the next </w:t>
      </w:r>
      <w:r w:rsidR="00C51DC5" w:rsidRPr="00E83F55">
        <w:rPr>
          <w:rFonts w:ascii="Arial" w:hAnsi="Arial" w:cs="Arial"/>
        </w:rPr>
        <w:t>one month</w:t>
      </w:r>
      <w:r w:rsidRPr="00E83F55">
        <w:rPr>
          <w:rFonts w:ascii="Arial" w:hAnsi="Arial" w:cs="Arial"/>
        </w:rPr>
        <w:t xml:space="preserve"> following receipt of bid</w:t>
      </w:r>
    </w:p>
    <w:p w14:paraId="594596C1" w14:textId="77777777" w:rsidR="00004D79" w:rsidRPr="00051715" w:rsidRDefault="00004D79" w:rsidP="00C92CA0">
      <w:pPr>
        <w:widowControl w:val="0"/>
        <w:autoSpaceDE w:val="0"/>
        <w:autoSpaceDN w:val="0"/>
        <w:adjustRightInd w:val="0"/>
        <w:spacing w:after="0" w:line="240" w:lineRule="auto"/>
        <w:jc w:val="both"/>
        <w:rPr>
          <w:rFonts w:ascii="Arial" w:hAnsi="Arial" w:cs="Arial"/>
          <w:sz w:val="24"/>
          <w:szCs w:val="24"/>
        </w:rPr>
      </w:pPr>
    </w:p>
    <w:p w14:paraId="5DB556D5" w14:textId="77777777" w:rsidR="001A10EF" w:rsidRDefault="001A10EF" w:rsidP="001A10EF">
      <w:pPr>
        <w:rPr>
          <w:rFonts w:ascii="Arial" w:hAnsi="Arial" w:cs="Arial"/>
          <w:sz w:val="24"/>
          <w:szCs w:val="24"/>
        </w:rPr>
      </w:pPr>
    </w:p>
    <w:p w14:paraId="10D118BA" w14:textId="77777777" w:rsidR="00E83F55" w:rsidRDefault="001A10EF" w:rsidP="001A10EF">
      <w:pPr>
        <w:rPr>
          <w:rFonts w:ascii="Arial" w:hAnsi="Arial" w:cs="Arial"/>
          <w:b/>
          <w:bCs/>
          <w:i/>
          <w:iCs/>
          <w:sz w:val="32"/>
          <w:szCs w:val="32"/>
        </w:rPr>
      </w:pPr>
      <w:r w:rsidRPr="00051715">
        <w:rPr>
          <w:rFonts w:ascii="Arial" w:hAnsi="Arial" w:cs="Arial"/>
          <w:b/>
          <w:bCs/>
          <w:i/>
          <w:iCs/>
          <w:sz w:val="32"/>
          <w:szCs w:val="32"/>
        </w:rPr>
        <w:t xml:space="preserve"> </w:t>
      </w:r>
    </w:p>
    <w:p w14:paraId="40AE47E6" w14:textId="77777777" w:rsidR="00E83F55" w:rsidRDefault="00E83F55">
      <w:pPr>
        <w:spacing w:after="0" w:line="240" w:lineRule="auto"/>
        <w:rPr>
          <w:rFonts w:ascii="Arial" w:hAnsi="Arial" w:cs="Arial"/>
          <w:b/>
          <w:bCs/>
          <w:i/>
          <w:iCs/>
          <w:sz w:val="32"/>
          <w:szCs w:val="32"/>
        </w:rPr>
      </w:pPr>
      <w:r>
        <w:rPr>
          <w:rFonts w:ascii="Arial" w:hAnsi="Arial" w:cs="Arial"/>
          <w:b/>
          <w:bCs/>
          <w:i/>
          <w:iCs/>
          <w:sz w:val="32"/>
          <w:szCs w:val="32"/>
        </w:rPr>
        <w:br w:type="page"/>
      </w:r>
    </w:p>
    <w:p w14:paraId="79092276" w14:textId="77777777" w:rsidR="006C3E66" w:rsidRPr="00051715" w:rsidRDefault="006C3E66" w:rsidP="001A10EF">
      <w:pPr>
        <w:rPr>
          <w:rFonts w:ascii="Arial" w:hAnsi="Arial" w:cs="Arial"/>
          <w:b/>
          <w:bCs/>
          <w:i/>
          <w:iCs/>
          <w:sz w:val="32"/>
          <w:szCs w:val="32"/>
        </w:rPr>
      </w:pPr>
    </w:p>
    <w:p w14:paraId="73715855" w14:textId="77777777" w:rsidR="005B750C" w:rsidRDefault="00722236" w:rsidP="0027222C">
      <w:pPr>
        <w:pStyle w:val="ListParagraph"/>
        <w:widowControl w:val="0"/>
        <w:numPr>
          <w:ilvl w:val="0"/>
          <w:numId w:val="27"/>
        </w:numPr>
        <w:autoSpaceDE w:val="0"/>
        <w:autoSpaceDN w:val="0"/>
        <w:adjustRightInd w:val="0"/>
        <w:spacing w:after="0" w:line="240" w:lineRule="auto"/>
        <w:jc w:val="center"/>
        <w:rPr>
          <w:rFonts w:ascii="Arial" w:hAnsi="Arial" w:cs="Arial"/>
          <w:b/>
          <w:bCs/>
          <w:i/>
          <w:iCs/>
          <w:sz w:val="32"/>
          <w:szCs w:val="32"/>
        </w:rPr>
      </w:pPr>
      <w:r>
        <w:rPr>
          <w:rFonts w:ascii="Arial" w:hAnsi="Arial" w:cs="Arial"/>
          <w:b/>
          <w:bCs/>
          <w:i/>
          <w:iCs/>
          <w:sz w:val="32"/>
          <w:szCs w:val="32"/>
        </w:rPr>
        <w:t xml:space="preserve">Technical Specification Compliance </w:t>
      </w:r>
    </w:p>
    <w:p w14:paraId="79AE0B8D" w14:textId="55077B24" w:rsidR="005B750C" w:rsidRDefault="00722236" w:rsidP="005B750C">
      <w:pPr>
        <w:spacing w:after="0"/>
        <w:jc w:val="center"/>
        <w:rPr>
          <w:rFonts w:ascii="Arial" w:hAnsi="Arial" w:cs="Arial"/>
          <w:b/>
          <w:sz w:val="28"/>
        </w:rPr>
      </w:pPr>
      <w:r>
        <w:rPr>
          <w:rFonts w:ascii="Arial" w:hAnsi="Arial" w:cs="Arial"/>
          <w:b/>
          <w:bCs/>
          <w:i/>
          <w:iCs/>
          <w:sz w:val="32"/>
          <w:szCs w:val="32"/>
        </w:rPr>
        <w:t>(</w:t>
      </w:r>
      <w:r w:rsidR="005B750C" w:rsidRPr="00F32C4D">
        <w:rPr>
          <w:rFonts w:ascii="Arial" w:hAnsi="Arial" w:cs="Arial"/>
          <w:b/>
          <w:sz w:val="28"/>
        </w:rPr>
        <w:t>ITEM-BY-ITEM COMMENTARY ON THE PURCHASER’S TECHNICAL SPECIFICATIONS</w:t>
      </w:r>
      <w:r w:rsidR="005B750C">
        <w:rPr>
          <w:rFonts w:ascii="Arial" w:hAnsi="Arial" w:cs="Arial"/>
          <w:b/>
          <w:sz w:val="28"/>
        </w:rPr>
        <w:t>)</w:t>
      </w:r>
      <w:r w:rsidR="005B750C" w:rsidRPr="00F32C4D">
        <w:rPr>
          <w:rFonts w:ascii="Arial" w:hAnsi="Arial" w:cs="Arial"/>
          <w:b/>
          <w:sz w:val="28"/>
        </w:rPr>
        <w:t xml:space="preserve"> </w:t>
      </w:r>
      <w:r w:rsidR="00AD6253" w:rsidRPr="00AD6253">
        <w:rPr>
          <w:rFonts w:ascii="Arial" w:hAnsi="Arial" w:cs="Arial"/>
          <w:b/>
          <w:sz w:val="28"/>
          <w:u w:val="single"/>
        </w:rPr>
        <w:t>to be filed for all the Quoted Schedules</w:t>
      </w:r>
    </w:p>
    <w:p w14:paraId="5D43C3A1" w14:textId="5670EF24" w:rsidR="009B2139" w:rsidRDefault="005B750C">
      <w:pPr>
        <w:jc w:val="center"/>
        <w:rPr>
          <w:rFonts w:ascii="Arial" w:hAnsi="Arial" w:cs="Arial"/>
          <w:sz w:val="24"/>
        </w:rPr>
      </w:pPr>
      <w:r w:rsidRPr="00F32C4D">
        <w:rPr>
          <w:rFonts w:ascii="Arial" w:hAnsi="Arial" w:cs="Arial"/>
          <w:sz w:val="24"/>
        </w:rPr>
        <w:t>[Please refer ITB Para 5</w:t>
      </w:r>
      <w:r>
        <w:rPr>
          <w:rFonts w:ascii="Arial" w:hAnsi="Arial" w:cs="Arial"/>
          <w:sz w:val="24"/>
        </w:rPr>
        <w:t xml:space="preserve"> </w:t>
      </w:r>
      <w:r w:rsidRPr="00F32C4D">
        <w:rPr>
          <w:rFonts w:ascii="Arial" w:hAnsi="Arial" w:cs="Arial"/>
          <w:sz w:val="24"/>
        </w:rPr>
        <w:t>of the Bid Document</w:t>
      </w:r>
      <w:r w:rsidR="009B2139">
        <w:rPr>
          <w:rFonts w:ascii="Arial" w:hAnsi="Arial" w:cs="Arial"/>
          <w:sz w:val="24"/>
        </w:rPr>
        <w:t>]</w:t>
      </w:r>
    </w:p>
    <w:tbl>
      <w:tblPr>
        <w:tblW w:w="98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720"/>
        <w:gridCol w:w="990"/>
        <w:gridCol w:w="3690"/>
        <w:gridCol w:w="2520"/>
      </w:tblGrid>
      <w:tr w:rsidR="009B2139" w:rsidRPr="000F5E70" w14:paraId="15858052" w14:textId="48D232EA" w:rsidTr="00BF630B">
        <w:trPr>
          <w:trHeight w:val="300"/>
          <w:tblHeader/>
        </w:trPr>
        <w:tc>
          <w:tcPr>
            <w:tcW w:w="805" w:type="dxa"/>
            <w:shd w:val="clear" w:color="auto" w:fill="auto"/>
            <w:noWrap/>
            <w:vAlign w:val="center"/>
            <w:hideMark/>
          </w:tcPr>
          <w:p w14:paraId="60CA8B6C" w14:textId="77777777" w:rsidR="009B2139" w:rsidRPr="000F5E70" w:rsidRDefault="009B2139" w:rsidP="007062C5">
            <w:pPr>
              <w:spacing w:after="0" w:line="240" w:lineRule="auto"/>
              <w:jc w:val="center"/>
              <w:rPr>
                <w:rFonts w:ascii="Arial" w:hAnsi="Arial" w:cs="Arial"/>
                <w:b/>
                <w:bCs/>
                <w:color w:val="000000"/>
              </w:rPr>
            </w:pPr>
            <w:r w:rsidRPr="000F5E70">
              <w:rPr>
                <w:rFonts w:ascii="Arial" w:hAnsi="Arial" w:cs="Arial"/>
                <w:b/>
                <w:bCs/>
                <w:color w:val="000000"/>
              </w:rPr>
              <w:t>Schedule No.</w:t>
            </w:r>
          </w:p>
        </w:tc>
        <w:tc>
          <w:tcPr>
            <w:tcW w:w="1080" w:type="dxa"/>
            <w:shd w:val="clear" w:color="auto" w:fill="auto"/>
            <w:vAlign w:val="center"/>
            <w:hideMark/>
          </w:tcPr>
          <w:p w14:paraId="5553AB1A" w14:textId="77777777" w:rsidR="009B2139" w:rsidRPr="000F5E70" w:rsidRDefault="009B2139" w:rsidP="007062C5">
            <w:pPr>
              <w:spacing w:after="0" w:line="240" w:lineRule="auto"/>
              <w:rPr>
                <w:rFonts w:ascii="Arial" w:hAnsi="Arial" w:cs="Arial"/>
                <w:b/>
                <w:bCs/>
                <w:color w:val="000000"/>
              </w:rPr>
            </w:pPr>
            <w:r>
              <w:rPr>
                <w:rFonts w:ascii="Arial" w:hAnsi="Arial" w:cs="Arial"/>
                <w:b/>
                <w:bCs/>
                <w:color w:val="000000"/>
              </w:rPr>
              <w:t xml:space="preserve">Brief </w:t>
            </w:r>
            <w:r w:rsidRPr="000F5E70">
              <w:rPr>
                <w:rFonts w:ascii="Arial" w:hAnsi="Arial" w:cs="Arial"/>
                <w:b/>
                <w:bCs/>
                <w:color w:val="000000"/>
              </w:rPr>
              <w:t>Description</w:t>
            </w:r>
            <w:r>
              <w:rPr>
                <w:rFonts w:ascii="Arial" w:hAnsi="Arial" w:cs="Arial"/>
                <w:b/>
                <w:bCs/>
                <w:color w:val="000000"/>
              </w:rPr>
              <w:t xml:space="preserve"> of Goods </w:t>
            </w:r>
          </w:p>
        </w:tc>
        <w:tc>
          <w:tcPr>
            <w:tcW w:w="720" w:type="dxa"/>
            <w:shd w:val="clear" w:color="auto" w:fill="auto"/>
            <w:vAlign w:val="center"/>
            <w:hideMark/>
          </w:tcPr>
          <w:p w14:paraId="05D7E628" w14:textId="77777777" w:rsidR="009B2139" w:rsidRPr="000F5E70" w:rsidRDefault="009B2139" w:rsidP="007062C5">
            <w:pPr>
              <w:spacing w:after="0" w:line="240" w:lineRule="auto"/>
              <w:jc w:val="center"/>
              <w:rPr>
                <w:rFonts w:ascii="Arial" w:hAnsi="Arial" w:cs="Arial"/>
                <w:b/>
                <w:bCs/>
                <w:color w:val="000000"/>
              </w:rPr>
            </w:pPr>
            <w:r>
              <w:rPr>
                <w:rFonts w:ascii="Arial" w:hAnsi="Arial" w:cs="Arial"/>
                <w:b/>
                <w:bCs/>
                <w:color w:val="000000"/>
              </w:rPr>
              <w:t>Unit</w:t>
            </w:r>
          </w:p>
        </w:tc>
        <w:tc>
          <w:tcPr>
            <w:tcW w:w="990" w:type="dxa"/>
            <w:shd w:val="clear" w:color="auto" w:fill="auto"/>
            <w:noWrap/>
            <w:vAlign w:val="center"/>
            <w:hideMark/>
          </w:tcPr>
          <w:p w14:paraId="46A53A9D" w14:textId="77777777" w:rsidR="009B2139" w:rsidRPr="000F5E70" w:rsidRDefault="009B2139" w:rsidP="007062C5">
            <w:pPr>
              <w:spacing w:after="0" w:line="240" w:lineRule="auto"/>
              <w:jc w:val="center"/>
              <w:rPr>
                <w:rFonts w:ascii="Arial" w:hAnsi="Arial" w:cs="Arial"/>
                <w:b/>
                <w:bCs/>
                <w:color w:val="000000"/>
              </w:rPr>
            </w:pPr>
            <w:r>
              <w:rPr>
                <w:rFonts w:ascii="Arial" w:hAnsi="Arial" w:cs="Arial"/>
                <w:b/>
                <w:bCs/>
                <w:color w:val="000000"/>
              </w:rPr>
              <w:t>Quantity (in Units)</w:t>
            </w:r>
          </w:p>
        </w:tc>
        <w:tc>
          <w:tcPr>
            <w:tcW w:w="3690" w:type="dxa"/>
          </w:tcPr>
          <w:p w14:paraId="4BC667B6" w14:textId="2F7C7C19" w:rsidR="009B2139" w:rsidRPr="00540D26" w:rsidRDefault="009B2139" w:rsidP="007062C5">
            <w:pPr>
              <w:spacing w:after="0" w:line="240" w:lineRule="auto"/>
              <w:jc w:val="center"/>
              <w:rPr>
                <w:rFonts w:ascii="Arial" w:hAnsi="Arial" w:cs="Arial"/>
                <w:b/>
                <w:bCs/>
                <w:color w:val="000000"/>
              </w:rPr>
            </w:pPr>
            <w:r w:rsidRPr="00540D26">
              <w:rPr>
                <w:rFonts w:ascii="Arial" w:hAnsi="Arial" w:cs="Arial"/>
                <w:b/>
                <w:bCs/>
                <w:color w:val="000000"/>
              </w:rPr>
              <w:t>Technical Specifications</w:t>
            </w:r>
            <w:r>
              <w:rPr>
                <w:rFonts w:ascii="Arial" w:hAnsi="Arial" w:cs="Arial"/>
                <w:b/>
                <w:bCs/>
                <w:color w:val="000000"/>
              </w:rPr>
              <w:t xml:space="preserve"> Required</w:t>
            </w:r>
          </w:p>
        </w:tc>
        <w:tc>
          <w:tcPr>
            <w:tcW w:w="2520" w:type="dxa"/>
          </w:tcPr>
          <w:p w14:paraId="42F82329" w14:textId="29355708" w:rsidR="009B2139" w:rsidRPr="00540D26" w:rsidRDefault="009B2139" w:rsidP="007062C5">
            <w:pPr>
              <w:spacing w:after="0" w:line="240" w:lineRule="auto"/>
              <w:jc w:val="center"/>
              <w:rPr>
                <w:rFonts w:ascii="Arial" w:hAnsi="Arial" w:cs="Arial"/>
                <w:b/>
                <w:bCs/>
                <w:color w:val="000000"/>
              </w:rPr>
            </w:pPr>
            <w:r w:rsidRPr="00540D26">
              <w:rPr>
                <w:rFonts w:ascii="Arial" w:hAnsi="Arial" w:cs="Arial"/>
                <w:b/>
                <w:bCs/>
                <w:color w:val="000000"/>
              </w:rPr>
              <w:t>Technical Specifications</w:t>
            </w:r>
            <w:r>
              <w:rPr>
                <w:rFonts w:ascii="Arial" w:hAnsi="Arial" w:cs="Arial"/>
                <w:b/>
                <w:bCs/>
                <w:color w:val="000000"/>
              </w:rPr>
              <w:t xml:space="preserve"> offered</w:t>
            </w:r>
          </w:p>
        </w:tc>
      </w:tr>
      <w:tr w:rsidR="009B2139" w:rsidRPr="000F5E70" w14:paraId="5435FA89" w14:textId="4469A1CD" w:rsidTr="00BF630B">
        <w:trPr>
          <w:trHeight w:val="300"/>
        </w:trPr>
        <w:tc>
          <w:tcPr>
            <w:tcW w:w="805" w:type="dxa"/>
            <w:shd w:val="clear" w:color="auto" w:fill="auto"/>
            <w:noWrap/>
            <w:vAlign w:val="center"/>
            <w:hideMark/>
          </w:tcPr>
          <w:p w14:paraId="3D987D0A" w14:textId="77777777" w:rsidR="009B2139" w:rsidRPr="000F5E70" w:rsidRDefault="009B2139" w:rsidP="007062C5">
            <w:pPr>
              <w:spacing w:after="0" w:line="240" w:lineRule="auto"/>
              <w:jc w:val="center"/>
              <w:rPr>
                <w:rFonts w:ascii="Arial" w:hAnsi="Arial" w:cs="Arial"/>
                <w:color w:val="000000"/>
              </w:rPr>
            </w:pPr>
            <w:r w:rsidRPr="000F5E70">
              <w:rPr>
                <w:rFonts w:ascii="Arial" w:hAnsi="Arial" w:cs="Arial"/>
                <w:color w:val="000000"/>
              </w:rPr>
              <w:t>1</w:t>
            </w:r>
          </w:p>
        </w:tc>
        <w:tc>
          <w:tcPr>
            <w:tcW w:w="1080" w:type="dxa"/>
            <w:shd w:val="clear" w:color="auto" w:fill="auto"/>
            <w:vAlign w:val="center"/>
            <w:hideMark/>
          </w:tcPr>
          <w:p w14:paraId="1E01CBC4" w14:textId="77777777" w:rsidR="009B2139" w:rsidRPr="000F5E70" w:rsidRDefault="009B2139" w:rsidP="007062C5">
            <w:pPr>
              <w:spacing w:after="0" w:line="240" w:lineRule="auto"/>
              <w:rPr>
                <w:rFonts w:ascii="Arial" w:hAnsi="Arial" w:cs="Arial"/>
                <w:color w:val="000000"/>
              </w:rPr>
            </w:pPr>
            <w:r w:rsidRPr="000F5E70">
              <w:rPr>
                <w:rFonts w:ascii="Arial" w:hAnsi="Arial" w:cs="Arial"/>
                <w:color w:val="000000"/>
              </w:rPr>
              <w:t xml:space="preserve">MPT64 Device (25T) </w:t>
            </w:r>
          </w:p>
        </w:tc>
        <w:tc>
          <w:tcPr>
            <w:tcW w:w="720" w:type="dxa"/>
            <w:shd w:val="clear" w:color="auto" w:fill="auto"/>
            <w:vAlign w:val="center"/>
            <w:hideMark/>
          </w:tcPr>
          <w:p w14:paraId="45F2DD98" w14:textId="77777777" w:rsidR="009B2139" w:rsidRPr="000F5E70" w:rsidRDefault="009B2139" w:rsidP="007062C5">
            <w:pPr>
              <w:spacing w:after="0" w:line="240" w:lineRule="auto"/>
              <w:jc w:val="center"/>
              <w:rPr>
                <w:rFonts w:ascii="Arial" w:hAnsi="Arial" w:cs="Arial"/>
                <w:color w:val="000000"/>
              </w:rPr>
            </w:pPr>
            <w:r w:rsidRPr="000F5E70">
              <w:rPr>
                <w:rFonts w:ascii="Arial" w:hAnsi="Arial" w:cs="Arial"/>
                <w:color w:val="000000"/>
              </w:rPr>
              <w:t>nos</w:t>
            </w:r>
          </w:p>
        </w:tc>
        <w:tc>
          <w:tcPr>
            <w:tcW w:w="990" w:type="dxa"/>
            <w:shd w:val="clear" w:color="auto" w:fill="auto"/>
            <w:noWrap/>
            <w:vAlign w:val="center"/>
            <w:hideMark/>
          </w:tcPr>
          <w:p w14:paraId="112BDD53" w14:textId="77777777" w:rsidR="009B2139" w:rsidRPr="000F5E70" w:rsidRDefault="009B2139" w:rsidP="007062C5">
            <w:pPr>
              <w:spacing w:after="0" w:line="240" w:lineRule="auto"/>
              <w:jc w:val="center"/>
              <w:rPr>
                <w:rFonts w:ascii="Arial" w:hAnsi="Arial" w:cs="Arial"/>
                <w:color w:val="000000"/>
              </w:rPr>
            </w:pPr>
            <w:r w:rsidRPr="000F5E70">
              <w:rPr>
                <w:rFonts w:ascii="Arial" w:hAnsi="Arial" w:cs="Arial"/>
                <w:color w:val="000000"/>
              </w:rPr>
              <w:t>2000</w:t>
            </w:r>
          </w:p>
        </w:tc>
        <w:tc>
          <w:tcPr>
            <w:tcW w:w="3690" w:type="dxa"/>
          </w:tcPr>
          <w:p w14:paraId="5AD6691B" w14:textId="77777777" w:rsidR="009B2139" w:rsidRDefault="009B2139" w:rsidP="007062C5">
            <w:pPr>
              <w:pStyle w:val="Default"/>
              <w:rPr>
                <w:rFonts w:ascii="Arial" w:hAnsi="Arial" w:cs="Arial"/>
                <w:sz w:val="22"/>
                <w:szCs w:val="22"/>
              </w:rPr>
            </w:pPr>
            <w:r w:rsidRPr="00540D26">
              <w:rPr>
                <w:rFonts w:ascii="Arial" w:hAnsi="Arial" w:cs="Arial"/>
                <w:sz w:val="22"/>
                <w:szCs w:val="22"/>
              </w:rPr>
              <w:t xml:space="preserve">Lateral flow Immuno-chromatographic assay for detection of MPT64/MPB64 Antigen for rapid diagnosis of MTB Complex (such as manufactured by SB Bioline, Tauns Laboratory Inc., BD, etc.) </w:t>
            </w:r>
          </w:p>
          <w:p w14:paraId="6E8B143C" w14:textId="77777777" w:rsidR="009B2139" w:rsidRDefault="009B2139" w:rsidP="007062C5">
            <w:pPr>
              <w:pStyle w:val="Default"/>
              <w:rPr>
                <w:rFonts w:ascii="Arial" w:hAnsi="Arial" w:cs="Arial"/>
                <w:sz w:val="22"/>
                <w:szCs w:val="22"/>
              </w:rPr>
            </w:pPr>
          </w:p>
          <w:p w14:paraId="6894436C" w14:textId="77777777" w:rsidR="009B2139" w:rsidRDefault="009B2139" w:rsidP="007062C5">
            <w:pPr>
              <w:pStyle w:val="Default"/>
              <w:rPr>
                <w:rFonts w:ascii="Arial" w:hAnsi="Arial" w:cs="Arial"/>
                <w:sz w:val="22"/>
                <w:szCs w:val="22"/>
              </w:rPr>
            </w:pPr>
            <w:r w:rsidRPr="00690CAE">
              <w:rPr>
                <w:rFonts w:ascii="Arial" w:hAnsi="Arial" w:cs="Arial"/>
                <w:sz w:val="22"/>
                <w:szCs w:val="22"/>
                <w:u w:val="single"/>
              </w:rPr>
              <w:t>Certification Requirement (to be submitted along with bid):</w:t>
            </w:r>
            <w:r>
              <w:rPr>
                <w:rFonts w:ascii="Arial" w:hAnsi="Arial" w:cs="Arial"/>
                <w:sz w:val="22"/>
                <w:szCs w:val="22"/>
              </w:rPr>
              <w:t xml:space="preserve"> COA (Certificate of Analysis)</w:t>
            </w:r>
          </w:p>
          <w:p w14:paraId="1AEB695E" w14:textId="77777777" w:rsidR="009B2139" w:rsidRPr="00540D26" w:rsidRDefault="009B2139" w:rsidP="007062C5">
            <w:pPr>
              <w:pStyle w:val="Default"/>
              <w:rPr>
                <w:rFonts w:ascii="Arial" w:hAnsi="Arial" w:cs="Arial"/>
                <w:sz w:val="22"/>
                <w:szCs w:val="22"/>
              </w:rPr>
            </w:pPr>
          </w:p>
        </w:tc>
        <w:tc>
          <w:tcPr>
            <w:tcW w:w="2520" w:type="dxa"/>
          </w:tcPr>
          <w:p w14:paraId="2371215F" w14:textId="77777777" w:rsidR="009B2139" w:rsidRPr="00540D26" w:rsidRDefault="009B2139" w:rsidP="007062C5">
            <w:pPr>
              <w:pStyle w:val="Default"/>
              <w:rPr>
                <w:rFonts w:ascii="Arial" w:hAnsi="Arial" w:cs="Arial"/>
                <w:sz w:val="22"/>
                <w:szCs w:val="22"/>
              </w:rPr>
            </w:pPr>
          </w:p>
        </w:tc>
      </w:tr>
      <w:tr w:rsidR="009B2139" w:rsidRPr="000F5E70" w14:paraId="7B3FF276" w14:textId="461A0291" w:rsidTr="00BF630B">
        <w:trPr>
          <w:trHeight w:val="300"/>
        </w:trPr>
        <w:tc>
          <w:tcPr>
            <w:tcW w:w="805" w:type="dxa"/>
            <w:shd w:val="clear" w:color="auto" w:fill="auto"/>
            <w:noWrap/>
            <w:vAlign w:val="center"/>
          </w:tcPr>
          <w:p w14:paraId="35D94D3C" w14:textId="77777777" w:rsidR="009B2139" w:rsidRPr="000F5E70" w:rsidRDefault="009B2139" w:rsidP="007062C5">
            <w:pPr>
              <w:spacing w:after="0" w:line="240" w:lineRule="auto"/>
              <w:jc w:val="center"/>
              <w:rPr>
                <w:rFonts w:ascii="Arial" w:hAnsi="Arial" w:cs="Arial"/>
                <w:color w:val="000000"/>
              </w:rPr>
            </w:pPr>
            <w:r>
              <w:rPr>
                <w:rFonts w:ascii="Arial" w:hAnsi="Arial" w:cs="Arial"/>
                <w:color w:val="000000"/>
              </w:rPr>
              <w:t>2</w:t>
            </w:r>
          </w:p>
        </w:tc>
        <w:tc>
          <w:tcPr>
            <w:tcW w:w="1080" w:type="dxa"/>
            <w:shd w:val="clear" w:color="auto" w:fill="auto"/>
            <w:vAlign w:val="center"/>
          </w:tcPr>
          <w:p w14:paraId="6C74CD1D" w14:textId="77777777" w:rsidR="009B2139" w:rsidRPr="000F5E70" w:rsidRDefault="009B2139" w:rsidP="007062C5">
            <w:pPr>
              <w:spacing w:after="0" w:line="240" w:lineRule="auto"/>
              <w:rPr>
                <w:rFonts w:ascii="Arial" w:hAnsi="Arial" w:cs="Arial"/>
                <w:color w:val="000000"/>
              </w:rPr>
            </w:pPr>
            <w:r w:rsidRPr="000F5E70">
              <w:rPr>
                <w:rFonts w:ascii="Arial" w:hAnsi="Arial" w:cs="Arial"/>
                <w:color w:val="000000"/>
              </w:rPr>
              <w:t>Masks Respirator N95</w:t>
            </w:r>
          </w:p>
        </w:tc>
        <w:tc>
          <w:tcPr>
            <w:tcW w:w="720" w:type="dxa"/>
            <w:shd w:val="clear" w:color="auto" w:fill="auto"/>
            <w:vAlign w:val="center"/>
          </w:tcPr>
          <w:p w14:paraId="57EDB4F7" w14:textId="77777777" w:rsidR="009B2139" w:rsidRPr="000F5E70" w:rsidRDefault="009B2139" w:rsidP="007062C5">
            <w:pPr>
              <w:spacing w:after="0" w:line="240" w:lineRule="auto"/>
              <w:jc w:val="center"/>
              <w:rPr>
                <w:rFonts w:ascii="Arial" w:hAnsi="Arial" w:cs="Arial"/>
                <w:color w:val="000000"/>
              </w:rPr>
            </w:pPr>
            <w:r w:rsidRPr="000F5E70">
              <w:rPr>
                <w:rFonts w:ascii="Arial" w:hAnsi="Arial" w:cs="Arial"/>
                <w:color w:val="000000"/>
              </w:rPr>
              <w:t>nos</w:t>
            </w:r>
          </w:p>
        </w:tc>
        <w:tc>
          <w:tcPr>
            <w:tcW w:w="990" w:type="dxa"/>
            <w:shd w:val="clear" w:color="auto" w:fill="auto"/>
            <w:noWrap/>
            <w:vAlign w:val="center"/>
          </w:tcPr>
          <w:p w14:paraId="55444311" w14:textId="77777777" w:rsidR="009B2139" w:rsidRPr="000F5E70" w:rsidRDefault="009B2139" w:rsidP="007062C5">
            <w:pPr>
              <w:spacing w:after="0" w:line="240" w:lineRule="auto"/>
              <w:jc w:val="center"/>
              <w:rPr>
                <w:rFonts w:ascii="Arial" w:hAnsi="Arial" w:cs="Arial"/>
                <w:color w:val="000000"/>
              </w:rPr>
            </w:pPr>
            <w:r w:rsidRPr="000F5E70">
              <w:rPr>
                <w:rFonts w:ascii="Arial" w:hAnsi="Arial" w:cs="Arial"/>
                <w:color w:val="000000"/>
              </w:rPr>
              <w:t>24,000</w:t>
            </w:r>
          </w:p>
        </w:tc>
        <w:tc>
          <w:tcPr>
            <w:tcW w:w="3690" w:type="dxa"/>
          </w:tcPr>
          <w:p w14:paraId="36CDCD20" w14:textId="77777777" w:rsidR="009B2139" w:rsidRDefault="009B2139" w:rsidP="007062C5">
            <w:pPr>
              <w:pStyle w:val="Default"/>
              <w:rPr>
                <w:rFonts w:ascii="Arial" w:hAnsi="Arial" w:cs="Arial"/>
                <w:sz w:val="22"/>
                <w:szCs w:val="22"/>
              </w:rPr>
            </w:pPr>
            <w:r w:rsidRPr="00540D26">
              <w:rPr>
                <w:rFonts w:ascii="Arial" w:hAnsi="Arial" w:cs="Arial"/>
                <w:sz w:val="22"/>
                <w:szCs w:val="22"/>
              </w:rPr>
              <w:t>N95 (United States Standard NIOSH N95) or FFP2 (European Standard EN149:2001) respirators, foldable, Individually packaged (preferably sold in boxes of 10 pieces each)</w:t>
            </w:r>
          </w:p>
          <w:p w14:paraId="10431853" w14:textId="77777777" w:rsidR="009B2139" w:rsidRDefault="009B2139" w:rsidP="007062C5">
            <w:pPr>
              <w:pStyle w:val="Default"/>
              <w:rPr>
                <w:rFonts w:ascii="Arial" w:hAnsi="Arial" w:cs="Arial"/>
                <w:sz w:val="22"/>
                <w:szCs w:val="22"/>
              </w:rPr>
            </w:pPr>
          </w:p>
          <w:p w14:paraId="7908D781" w14:textId="77777777" w:rsidR="009B2139" w:rsidRPr="000479C2" w:rsidRDefault="009B2139" w:rsidP="007062C5">
            <w:pPr>
              <w:pStyle w:val="Default"/>
              <w:rPr>
                <w:rFonts w:ascii="Arial" w:hAnsi="Arial" w:cs="Arial"/>
                <w:b/>
                <w:sz w:val="22"/>
                <w:szCs w:val="22"/>
              </w:rPr>
            </w:pPr>
            <w:r w:rsidRPr="000479C2">
              <w:rPr>
                <w:rFonts w:ascii="Arial" w:hAnsi="Arial" w:cs="Arial"/>
                <w:b/>
                <w:sz w:val="22"/>
                <w:szCs w:val="22"/>
              </w:rPr>
              <w:t xml:space="preserve">The lab should be provided 80% of one make masks and 20% of another make so that if someone fails fit test, an alternative is available </w:t>
            </w:r>
          </w:p>
          <w:p w14:paraId="63406845" w14:textId="77777777" w:rsidR="009B2139" w:rsidRDefault="009B2139" w:rsidP="007062C5">
            <w:pPr>
              <w:pStyle w:val="Default"/>
              <w:rPr>
                <w:rFonts w:ascii="Arial" w:hAnsi="Arial" w:cs="Arial"/>
                <w:sz w:val="22"/>
                <w:szCs w:val="22"/>
              </w:rPr>
            </w:pPr>
          </w:p>
          <w:p w14:paraId="38ED1B60" w14:textId="77777777" w:rsidR="009B2139" w:rsidRPr="00096DBB" w:rsidRDefault="009B2139" w:rsidP="007062C5">
            <w:pPr>
              <w:pStyle w:val="Default"/>
              <w:rPr>
                <w:rFonts w:ascii="Arial" w:hAnsi="Arial" w:cs="Arial"/>
                <w:sz w:val="22"/>
                <w:szCs w:val="22"/>
              </w:rPr>
            </w:pPr>
            <w:r w:rsidRPr="00096DBB">
              <w:rPr>
                <w:rFonts w:ascii="Arial" w:hAnsi="Arial" w:cs="Arial"/>
                <w:sz w:val="22"/>
                <w:szCs w:val="22"/>
                <w:u w:val="single"/>
              </w:rPr>
              <w:t>Certification Requirement (to be submitted along with bid):</w:t>
            </w:r>
            <w:r w:rsidRPr="00096DBB">
              <w:rPr>
                <w:rFonts w:ascii="Arial" w:hAnsi="Arial" w:cs="Arial"/>
                <w:sz w:val="22"/>
                <w:szCs w:val="22"/>
              </w:rPr>
              <w:t xml:space="preserve"> Certificate of Lot Specific Quality Assurance / Purity / Sterility</w:t>
            </w:r>
          </w:p>
        </w:tc>
        <w:tc>
          <w:tcPr>
            <w:tcW w:w="2520" w:type="dxa"/>
          </w:tcPr>
          <w:p w14:paraId="6EE15255" w14:textId="77777777" w:rsidR="009B2139" w:rsidRPr="00540D26" w:rsidRDefault="009B2139" w:rsidP="007062C5">
            <w:pPr>
              <w:pStyle w:val="Default"/>
              <w:rPr>
                <w:rFonts w:ascii="Arial" w:hAnsi="Arial" w:cs="Arial"/>
                <w:sz w:val="22"/>
                <w:szCs w:val="22"/>
              </w:rPr>
            </w:pPr>
          </w:p>
        </w:tc>
      </w:tr>
      <w:tr w:rsidR="009B2139" w:rsidRPr="000F5E70" w14:paraId="032D35BF" w14:textId="55208907" w:rsidTr="00BF630B">
        <w:trPr>
          <w:trHeight w:val="300"/>
        </w:trPr>
        <w:tc>
          <w:tcPr>
            <w:tcW w:w="805" w:type="dxa"/>
            <w:vMerge w:val="restart"/>
            <w:shd w:val="clear" w:color="auto" w:fill="auto"/>
            <w:noWrap/>
            <w:vAlign w:val="center"/>
          </w:tcPr>
          <w:p w14:paraId="5F4588BC" w14:textId="77777777" w:rsidR="009B2139" w:rsidRDefault="009B2139" w:rsidP="007062C5">
            <w:pPr>
              <w:spacing w:after="0" w:line="240" w:lineRule="auto"/>
              <w:jc w:val="center"/>
              <w:rPr>
                <w:rFonts w:ascii="Arial" w:hAnsi="Arial" w:cs="Arial"/>
                <w:color w:val="000000"/>
              </w:rPr>
            </w:pPr>
            <w:r>
              <w:rPr>
                <w:rFonts w:ascii="Arial" w:hAnsi="Arial" w:cs="Arial"/>
                <w:color w:val="000000"/>
              </w:rPr>
              <w:t>3</w:t>
            </w:r>
          </w:p>
          <w:p w14:paraId="099B757C" w14:textId="77777777" w:rsidR="009B2139" w:rsidRDefault="009B2139" w:rsidP="007062C5">
            <w:pPr>
              <w:spacing w:after="0" w:line="240" w:lineRule="auto"/>
              <w:jc w:val="center"/>
              <w:rPr>
                <w:rFonts w:ascii="Arial" w:hAnsi="Arial" w:cs="Arial"/>
                <w:color w:val="000000"/>
              </w:rPr>
            </w:pPr>
          </w:p>
        </w:tc>
        <w:tc>
          <w:tcPr>
            <w:tcW w:w="1080" w:type="dxa"/>
            <w:shd w:val="clear" w:color="auto" w:fill="auto"/>
            <w:vAlign w:val="center"/>
          </w:tcPr>
          <w:p w14:paraId="2BF6B9B7" w14:textId="77777777" w:rsidR="009B2139" w:rsidRPr="000F5E70" w:rsidRDefault="009B2139" w:rsidP="007062C5">
            <w:pPr>
              <w:spacing w:after="0" w:line="240" w:lineRule="auto"/>
              <w:rPr>
                <w:rFonts w:ascii="Arial" w:hAnsi="Arial" w:cs="Arial"/>
                <w:color w:val="000000"/>
              </w:rPr>
            </w:pPr>
            <w:r w:rsidRPr="000F5E70">
              <w:rPr>
                <w:rFonts w:ascii="Arial" w:hAnsi="Arial" w:cs="Arial"/>
                <w:color w:val="000000"/>
              </w:rPr>
              <w:t>Potassium dihydrogen phosphate</w:t>
            </w:r>
          </w:p>
        </w:tc>
        <w:tc>
          <w:tcPr>
            <w:tcW w:w="720" w:type="dxa"/>
            <w:shd w:val="clear" w:color="auto" w:fill="auto"/>
            <w:vAlign w:val="center"/>
          </w:tcPr>
          <w:p w14:paraId="333F66A4" w14:textId="77777777" w:rsidR="009B2139" w:rsidRPr="000F5E70" w:rsidRDefault="009B2139" w:rsidP="007062C5">
            <w:pPr>
              <w:spacing w:after="0" w:line="240" w:lineRule="auto"/>
              <w:jc w:val="center"/>
              <w:rPr>
                <w:rFonts w:ascii="Arial" w:hAnsi="Arial" w:cs="Arial"/>
                <w:color w:val="000000"/>
              </w:rPr>
            </w:pPr>
            <w:r w:rsidRPr="000F5E70">
              <w:rPr>
                <w:rFonts w:ascii="Arial" w:hAnsi="Arial" w:cs="Arial"/>
                <w:color w:val="000000"/>
              </w:rPr>
              <w:t>1 kg</w:t>
            </w:r>
          </w:p>
        </w:tc>
        <w:tc>
          <w:tcPr>
            <w:tcW w:w="990" w:type="dxa"/>
            <w:shd w:val="clear" w:color="auto" w:fill="auto"/>
            <w:noWrap/>
            <w:vAlign w:val="center"/>
          </w:tcPr>
          <w:p w14:paraId="22516E28" w14:textId="77777777" w:rsidR="009B2139" w:rsidRPr="000F5E70" w:rsidRDefault="009B2139" w:rsidP="007062C5">
            <w:pPr>
              <w:spacing w:after="0" w:line="240" w:lineRule="auto"/>
              <w:jc w:val="center"/>
              <w:rPr>
                <w:rFonts w:ascii="Arial" w:hAnsi="Arial" w:cs="Arial"/>
                <w:color w:val="000000"/>
              </w:rPr>
            </w:pPr>
            <w:r w:rsidRPr="000F5E70">
              <w:rPr>
                <w:rFonts w:ascii="Arial" w:hAnsi="Arial" w:cs="Arial"/>
                <w:color w:val="000000"/>
              </w:rPr>
              <w:t>100</w:t>
            </w:r>
          </w:p>
        </w:tc>
        <w:tc>
          <w:tcPr>
            <w:tcW w:w="3690" w:type="dxa"/>
          </w:tcPr>
          <w:p w14:paraId="28FBC06F" w14:textId="77777777" w:rsidR="009B2139" w:rsidRDefault="009B2139" w:rsidP="007062C5">
            <w:pPr>
              <w:pStyle w:val="Default"/>
              <w:rPr>
                <w:rFonts w:ascii="Arial" w:eastAsia="Calibri" w:hAnsi="Arial" w:cs="Arial"/>
                <w:sz w:val="22"/>
                <w:szCs w:val="22"/>
                <w:lang w:eastAsia="en-IN"/>
              </w:rPr>
            </w:pPr>
            <w:r w:rsidRPr="00941CB8">
              <w:rPr>
                <w:rFonts w:ascii="Arial" w:eastAsia="Calibri" w:hAnsi="Arial" w:cs="Arial"/>
                <w:sz w:val="22"/>
                <w:szCs w:val="22"/>
                <w:lang w:eastAsia="en-IN"/>
              </w:rPr>
              <w:t>Potassium Di Hydrogen ortho Phosphate, KH2PO4, Molecular Wt: 136.1, Minimum Assay 99%</w:t>
            </w:r>
          </w:p>
          <w:p w14:paraId="5D123C3D" w14:textId="77777777" w:rsidR="009B2139" w:rsidRDefault="009B2139" w:rsidP="007062C5">
            <w:pPr>
              <w:pStyle w:val="Default"/>
              <w:rPr>
                <w:rFonts w:ascii="Arial" w:hAnsi="Arial" w:cs="Arial"/>
                <w:sz w:val="22"/>
                <w:szCs w:val="22"/>
              </w:rPr>
            </w:pPr>
            <w:r w:rsidRPr="00690CAE">
              <w:rPr>
                <w:rFonts w:ascii="Arial" w:hAnsi="Arial" w:cs="Arial"/>
                <w:sz w:val="22"/>
                <w:szCs w:val="22"/>
                <w:u w:val="single"/>
              </w:rPr>
              <w:t>Certification Requirement (to be submitted along with bid):</w:t>
            </w:r>
            <w:r>
              <w:rPr>
                <w:rFonts w:ascii="Arial" w:hAnsi="Arial" w:cs="Arial"/>
                <w:sz w:val="22"/>
                <w:szCs w:val="22"/>
              </w:rPr>
              <w:t xml:space="preserve"> COA (Certificate of Analysis), MSDS</w:t>
            </w:r>
          </w:p>
          <w:p w14:paraId="1F9DC8CD" w14:textId="77777777" w:rsidR="009B2139" w:rsidRPr="00540D26" w:rsidRDefault="009B2139" w:rsidP="007062C5">
            <w:pPr>
              <w:pStyle w:val="Default"/>
              <w:rPr>
                <w:rFonts w:ascii="Arial" w:hAnsi="Arial" w:cs="Arial"/>
                <w:sz w:val="22"/>
                <w:szCs w:val="22"/>
              </w:rPr>
            </w:pPr>
          </w:p>
        </w:tc>
        <w:tc>
          <w:tcPr>
            <w:tcW w:w="2520" w:type="dxa"/>
          </w:tcPr>
          <w:p w14:paraId="5C35BF03" w14:textId="77777777" w:rsidR="009B2139" w:rsidRPr="00941CB8" w:rsidRDefault="009B2139" w:rsidP="007062C5">
            <w:pPr>
              <w:pStyle w:val="Default"/>
              <w:rPr>
                <w:rFonts w:ascii="Arial" w:eastAsia="Calibri" w:hAnsi="Arial" w:cs="Arial"/>
                <w:sz w:val="22"/>
                <w:szCs w:val="22"/>
                <w:lang w:eastAsia="en-IN"/>
              </w:rPr>
            </w:pPr>
          </w:p>
        </w:tc>
      </w:tr>
      <w:tr w:rsidR="009B2139" w:rsidRPr="000F5E70" w14:paraId="0ED90CA7" w14:textId="14EDBE65" w:rsidTr="00BF630B">
        <w:trPr>
          <w:trHeight w:val="300"/>
        </w:trPr>
        <w:tc>
          <w:tcPr>
            <w:tcW w:w="805" w:type="dxa"/>
            <w:vMerge/>
            <w:shd w:val="clear" w:color="auto" w:fill="auto"/>
            <w:noWrap/>
            <w:vAlign w:val="center"/>
          </w:tcPr>
          <w:p w14:paraId="7873889F" w14:textId="77777777" w:rsidR="009B2139" w:rsidRDefault="009B2139" w:rsidP="007062C5">
            <w:pPr>
              <w:spacing w:after="0" w:line="240" w:lineRule="auto"/>
              <w:jc w:val="center"/>
              <w:rPr>
                <w:rFonts w:ascii="Arial" w:hAnsi="Arial" w:cs="Arial"/>
                <w:color w:val="000000"/>
              </w:rPr>
            </w:pPr>
          </w:p>
        </w:tc>
        <w:tc>
          <w:tcPr>
            <w:tcW w:w="1080" w:type="dxa"/>
            <w:shd w:val="clear" w:color="auto" w:fill="auto"/>
            <w:vAlign w:val="center"/>
          </w:tcPr>
          <w:p w14:paraId="034D2A5D" w14:textId="77777777" w:rsidR="009B2139" w:rsidRPr="000F5E70" w:rsidRDefault="009B2139" w:rsidP="007062C5">
            <w:pPr>
              <w:spacing w:after="0" w:line="240" w:lineRule="auto"/>
              <w:rPr>
                <w:rFonts w:ascii="Arial" w:hAnsi="Arial" w:cs="Arial"/>
                <w:color w:val="000000"/>
              </w:rPr>
            </w:pPr>
            <w:r>
              <w:rPr>
                <w:rFonts w:ascii="Arial" w:hAnsi="Arial" w:cs="Arial"/>
                <w:color w:val="000000"/>
              </w:rPr>
              <w:t>D</w:t>
            </w:r>
            <w:r w:rsidRPr="000F5E70">
              <w:rPr>
                <w:rFonts w:ascii="Arial" w:hAnsi="Arial" w:cs="Arial"/>
                <w:color w:val="000000"/>
              </w:rPr>
              <w:t>i-Sodium hydrogen phospha</w:t>
            </w:r>
            <w:r w:rsidRPr="000F5E70">
              <w:rPr>
                <w:rFonts w:ascii="Arial" w:hAnsi="Arial" w:cs="Arial"/>
                <w:color w:val="000000"/>
              </w:rPr>
              <w:lastRenderedPageBreak/>
              <w:t>te anhydrous</w:t>
            </w:r>
          </w:p>
        </w:tc>
        <w:tc>
          <w:tcPr>
            <w:tcW w:w="720" w:type="dxa"/>
            <w:shd w:val="clear" w:color="auto" w:fill="auto"/>
            <w:vAlign w:val="center"/>
          </w:tcPr>
          <w:p w14:paraId="425ED9DF" w14:textId="77777777" w:rsidR="009B2139" w:rsidRPr="000F5E70" w:rsidRDefault="009B2139" w:rsidP="007062C5">
            <w:pPr>
              <w:spacing w:after="0" w:line="240" w:lineRule="auto"/>
              <w:jc w:val="center"/>
              <w:rPr>
                <w:rFonts w:ascii="Arial" w:hAnsi="Arial" w:cs="Arial"/>
                <w:color w:val="000000"/>
              </w:rPr>
            </w:pPr>
            <w:r w:rsidRPr="000F5E70">
              <w:rPr>
                <w:rFonts w:ascii="Arial" w:hAnsi="Arial" w:cs="Arial"/>
                <w:color w:val="000000"/>
              </w:rPr>
              <w:lastRenderedPageBreak/>
              <w:t>1 kg</w:t>
            </w:r>
          </w:p>
        </w:tc>
        <w:tc>
          <w:tcPr>
            <w:tcW w:w="990" w:type="dxa"/>
            <w:shd w:val="clear" w:color="auto" w:fill="auto"/>
            <w:noWrap/>
            <w:vAlign w:val="center"/>
          </w:tcPr>
          <w:p w14:paraId="4BD920AC" w14:textId="77777777" w:rsidR="009B2139" w:rsidRPr="000F5E70" w:rsidRDefault="009B2139" w:rsidP="007062C5">
            <w:pPr>
              <w:spacing w:after="0" w:line="240" w:lineRule="auto"/>
              <w:jc w:val="center"/>
              <w:rPr>
                <w:rFonts w:ascii="Arial" w:hAnsi="Arial" w:cs="Arial"/>
                <w:color w:val="000000"/>
              </w:rPr>
            </w:pPr>
            <w:r w:rsidRPr="000F5E70">
              <w:rPr>
                <w:rFonts w:ascii="Arial" w:hAnsi="Arial" w:cs="Arial"/>
                <w:color w:val="000000"/>
              </w:rPr>
              <w:t>100</w:t>
            </w:r>
          </w:p>
        </w:tc>
        <w:tc>
          <w:tcPr>
            <w:tcW w:w="3690" w:type="dxa"/>
          </w:tcPr>
          <w:p w14:paraId="63C73D1A" w14:textId="77777777" w:rsidR="009B2139" w:rsidRDefault="009B2139" w:rsidP="007062C5">
            <w:pPr>
              <w:autoSpaceDE w:val="0"/>
              <w:autoSpaceDN w:val="0"/>
              <w:adjustRightInd w:val="0"/>
              <w:spacing w:after="0" w:line="240" w:lineRule="auto"/>
              <w:rPr>
                <w:rFonts w:ascii="Arial" w:eastAsia="Calibri" w:hAnsi="Arial" w:cs="Arial"/>
                <w:color w:val="000000"/>
                <w:lang w:eastAsia="en-IN"/>
              </w:rPr>
            </w:pPr>
            <w:r w:rsidRPr="00941CB8">
              <w:rPr>
                <w:rFonts w:ascii="Arial" w:eastAsia="Calibri" w:hAnsi="Arial" w:cs="Arial"/>
                <w:color w:val="000000"/>
                <w:lang w:eastAsia="en-IN"/>
              </w:rPr>
              <w:t>Disodium hydrogen phosphate (Na2HPO4) For buffer; anhydrous; p.a.; MW 141.96 g/mol.</w:t>
            </w:r>
          </w:p>
          <w:p w14:paraId="6D7FE762" w14:textId="77777777" w:rsidR="009B2139" w:rsidRDefault="009B2139" w:rsidP="007062C5">
            <w:pPr>
              <w:pStyle w:val="Default"/>
              <w:rPr>
                <w:rFonts w:ascii="Arial" w:hAnsi="Arial" w:cs="Arial"/>
                <w:sz w:val="22"/>
                <w:szCs w:val="22"/>
                <w:u w:val="single"/>
              </w:rPr>
            </w:pPr>
          </w:p>
          <w:p w14:paraId="5EDC8BBE" w14:textId="77777777" w:rsidR="009B2139" w:rsidRDefault="009B2139" w:rsidP="007062C5">
            <w:pPr>
              <w:pStyle w:val="Default"/>
              <w:rPr>
                <w:rFonts w:ascii="Arial" w:hAnsi="Arial" w:cs="Arial"/>
                <w:sz w:val="22"/>
                <w:szCs w:val="22"/>
              </w:rPr>
            </w:pPr>
            <w:r w:rsidRPr="00690CAE">
              <w:rPr>
                <w:rFonts w:ascii="Arial" w:hAnsi="Arial" w:cs="Arial"/>
                <w:sz w:val="22"/>
                <w:szCs w:val="22"/>
                <w:u w:val="single"/>
              </w:rPr>
              <w:t xml:space="preserve">Certification Requirement (to be </w:t>
            </w:r>
            <w:r w:rsidRPr="00690CAE">
              <w:rPr>
                <w:rFonts w:ascii="Arial" w:hAnsi="Arial" w:cs="Arial"/>
                <w:sz w:val="22"/>
                <w:szCs w:val="22"/>
                <w:u w:val="single"/>
              </w:rPr>
              <w:lastRenderedPageBreak/>
              <w:t>submitted along with bid):</w:t>
            </w:r>
            <w:r>
              <w:rPr>
                <w:rFonts w:ascii="Arial" w:hAnsi="Arial" w:cs="Arial"/>
                <w:sz w:val="22"/>
                <w:szCs w:val="22"/>
              </w:rPr>
              <w:t xml:space="preserve"> COA (Certificate of Analysis), MSDS</w:t>
            </w:r>
          </w:p>
          <w:p w14:paraId="4DE9DCA7" w14:textId="77777777" w:rsidR="009B2139" w:rsidRPr="00941CB8" w:rsidRDefault="009B2139" w:rsidP="007062C5">
            <w:pPr>
              <w:autoSpaceDE w:val="0"/>
              <w:autoSpaceDN w:val="0"/>
              <w:adjustRightInd w:val="0"/>
              <w:spacing w:after="0" w:line="240" w:lineRule="auto"/>
              <w:rPr>
                <w:rFonts w:ascii="Arial" w:eastAsia="Calibri" w:hAnsi="Arial" w:cs="Arial"/>
                <w:color w:val="000000"/>
                <w:lang w:eastAsia="en-IN"/>
              </w:rPr>
            </w:pPr>
          </w:p>
          <w:p w14:paraId="1FC2CA56" w14:textId="77777777" w:rsidR="009B2139" w:rsidRPr="00540D26" w:rsidRDefault="009B2139" w:rsidP="007062C5">
            <w:pPr>
              <w:autoSpaceDE w:val="0"/>
              <w:autoSpaceDN w:val="0"/>
              <w:adjustRightInd w:val="0"/>
              <w:spacing w:after="0" w:line="240" w:lineRule="auto"/>
              <w:rPr>
                <w:rFonts w:ascii="Arial" w:eastAsia="Calibri" w:hAnsi="Arial" w:cs="Arial"/>
                <w:color w:val="000000"/>
                <w:lang w:eastAsia="en-IN"/>
              </w:rPr>
            </w:pPr>
          </w:p>
        </w:tc>
        <w:tc>
          <w:tcPr>
            <w:tcW w:w="2520" w:type="dxa"/>
          </w:tcPr>
          <w:p w14:paraId="7FADD62B" w14:textId="77777777" w:rsidR="009B2139" w:rsidRPr="00941CB8" w:rsidRDefault="009B2139" w:rsidP="007062C5">
            <w:pPr>
              <w:autoSpaceDE w:val="0"/>
              <w:autoSpaceDN w:val="0"/>
              <w:adjustRightInd w:val="0"/>
              <w:spacing w:after="0" w:line="240" w:lineRule="auto"/>
              <w:rPr>
                <w:rFonts w:ascii="Arial" w:eastAsia="Calibri" w:hAnsi="Arial" w:cs="Arial"/>
                <w:color w:val="000000"/>
                <w:lang w:eastAsia="en-IN"/>
              </w:rPr>
            </w:pPr>
          </w:p>
        </w:tc>
      </w:tr>
      <w:tr w:rsidR="009B2139" w:rsidRPr="000F5E70" w14:paraId="53800EAA" w14:textId="4AFE39A4" w:rsidTr="00BF630B">
        <w:trPr>
          <w:trHeight w:val="300"/>
        </w:trPr>
        <w:tc>
          <w:tcPr>
            <w:tcW w:w="805" w:type="dxa"/>
            <w:vMerge/>
            <w:shd w:val="clear" w:color="auto" w:fill="auto"/>
            <w:noWrap/>
            <w:vAlign w:val="center"/>
          </w:tcPr>
          <w:p w14:paraId="37C71A1E" w14:textId="77777777" w:rsidR="009B2139" w:rsidRDefault="009B2139" w:rsidP="007062C5">
            <w:pPr>
              <w:spacing w:after="0" w:line="240" w:lineRule="auto"/>
              <w:jc w:val="center"/>
              <w:rPr>
                <w:rFonts w:ascii="Arial" w:hAnsi="Arial" w:cs="Arial"/>
                <w:color w:val="000000"/>
              </w:rPr>
            </w:pPr>
          </w:p>
        </w:tc>
        <w:tc>
          <w:tcPr>
            <w:tcW w:w="1080" w:type="dxa"/>
            <w:shd w:val="clear" w:color="auto" w:fill="auto"/>
            <w:vAlign w:val="center"/>
          </w:tcPr>
          <w:p w14:paraId="6C41B442" w14:textId="77777777" w:rsidR="009B2139" w:rsidRDefault="009B2139" w:rsidP="007062C5">
            <w:pPr>
              <w:spacing w:after="0" w:line="240" w:lineRule="auto"/>
              <w:rPr>
                <w:rFonts w:ascii="Arial" w:hAnsi="Arial" w:cs="Arial"/>
                <w:color w:val="000000"/>
              </w:rPr>
            </w:pPr>
            <w:r w:rsidRPr="000F5E70">
              <w:rPr>
                <w:rFonts w:ascii="Arial" w:hAnsi="Arial" w:cs="Arial"/>
                <w:color w:val="000000"/>
              </w:rPr>
              <w:t>N-acetyl-L-cysteine (NALC)</w:t>
            </w:r>
          </w:p>
        </w:tc>
        <w:tc>
          <w:tcPr>
            <w:tcW w:w="720" w:type="dxa"/>
            <w:shd w:val="clear" w:color="auto" w:fill="auto"/>
            <w:vAlign w:val="center"/>
          </w:tcPr>
          <w:p w14:paraId="2FAD2D22" w14:textId="77777777" w:rsidR="009B2139" w:rsidRPr="000F5E70" w:rsidRDefault="009B2139" w:rsidP="007062C5">
            <w:pPr>
              <w:spacing w:after="0" w:line="240" w:lineRule="auto"/>
              <w:jc w:val="center"/>
              <w:rPr>
                <w:rFonts w:ascii="Arial" w:hAnsi="Arial" w:cs="Arial"/>
                <w:color w:val="000000"/>
              </w:rPr>
            </w:pPr>
            <w:r w:rsidRPr="000F5E70">
              <w:rPr>
                <w:rFonts w:ascii="Arial" w:hAnsi="Arial" w:cs="Arial"/>
                <w:color w:val="000000"/>
              </w:rPr>
              <w:t>100 grm</w:t>
            </w:r>
          </w:p>
        </w:tc>
        <w:tc>
          <w:tcPr>
            <w:tcW w:w="990" w:type="dxa"/>
            <w:shd w:val="clear" w:color="auto" w:fill="auto"/>
            <w:noWrap/>
            <w:vAlign w:val="center"/>
          </w:tcPr>
          <w:p w14:paraId="21A92D39" w14:textId="77777777" w:rsidR="009B2139" w:rsidRPr="000F5E70" w:rsidRDefault="009B2139" w:rsidP="007062C5">
            <w:pPr>
              <w:spacing w:after="0" w:line="240" w:lineRule="auto"/>
              <w:jc w:val="center"/>
              <w:rPr>
                <w:rFonts w:ascii="Arial" w:hAnsi="Arial" w:cs="Arial"/>
                <w:color w:val="000000"/>
              </w:rPr>
            </w:pPr>
            <w:r w:rsidRPr="000F5E70">
              <w:rPr>
                <w:rFonts w:ascii="Arial" w:hAnsi="Arial" w:cs="Arial"/>
                <w:color w:val="000000"/>
              </w:rPr>
              <w:t>250</w:t>
            </w:r>
          </w:p>
        </w:tc>
        <w:tc>
          <w:tcPr>
            <w:tcW w:w="3690" w:type="dxa"/>
          </w:tcPr>
          <w:p w14:paraId="72389C33" w14:textId="77777777" w:rsidR="009B2139" w:rsidRDefault="009B2139" w:rsidP="007062C5">
            <w:pPr>
              <w:autoSpaceDE w:val="0"/>
              <w:autoSpaceDN w:val="0"/>
              <w:adjustRightInd w:val="0"/>
              <w:spacing w:after="0" w:line="240" w:lineRule="auto"/>
              <w:rPr>
                <w:rFonts w:ascii="Arial" w:eastAsia="Calibri" w:hAnsi="Arial" w:cs="Arial"/>
                <w:color w:val="000000"/>
                <w:lang w:eastAsia="en-IN"/>
              </w:rPr>
            </w:pPr>
            <w:r w:rsidRPr="00941CB8">
              <w:rPr>
                <w:rFonts w:ascii="Arial" w:eastAsia="Calibri" w:hAnsi="Arial" w:cs="Arial"/>
                <w:color w:val="000000"/>
                <w:lang w:eastAsia="en-IN"/>
              </w:rPr>
              <w:t>Chemical structure: C5H9NO3S, mol wt: 163.2, Puriss ≥99%</w:t>
            </w:r>
          </w:p>
          <w:p w14:paraId="00CD4F16" w14:textId="77777777" w:rsidR="009B2139" w:rsidRDefault="009B2139" w:rsidP="007062C5">
            <w:pPr>
              <w:autoSpaceDE w:val="0"/>
              <w:autoSpaceDN w:val="0"/>
              <w:adjustRightInd w:val="0"/>
              <w:spacing w:after="0" w:line="240" w:lineRule="auto"/>
              <w:rPr>
                <w:rFonts w:ascii="Arial" w:eastAsia="Calibri" w:hAnsi="Arial" w:cs="Arial"/>
                <w:color w:val="000000"/>
                <w:lang w:eastAsia="en-IN"/>
              </w:rPr>
            </w:pPr>
          </w:p>
          <w:p w14:paraId="5F5FAA86" w14:textId="77777777" w:rsidR="009B2139" w:rsidRDefault="009B2139" w:rsidP="007062C5">
            <w:pPr>
              <w:pStyle w:val="Default"/>
              <w:rPr>
                <w:rFonts w:ascii="Arial" w:hAnsi="Arial" w:cs="Arial"/>
                <w:sz w:val="22"/>
                <w:szCs w:val="22"/>
              </w:rPr>
            </w:pPr>
            <w:r w:rsidRPr="00690CAE">
              <w:rPr>
                <w:rFonts w:ascii="Arial" w:hAnsi="Arial" w:cs="Arial"/>
                <w:sz w:val="22"/>
                <w:szCs w:val="22"/>
                <w:u w:val="single"/>
              </w:rPr>
              <w:t>Certification Requirement (to be submitted along with bid):</w:t>
            </w:r>
            <w:r>
              <w:rPr>
                <w:rFonts w:ascii="Arial" w:hAnsi="Arial" w:cs="Arial"/>
                <w:sz w:val="22"/>
                <w:szCs w:val="22"/>
              </w:rPr>
              <w:t xml:space="preserve"> COA (Certificate of Analysis), MSDS</w:t>
            </w:r>
          </w:p>
          <w:p w14:paraId="741DC4F9" w14:textId="77777777" w:rsidR="009B2139" w:rsidRDefault="009B2139" w:rsidP="007062C5">
            <w:pPr>
              <w:autoSpaceDE w:val="0"/>
              <w:autoSpaceDN w:val="0"/>
              <w:adjustRightInd w:val="0"/>
              <w:spacing w:after="0" w:line="240" w:lineRule="auto"/>
              <w:rPr>
                <w:rFonts w:ascii="Arial" w:eastAsia="Calibri" w:hAnsi="Arial" w:cs="Arial"/>
                <w:color w:val="000000"/>
                <w:lang w:eastAsia="en-IN"/>
              </w:rPr>
            </w:pPr>
          </w:p>
          <w:p w14:paraId="351A7826" w14:textId="77777777" w:rsidR="009B2139" w:rsidRPr="00540D26" w:rsidRDefault="009B2139" w:rsidP="007062C5">
            <w:pPr>
              <w:autoSpaceDE w:val="0"/>
              <w:autoSpaceDN w:val="0"/>
              <w:adjustRightInd w:val="0"/>
              <w:spacing w:after="0" w:line="240" w:lineRule="auto"/>
              <w:rPr>
                <w:rFonts w:ascii="Arial" w:eastAsia="Calibri" w:hAnsi="Arial" w:cs="Arial"/>
                <w:color w:val="000000"/>
                <w:lang w:eastAsia="en-IN"/>
              </w:rPr>
            </w:pPr>
          </w:p>
        </w:tc>
        <w:tc>
          <w:tcPr>
            <w:tcW w:w="2520" w:type="dxa"/>
          </w:tcPr>
          <w:p w14:paraId="15F61289" w14:textId="77777777" w:rsidR="009B2139" w:rsidRPr="00941CB8" w:rsidRDefault="009B2139" w:rsidP="007062C5">
            <w:pPr>
              <w:autoSpaceDE w:val="0"/>
              <w:autoSpaceDN w:val="0"/>
              <w:adjustRightInd w:val="0"/>
              <w:spacing w:after="0" w:line="240" w:lineRule="auto"/>
              <w:rPr>
                <w:rFonts w:ascii="Arial" w:eastAsia="Calibri" w:hAnsi="Arial" w:cs="Arial"/>
                <w:color w:val="000000"/>
                <w:lang w:eastAsia="en-IN"/>
              </w:rPr>
            </w:pPr>
          </w:p>
        </w:tc>
      </w:tr>
      <w:tr w:rsidR="009B2139" w:rsidRPr="000F5E70" w14:paraId="4C5DCF48" w14:textId="1C31CFF6" w:rsidTr="00BF630B">
        <w:trPr>
          <w:trHeight w:val="300"/>
        </w:trPr>
        <w:tc>
          <w:tcPr>
            <w:tcW w:w="805" w:type="dxa"/>
            <w:vMerge/>
            <w:shd w:val="clear" w:color="auto" w:fill="auto"/>
            <w:noWrap/>
            <w:vAlign w:val="center"/>
          </w:tcPr>
          <w:p w14:paraId="72BF66D2" w14:textId="77777777" w:rsidR="009B2139" w:rsidRPr="000F5E70" w:rsidRDefault="009B2139" w:rsidP="007062C5">
            <w:pPr>
              <w:spacing w:after="0" w:line="240" w:lineRule="auto"/>
              <w:jc w:val="center"/>
              <w:rPr>
                <w:rFonts w:ascii="Arial" w:hAnsi="Arial" w:cs="Arial"/>
                <w:color w:val="000000"/>
              </w:rPr>
            </w:pPr>
          </w:p>
        </w:tc>
        <w:tc>
          <w:tcPr>
            <w:tcW w:w="1080" w:type="dxa"/>
            <w:shd w:val="clear" w:color="auto" w:fill="auto"/>
            <w:vAlign w:val="center"/>
          </w:tcPr>
          <w:p w14:paraId="33D8890A" w14:textId="77777777" w:rsidR="009B2139" w:rsidRPr="000F5E70" w:rsidRDefault="009B2139" w:rsidP="007062C5">
            <w:pPr>
              <w:spacing w:after="0" w:line="240" w:lineRule="auto"/>
              <w:rPr>
                <w:rFonts w:ascii="Arial" w:hAnsi="Arial" w:cs="Arial"/>
                <w:color w:val="000000"/>
              </w:rPr>
            </w:pPr>
            <w:r>
              <w:rPr>
                <w:rFonts w:ascii="Arial" w:hAnsi="Arial" w:cs="Arial"/>
                <w:color w:val="000000"/>
              </w:rPr>
              <w:t>T</w:t>
            </w:r>
            <w:r w:rsidRPr="000F5E70">
              <w:rPr>
                <w:rFonts w:ascii="Arial" w:hAnsi="Arial" w:cs="Arial"/>
                <w:color w:val="000000"/>
              </w:rPr>
              <w:t>ri-Sodium citrate dihydrate</w:t>
            </w:r>
          </w:p>
        </w:tc>
        <w:tc>
          <w:tcPr>
            <w:tcW w:w="720" w:type="dxa"/>
            <w:shd w:val="clear" w:color="auto" w:fill="auto"/>
            <w:vAlign w:val="center"/>
          </w:tcPr>
          <w:p w14:paraId="150E1D20" w14:textId="77777777" w:rsidR="009B2139" w:rsidRPr="000F5E70" w:rsidRDefault="009B2139" w:rsidP="007062C5">
            <w:pPr>
              <w:spacing w:after="0" w:line="240" w:lineRule="auto"/>
              <w:jc w:val="center"/>
              <w:rPr>
                <w:rFonts w:ascii="Arial" w:hAnsi="Arial" w:cs="Arial"/>
                <w:color w:val="000000"/>
              </w:rPr>
            </w:pPr>
            <w:r w:rsidRPr="000F5E70">
              <w:rPr>
                <w:rFonts w:ascii="Arial" w:hAnsi="Arial" w:cs="Arial"/>
                <w:color w:val="000000"/>
              </w:rPr>
              <w:t>1 kg</w:t>
            </w:r>
          </w:p>
        </w:tc>
        <w:tc>
          <w:tcPr>
            <w:tcW w:w="990" w:type="dxa"/>
            <w:shd w:val="clear" w:color="auto" w:fill="auto"/>
            <w:noWrap/>
            <w:vAlign w:val="center"/>
          </w:tcPr>
          <w:p w14:paraId="59801BF5" w14:textId="77777777" w:rsidR="009B2139" w:rsidRPr="000F5E70" w:rsidRDefault="009B2139" w:rsidP="007062C5">
            <w:pPr>
              <w:spacing w:after="0" w:line="240" w:lineRule="auto"/>
              <w:jc w:val="center"/>
              <w:rPr>
                <w:rFonts w:ascii="Arial" w:hAnsi="Arial" w:cs="Arial"/>
                <w:color w:val="000000"/>
              </w:rPr>
            </w:pPr>
            <w:r w:rsidRPr="000F5E70">
              <w:rPr>
                <w:rFonts w:ascii="Arial" w:hAnsi="Arial" w:cs="Arial"/>
                <w:color w:val="000000"/>
              </w:rPr>
              <w:t>100</w:t>
            </w:r>
          </w:p>
        </w:tc>
        <w:tc>
          <w:tcPr>
            <w:tcW w:w="3690" w:type="dxa"/>
          </w:tcPr>
          <w:p w14:paraId="22BD5CD9" w14:textId="77777777" w:rsidR="009B2139" w:rsidRPr="00941CB8" w:rsidRDefault="009B2139" w:rsidP="007062C5">
            <w:pPr>
              <w:autoSpaceDE w:val="0"/>
              <w:autoSpaceDN w:val="0"/>
              <w:adjustRightInd w:val="0"/>
              <w:spacing w:after="0" w:line="240" w:lineRule="auto"/>
              <w:rPr>
                <w:rFonts w:ascii="Arial" w:eastAsia="Calibri" w:hAnsi="Arial" w:cs="Arial"/>
                <w:color w:val="000000"/>
                <w:lang w:eastAsia="en-IN"/>
              </w:rPr>
            </w:pPr>
            <w:r w:rsidRPr="00941CB8">
              <w:rPr>
                <w:rFonts w:ascii="Arial" w:eastAsia="Calibri" w:hAnsi="Arial" w:cs="Arial"/>
                <w:color w:val="000000"/>
                <w:lang w:eastAsia="en-IN"/>
              </w:rPr>
              <w:t>Chemical name: Trisodium citra</w:t>
            </w:r>
            <w:r>
              <w:rPr>
                <w:rFonts w:ascii="Arial" w:eastAsia="Calibri" w:hAnsi="Arial" w:cs="Arial"/>
                <w:color w:val="000000"/>
                <w:lang w:eastAsia="en-IN"/>
              </w:rPr>
              <w:t xml:space="preserve">te dihydrate, AR grade Chemical </w:t>
            </w:r>
            <w:r w:rsidRPr="00941CB8">
              <w:rPr>
                <w:rFonts w:ascii="Arial" w:eastAsia="Calibri" w:hAnsi="Arial" w:cs="Arial"/>
                <w:color w:val="000000"/>
                <w:lang w:eastAsia="en-IN"/>
              </w:rPr>
              <w:t>structure:</w:t>
            </w:r>
            <w:r>
              <w:rPr>
                <w:rFonts w:ascii="Arial" w:eastAsia="Calibri" w:hAnsi="Arial" w:cs="Arial"/>
                <w:color w:val="000000"/>
                <w:lang w:eastAsia="en-IN"/>
              </w:rPr>
              <w:t xml:space="preserve"> Na3C6H5O7.2H,O, Molecular Wt </w:t>
            </w:r>
            <w:r w:rsidRPr="00941CB8">
              <w:rPr>
                <w:rFonts w:ascii="Arial" w:eastAsia="Calibri" w:hAnsi="Arial" w:cs="Arial"/>
                <w:color w:val="000000"/>
                <w:lang w:eastAsia="en-IN"/>
              </w:rPr>
              <w:t>(FW):</w:t>
            </w:r>
            <w:r>
              <w:rPr>
                <w:rFonts w:ascii="Arial" w:eastAsia="Calibri" w:hAnsi="Arial" w:cs="Arial"/>
                <w:color w:val="000000"/>
                <w:lang w:eastAsia="en-IN"/>
              </w:rPr>
              <w:t xml:space="preserve"> </w:t>
            </w:r>
            <w:r w:rsidRPr="00941CB8">
              <w:rPr>
                <w:rFonts w:ascii="Arial" w:eastAsia="Calibri" w:hAnsi="Arial" w:cs="Arial"/>
                <w:color w:val="000000"/>
                <w:lang w:eastAsia="en-IN"/>
              </w:rPr>
              <w:t>294.10, Purity: 99%</w:t>
            </w:r>
          </w:p>
          <w:p w14:paraId="559FB850" w14:textId="77777777" w:rsidR="009B2139" w:rsidRDefault="009B2139" w:rsidP="007062C5">
            <w:pPr>
              <w:autoSpaceDE w:val="0"/>
              <w:autoSpaceDN w:val="0"/>
              <w:adjustRightInd w:val="0"/>
              <w:spacing w:after="0" w:line="240" w:lineRule="auto"/>
              <w:rPr>
                <w:rFonts w:ascii="Arial" w:eastAsia="Calibri" w:hAnsi="Arial" w:cs="Arial"/>
                <w:color w:val="000000"/>
                <w:lang w:eastAsia="en-IN"/>
              </w:rPr>
            </w:pPr>
          </w:p>
          <w:p w14:paraId="6B6EB9D7" w14:textId="77777777" w:rsidR="009B2139" w:rsidRDefault="009B2139" w:rsidP="007062C5">
            <w:pPr>
              <w:pStyle w:val="Default"/>
              <w:rPr>
                <w:rFonts w:ascii="Arial" w:hAnsi="Arial" w:cs="Arial"/>
                <w:sz w:val="22"/>
                <w:szCs w:val="22"/>
              </w:rPr>
            </w:pPr>
            <w:r w:rsidRPr="00690CAE">
              <w:rPr>
                <w:rFonts w:ascii="Arial" w:hAnsi="Arial" w:cs="Arial"/>
                <w:sz w:val="22"/>
                <w:szCs w:val="22"/>
                <w:u w:val="single"/>
              </w:rPr>
              <w:t>Certification Requirement (to be submitted along with bid):</w:t>
            </w:r>
            <w:r>
              <w:rPr>
                <w:rFonts w:ascii="Arial" w:hAnsi="Arial" w:cs="Arial"/>
                <w:sz w:val="22"/>
                <w:szCs w:val="22"/>
              </w:rPr>
              <w:t xml:space="preserve"> COA (Certificate of Analysis), MSDS</w:t>
            </w:r>
          </w:p>
          <w:p w14:paraId="11DC52B6" w14:textId="77777777" w:rsidR="009B2139" w:rsidRPr="00540D26" w:rsidRDefault="009B2139" w:rsidP="007062C5">
            <w:pPr>
              <w:autoSpaceDE w:val="0"/>
              <w:autoSpaceDN w:val="0"/>
              <w:adjustRightInd w:val="0"/>
              <w:spacing w:after="0" w:line="240" w:lineRule="auto"/>
              <w:rPr>
                <w:rFonts w:ascii="Arial" w:eastAsia="Calibri" w:hAnsi="Arial" w:cs="Arial"/>
                <w:color w:val="000000"/>
                <w:lang w:eastAsia="en-IN"/>
              </w:rPr>
            </w:pPr>
          </w:p>
        </w:tc>
        <w:tc>
          <w:tcPr>
            <w:tcW w:w="2520" w:type="dxa"/>
          </w:tcPr>
          <w:p w14:paraId="3E03E111" w14:textId="77777777" w:rsidR="009B2139" w:rsidRPr="00941CB8" w:rsidRDefault="009B2139" w:rsidP="007062C5">
            <w:pPr>
              <w:autoSpaceDE w:val="0"/>
              <w:autoSpaceDN w:val="0"/>
              <w:adjustRightInd w:val="0"/>
              <w:spacing w:after="0" w:line="240" w:lineRule="auto"/>
              <w:rPr>
                <w:rFonts w:ascii="Arial" w:eastAsia="Calibri" w:hAnsi="Arial" w:cs="Arial"/>
                <w:color w:val="000000"/>
                <w:lang w:eastAsia="en-IN"/>
              </w:rPr>
            </w:pPr>
          </w:p>
        </w:tc>
      </w:tr>
      <w:tr w:rsidR="009B2139" w:rsidRPr="000F5E70" w14:paraId="7622876D" w14:textId="35DE14B4" w:rsidTr="00BF630B">
        <w:trPr>
          <w:trHeight w:val="300"/>
        </w:trPr>
        <w:tc>
          <w:tcPr>
            <w:tcW w:w="805" w:type="dxa"/>
            <w:vMerge/>
            <w:shd w:val="clear" w:color="auto" w:fill="auto"/>
            <w:noWrap/>
            <w:vAlign w:val="center"/>
          </w:tcPr>
          <w:p w14:paraId="45E5DBB7" w14:textId="77777777" w:rsidR="009B2139" w:rsidRPr="000F5E70" w:rsidRDefault="009B2139" w:rsidP="007062C5">
            <w:pPr>
              <w:spacing w:after="0" w:line="240" w:lineRule="auto"/>
              <w:jc w:val="center"/>
              <w:rPr>
                <w:rFonts w:ascii="Arial" w:hAnsi="Arial" w:cs="Arial"/>
                <w:color w:val="000000"/>
              </w:rPr>
            </w:pPr>
          </w:p>
        </w:tc>
        <w:tc>
          <w:tcPr>
            <w:tcW w:w="1080" w:type="dxa"/>
            <w:shd w:val="clear" w:color="auto" w:fill="auto"/>
            <w:vAlign w:val="center"/>
          </w:tcPr>
          <w:p w14:paraId="1E2ADE2A" w14:textId="77777777" w:rsidR="009B2139" w:rsidRDefault="009B2139" w:rsidP="007062C5">
            <w:pPr>
              <w:spacing w:after="0" w:line="240" w:lineRule="auto"/>
              <w:rPr>
                <w:rFonts w:ascii="Arial" w:hAnsi="Arial" w:cs="Arial"/>
                <w:color w:val="000000"/>
              </w:rPr>
            </w:pPr>
            <w:r w:rsidRPr="000F5E70">
              <w:rPr>
                <w:rFonts w:ascii="Arial" w:hAnsi="Arial" w:cs="Arial"/>
                <w:color w:val="000000"/>
              </w:rPr>
              <w:t>Brain Heart Infusion agar</w:t>
            </w:r>
          </w:p>
        </w:tc>
        <w:tc>
          <w:tcPr>
            <w:tcW w:w="720" w:type="dxa"/>
            <w:shd w:val="clear" w:color="auto" w:fill="auto"/>
            <w:vAlign w:val="center"/>
          </w:tcPr>
          <w:p w14:paraId="6D99AD33" w14:textId="77777777" w:rsidR="009B2139" w:rsidRPr="000F5E70" w:rsidRDefault="009B2139" w:rsidP="007062C5">
            <w:pPr>
              <w:spacing w:after="0" w:line="240" w:lineRule="auto"/>
              <w:jc w:val="center"/>
              <w:rPr>
                <w:rFonts w:ascii="Arial" w:hAnsi="Arial" w:cs="Arial"/>
                <w:color w:val="000000"/>
              </w:rPr>
            </w:pPr>
            <w:r w:rsidRPr="000F5E70">
              <w:rPr>
                <w:rFonts w:ascii="Arial" w:hAnsi="Arial" w:cs="Arial"/>
                <w:color w:val="000000"/>
              </w:rPr>
              <w:t>500 grm</w:t>
            </w:r>
          </w:p>
        </w:tc>
        <w:tc>
          <w:tcPr>
            <w:tcW w:w="990" w:type="dxa"/>
            <w:shd w:val="clear" w:color="auto" w:fill="auto"/>
            <w:noWrap/>
            <w:vAlign w:val="center"/>
          </w:tcPr>
          <w:p w14:paraId="3B96635B" w14:textId="77777777" w:rsidR="009B2139" w:rsidRPr="000F5E70" w:rsidRDefault="009B2139" w:rsidP="007062C5">
            <w:pPr>
              <w:spacing w:after="0" w:line="240" w:lineRule="auto"/>
              <w:jc w:val="center"/>
              <w:rPr>
                <w:rFonts w:ascii="Arial" w:hAnsi="Arial" w:cs="Arial"/>
                <w:color w:val="000000"/>
              </w:rPr>
            </w:pPr>
            <w:r w:rsidRPr="000F5E70">
              <w:rPr>
                <w:rFonts w:ascii="Arial" w:hAnsi="Arial" w:cs="Arial"/>
                <w:color w:val="000000"/>
              </w:rPr>
              <w:t>50</w:t>
            </w:r>
          </w:p>
        </w:tc>
        <w:tc>
          <w:tcPr>
            <w:tcW w:w="3690" w:type="dxa"/>
          </w:tcPr>
          <w:p w14:paraId="136E6E35" w14:textId="77777777" w:rsidR="009B2139" w:rsidRDefault="009B2139" w:rsidP="007062C5">
            <w:pPr>
              <w:pStyle w:val="Default"/>
              <w:rPr>
                <w:rFonts w:ascii="Arial" w:hAnsi="Arial" w:cs="Arial"/>
                <w:sz w:val="22"/>
                <w:szCs w:val="22"/>
              </w:rPr>
            </w:pPr>
            <w:r w:rsidRPr="00540D26">
              <w:rPr>
                <w:rFonts w:ascii="Arial" w:hAnsi="Arial" w:cs="Arial"/>
                <w:sz w:val="22"/>
                <w:szCs w:val="22"/>
              </w:rPr>
              <w:t xml:space="preserve">It is a general-purpose medium suitable for the cultivation of a wide variety of organism types, including bacteria, yeasts and moulds. Approximate Formula* Per Litre is Calf Brains, Infusion from 200 g to 7.7 g, Beef Heart, Infusion from 250 g to 9.8 g, Proteose Peptone -10.0 g, Dextrose -2.0 g, Sodium Chloride -5.0 g, Disodium Phosphate -2.5 g, Agar -15.0 g. Pack size: 500 gm </w:t>
            </w:r>
          </w:p>
          <w:p w14:paraId="0E869A0F" w14:textId="77777777" w:rsidR="009B2139" w:rsidRDefault="009B2139" w:rsidP="007062C5">
            <w:pPr>
              <w:pStyle w:val="Default"/>
              <w:rPr>
                <w:rFonts w:ascii="Arial" w:hAnsi="Arial" w:cs="Arial"/>
                <w:sz w:val="22"/>
                <w:szCs w:val="22"/>
              </w:rPr>
            </w:pPr>
          </w:p>
          <w:p w14:paraId="5CD0EAC5" w14:textId="77777777" w:rsidR="009B2139" w:rsidRPr="00540D26" w:rsidRDefault="009B2139" w:rsidP="007062C5">
            <w:pPr>
              <w:pStyle w:val="Default"/>
              <w:rPr>
                <w:rFonts w:ascii="Arial" w:hAnsi="Arial" w:cs="Arial"/>
                <w:sz w:val="22"/>
                <w:szCs w:val="22"/>
              </w:rPr>
            </w:pPr>
            <w:r w:rsidRPr="00690CAE">
              <w:rPr>
                <w:rFonts w:ascii="Arial" w:hAnsi="Arial" w:cs="Arial"/>
                <w:sz w:val="22"/>
                <w:szCs w:val="22"/>
                <w:u w:val="single"/>
              </w:rPr>
              <w:t>Certification Requirement (to be submitted along with bid):</w:t>
            </w:r>
            <w:r>
              <w:rPr>
                <w:rFonts w:ascii="Arial" w:hAnsi="Arial" w:cs="Arial"/>
                <w:sz w:val="22"/>
                <w:szCs w:val="22"/>
              </w:rPr>
              <w:t xml:space="preserve"> COA (Certificate of Analysis), MSDS</w:t>
            </w:r>
          </w:p>
          <w:p w14:paraId="55CB5FAE" w14:textId="77777777" w:rsidR="009B2139" w:rsidRPr="00540D26" w:rsidRDefault="009B2139" w:rsidP="007062C5">
            <w:pPr>
              <w:autoSpaceDE w:val="0"/>
              <w:autoSpaceDN w:val="0"/>
              <w:adjustRightInd w:val="0"/>
              <w:spacing w:after="0" w:line="240" w:lineRule="auto"/>
              <w:rPr>
                <w:rFonts w:ascii="Arial" w:eastAsia="Calibri" w:hAnsi="Arial" w:cs="Arial"/>
                <w:color w:val="000000"/>
                <w:lang w:eastAsia="en-IN"/>
              </w:rPr>
            </w:pPr>
          </w:p>
        </w:tc>
        <w:tc>
          <w:tcPr>
            <w:tcW w:w="2520" w:type="dxa"/>
          </w:tcPr>
          <w:p w14:paraId="23CD1AD4" w14:textId="77777777" w:rsidR="009B2139" w:rsidRPr="00540D26" w:rsidRDefault="009B2139" w:rsidP="007062C5">
            <w:pPr>
              <w:pStyle w:val="Default"/>
              <w:rPr>
                <w:rFonts w:ascii="Arial" w:hAnsi="Arial" w:cs="Arial"/>
                <w:sz w:val="22"/>
                <w:szCs w:val="22"/>
              </w:rPr>
            </w:pPr>
          </w:p>
        </w:tc>
      </w:tr>
      <w:tr w:rsidR="009B2139" w:rsidRPr="000F5E70" w14:paraId="068FE02C" w14:textId="0E8AFDE7" w:rsidTr="00BF630B">
        <w:trPr>
          <w:trHeight w:val="300"/>
        </w:trPr>
        <w:tc>
          <w:tcPr>
            <w:tcW w:w="805" w:type="dxa"/>
            <w:vMerge w:val="restart"/>
            <w:shd w:val="clear" w:color="auto" w:fill="auto"/>
            <w:noWrap/>
            <w:vAlign w:val="center"/>
          </w:tcPr>
          <w:p w14:paraId="25B24C0C" w14:textId="77777777" w:rsidR="009B2139" w:rsidRPr="000F5E70" w:rsidRDefault="009B2139" w:rsidP="007062C5">
            <w:pPr>
              <w:spacing w:after="0" w:line="240" w:lineRule="auto"/>
              <w:jc w:val="center"/>
              <w:rPr>
                <w:rFonts w:ascii="Arial" w:hAnsi="Arial" w:cs="Arial"/>
                <w:color w:val="000000"/>
              </w:rPr>
            </w:pPr>
            <w:r>
              <w:rPr>
                <w:rFonts w:ascii="Arial" w:hAnsi="Arial" w:cs="Arial"/>
                <w:color w:val="000000"/>
              </w:rPr>
              <w:t>4</w:t>
            </w:r>
          </w:p>
          <w:p w14:paraId="441C2E1E" w14:textId="77777777" w:rsidR="009B2139" w:rsidRPr="000F5E70" w:rsidRDefault="009B2139" w:rsidP="007062C5">
            <w:pPr>
              <w:spacing w:after="0" w:line="240" w:lineRule="auto"/>
              <w:jc w:val="center"/>
              <w:rPr>
                <w:rFonts w:ascii="Arial" w:hAnsi="Arial" w:cs="Arial"/>
                <w:color w:val="000000"/>
              </w:rPr>
            </w:pPr>
          </w:p>
          <w:p w14:paraId="082212DD" w14:textId="77777777" w:rsidR="009B2139" w:rsidRPr="000F5E70" w:rsidRDefault="009B2139" w:rsidP="007062C5">
            <w:pPr>
              <w:spacing w:after="0" w:line="240" w:lineRule="auto"/>
              <w:jc w:val="center"/>
              <w:rPr>
                <w:rFonts w:ascii="Arial" w:hAnsi="Arial" w:cs="Arial"/>
                <w:color w:val="000000"/>
              </w:rPr>
            </w:pPr>
          </w:p>
        </w:tc>
        <w:tc>
          <w:tcPr>
            <w:tcW w:w="1080" w:type="dxa"/>
            <w:shd w:val="clear" w:color="auto" w:fill="auto"/>
            <w:vAlign w:val="center"/>
          </w:tcPr>
          <w:p w14:paraId="1E3A5339" w14:textId="77777777" w:rsidR="009B2139" w:rsidRPr="000F5E70" w:rsidRDefault="009B2139" w:rsidP="007062C5">
            <w:pPr>
              <w:spacing w:after="0" w:line="240" w:lineRule="auto"/>
              <w:rPr>
                <w:rFonts w:ascii="Arial" w:hAnsi="Arial" w:cs="Arial"/>
                <w:color w:val="000000"/>
              </w:rPr>
            </w:pPr>
            <w:r w:rsidRPr="000F5E70">
              <w:rPr>
                <w:rFonts w:ascii="Arial" w:hAnsi="Arial" w:cs="Arial"/>
                <w:color w:val="000000"/>
              </w:rPr>
              <w:t>Latex gloves size S</w:t>
            </w:r>
          </w:p>
        </w:tc>
        <w:tc>
          <w:tcPr>
            <w:tcW w:w="720" w:type="dxa"/>
            <w:shd w:val="clear" w:color="auto" w:fill="auto"/>
            <w:vAlign w:val="center"/>
          </w:tcPr>
          <w:p w14:paraId="3E976841" w14:textId="77777777" w:rsidR="009B2139" w:rsidRPr="000F5E70" w:rsidRDefault="009B2139" w:rsidP="007062C5">
            <w:pPr>
              <w:spacing w:after="0" w:line="240" w:lineRule="auto"/>
              <w:jc w:val="center"/>
              <w:rPr>
                <w:rFonts w:ascii="Arial" w:hAnsi="Arial" w:cs="Arial"/>
                <w:color w:val="000000"/>
              </w:rPr>
            </w:pPr>
            <w:r w:rsidRPr="000F5E70">
              <w:rPr>
                <w:rFonts w:ascii="Arial" w:hAnsi="Arial" w:cs="Arial"/>
                <w:color w:val="000000"/>
              </w:rPr>
              <w:t>nos</w:t>
            </w:r>
          </w:p>
        </w:tc>
        <w:tc>
          <w:tcPr>
            <w:tcW w:w="990" w:type="dxa"/>
            <w:shd w:val="clear" w:color="auto" w:fill="auto"/>
            <w:noWrap/>
            <w:vAlign w:val="center"/>
          </w:tcPr>
          <w:p w14:paraId="51876871" w14:textId="77777777" w:rsidR="009B2139" w:rsidRPr="000F5E70" w:rsidRDefault="009B2139" w:rsidP="007062C5">
            <w:pPr>
              <w:spacing w:after="0" w:line="240" w:lineRule="auto"/>
              <w:jc w:val="center"/>
              <w:rPr>
                <w:rFonts w:ascii="Arial" w:hAnsi="Arial" w:cs="Arial"/>
                <w:color w:val="000000"/>
              </w:rPr>
            </w:pPr>
            <w:r w:rsidRPr="000F5E70">
              <w:rPr>
                <w:rFonts w:ascii="Arial" w:hAnsi="Arial" w:cs="Arial"/>
                <w:color w:val="000000"/>
              </w:rPr>
              <w:t>330,000</w:t>
            </w:r>
          </w:p>
        </w:tc>
        <w:tc>
          <w:tcPr>
            <w:tcW w:w="3690" w:type="dxa"/>
          </w:tcPr>
          <w:p w14:paraId="52BEA74B" w14:textId="77777777" w:rsidR="009B2139" w:rsidRDefault="009B2139" w:rsidP="007062C5">
            <w:pPr>
              <w:pStyle w:val="Default"/>
              <w:rPr>
                <w:rFonts w:ascii="Arial" w:hAnsi="Arial" w:cs="Arial"/>
                <w:sz w:val="22"/>
                <w:szCs w:val="22"/>
              </w:rPr>
            </w:pPr>
            <w:r w:rsidRPr="00540D26">
              <w:rPr>
                <w:rFonts w:ascii="Arial" w:hAnsi="Arial" w:cs="Arial"/>
                <w:sz w:val="22"/>
                <w:szCs w:val="22"/>
              </w:rPr>
              <w:t>Powder-free disposable latex gloves, size Small, &gt;0</w:t>
            </w:r>
            <w:r>
              <w:rPr>
                <w:rFonts w:ascii="Arial" w:hAnsi="Arial" w:cs="Arial"/>
                <w:sz w:val="22"/>
                <w:szCs w:val="22"/>
              </w:rPr>
              <w:t>.</w:t>
            </w:r>
            <w:r w:rsidRPr="00540D26">
              <w:rPr>
                <w:rFonts w:ascii="Arial" w:hAnsi="Arial" w:cs="Arial"/>
                <w:sz w:val="22"/>
                <w:szCs w:val="22"/>
              </w:rPr>
              <w:t>16 mm thickness, length &gt;240 mm, 100 pieces per box, packaging of 10 such boxes</w:t>
            </w:r>
          </w:p>
          <w:p w14:paraId="7724C5D4" w14:textId="77777777" w:rsidR="009B2139" w:rsidRDefault="009B2139" w:rsidP="007062C5">
            <w:pPr>
              <w:pStyle w:val="Default"/>
              <w:rPr>
                <w:rFonts w:ascii="Arial" w:hAnsi="Arial" w:cs="Arial"/>
                <w:sz w:val="22"/>
                <w:szCs w:val="22"/>
                <w:u w:val="single"/>
              </w:rPr>
            </w:pPr>
          </w:p>
          <w:p w14:paraId="58C65132" w14:textId="77777777" w:rsidR="009B2139" w:rsidRPr="00540D26" w:rsidRDefault="009B2139" w:rsidP="007062C5">
            <w:pPr>
              <w:pStyle w:val="Default"/>
              <w:rPr>
                <w:rFonts w:ascii="Arial" w:hAnsi="Arial" w:cs="Arial"/>
                <w:sz w:val="22"/>
                <w:szCs w:val="22"/>
              </w:rPr>
            </w:pPr>
            <w:r w:rsidRPr="00096DBB">
              <w:rPr>
                <w:rFonts w:ascii="Arial" w:hAnsi="Arial" w:cs="Arial"/>
                <w:sz w:val="22"/>
                <w:szCs w:val="22"/>
                <w:u w:val="single"/>
              </w:rPr>
              <w:t>Certification Requirement (to be submitted along with bid):</w:t>
            </w:r>
            <w:r w:rsidRPr="00096DBB">
              <w:rPr>
                <w:rFonts w:ascii="Arial" w:hAnsi="Arial" w:cs="Arial"/>
                <w:sz w:val="22"/>
                <w:szCs w:val="22"/>
              </w:rPr>
              <w:t xml:space="preserve"> Certificate of Lot Specific Quality Assurance / Purity / Sterility</w:t>
            </w:r>
            <w:r w:rsidRPr="00540D26">
              <w:rPr>
                <w:rFonts w:ascii="Arial" w:hAnsi="Arial" w:cs="Arial"/>
                <w:sz w:val="22"/>
                <w:szCs w:val="22"/>
              </w:rPr>
              <w:t xml:space="preserve"> </w:t>
            </w:r>
          </w:p>
          <w:p w14:paraId="4B25DCAE" w14:textId="77777777" w:rsidR="009B2139" w:rsidRPr="00540D26" w:rsidRDefault="009B2139" w:rsidP="007062C5">
            <w:pPr>
              <w:pStyle w:val="Default"/>
              <w:rPr>
                <w:rFonts w:ascii="Arial" w:hAnsi="Arial" w:cs="Arial"/>
                <w:sz w:val="22"/>
                <w:szCs w:val="22"/>
              </w:rPr>
            </w:pPr>
          </w:p>
        </w:tc>
        <w:tc>
          <w:tcPr>
            <w:tcW w:w="2520" w:type="dxa"/>
          </w:tcPr>
          <w:p w14:paraId="053B33F4" w14:textId="77777777" w:rsidR="009B2139" w:rsidRPr="00540D26" w:rsidRDefault="009B2139" w:rsidP="007062C5">
            <w:pPr>
              <w:pStyle w:val="Default"/>
              <w:rPr>
                <w:rFonts w:ascii="Arial" w:hAnsi="Arial" w:cs="Arial"/>
                <w:sz w:val="22"/>
                <w:szCs w:val="22"/>
              </w:rPr>
            </w:pPr>
          </w:p>
        </w:tc>
      </w:tr>
      <w:tr w:rsidR="009B2139" w:rsidRPr="000F5E70" w14:paraId="1C1DC910" w14:textId="4B44D17C" w:rsidTr="00BF630B">
        <w:trPr>
          <w:trHeight w:val="300"/>
        </w:trPr>
        <w:tc>
          <w:tcPr>
            <w:tcW w:w="805" w:type="dxa"/>
            <w:vMerge/>
            <w:shd w:val="clear" w:color="auto" w:fill="auto"/>
            <w:noWrap/>
            <w:vAlign w:val="center"/>
          </w:tcPr>
          <w:p w14:paraId="5897AD1B" w14:textId="77777777" w:rsidR="009B2139" w:rsidRPr="000F5E70" w:rsidRDefault="009B2139" w:rsidP="007062C5">
            <w:pPr>
              <w:spacing w:after="0" w:line="240" w:lineRule="auto"/>
              <w:jc w:val="center"/>
              <w:rPr>
                <w:rFonts w:ascii="Arial" w:hAnsi="Arial" w:cs="Arial"/>
                <w:color w:val="000000"/>
              </w:rPr>
            </w:pPr>
          </w:p>
        </w:tc>
        <w:tc>
          <w:tcPr>
            <w:tcW w:w="1080" w:type="dxa"/>
            <w:shd w:val="clear" w:color="auto" w:fill="auto"/>
            <w:vAlign w:val="center"/>
          </w:tcPr>
          <w:p w14:paraId="4DD8DCB1" w14:textId="77777777" w:rsidR="009B2139" w:rsidRPr="000F5E70" w:rsidRDefault="009B2139" w:rsidP="007062C5">
            <w:pPr>
              <w:spacing w:after="0" w:line="240" w:lineRule="auto"/>
              <w:rPr>
                <w:rFonts w:ascii="Arial" w:hAnsi="Arial" w:cs="Arial"/>
                <w:color w:val="000000"/>
              </w:rPr>
            </w:pPr>
            <w:r w:rsidRPr="000F5E70">
              <w:rPr>
                <w:rFonts w:ascii="Arial" w:hAnsi="Arial" w:cs="Arial"/>
                <w:color w:val="000000"/>
              </w:rPr>
              <w:t>Latex gloves size M</w:t>
            </w:r>
          </w:p>
        </w:tc>
        <w:tc>
          <w:tcPr>
            <w:tcW w:w="720" w:type="dxa"/>
            <w:shd w:val="clear" w:color="auto" w:fill="auto"/>
            <w:vAlign w:val="center"/>
          </w:tcPr>
          <w:p w14:paraId="1397641F" w14:textId="77777777" w:rsidR="009B2139" w:rsidRPr="000F5E70" w:rsidRDefault="009B2139" w:rsidP="007062C5">
            <w:pPr>
              <w:spacing w:after="0" w:line="240" w:lineRule="auto"/>
              <w:jc w:val="center"/>
              <w:rPr>
                <w:rFonts w:ascii="Arial" w:hAnsi="Arial" w:cs="Arial"/>
                <w:color w:val="000000"/>
              </w:rPr>
            </w:pPr>
            <w:r w:rsidRPr="000F5E70">
              <w:rPr>
                <w:rFonts w:ascii="Arial" w:hAnsi="Arial" w:cs="Arial"/>
                <w:color w:val="000000"/>
              </w:rPr>
              <w:t>nos</w:t>
            </w:r>
          </w:p>
        </w:tc>
        <w:tc>
          <w:tcPr>
            <w:tcW w:w="990" w:type="dxa"/>
            <w:shd w:val="clear" w:color="auto" w:fill="auto"/>
            <w:noWrap/>
            <w:vAlign w:val="center"/>
          </w:tcPr>
          <w:p w14:paraId="31E8A95E" w14:textId="77777777" w:rsidR="009B2139" w:rsidRPr="000F5E70" w:rsidRDefault="009B2139" w:rsidP="007062C5">
            <w:pPr>
              <w:spacing w:after="0" w:line="240" w:lineRule="auto"/>
              <w:jc w:val="center"/>
              <w:rPr>
                <w:rFonts w:ascii="Arial" w:hAnsi="Arial" w:cs="Arial"/>
                <w:color w:val="000000"/>
              </w:rPr>
            </w:pPr>
            <w:r w:rsidRPr="000F5E70">
              <w:rPr>
                <w:rFonts w:ascii="Arial" w:hAnsi="Arial" w:cs="Arial"/>
                <w:color w:val="000000"/>
              </w:rPr>
              <w:t>330,000</w:t>
            </w:r>
          </w:p>
        </w:tc>
        <w:tc>
          <w:tcPr>
            <w:tcW w:w="3690" w:type="dxa"/>
          </w:tcPr>
          <w:p w14:paraId="45B64627" w14:textId="77777777" w:rsidR="009B2139" w:rsidRDefault="009B2139" w:rsidP="007062C5">
            <w:pPr>
              <w:pStyle w:val="Default"/>
              <w:rPr>
                <w:rFonts w:ascii="Arial" w:hAnsi="Arial" w:cs="Arial"/>
                <w:sz w:val="22"/>
                <w:szCs w:val="22"/>
              </w:rPr>
            </w:pPr>
            <w:r w:rsidRPr="00540D26">
              <w:rPr>
                <w:rFonts w:ascii="Arial" w:hAnsi="Arial" w:cs="Arial"/>
                <w:sz w:val="22"/>
                <w:szCs w:val="22"/>
              </w:rPr>
              <w:t>Powder-free disposable latex gloves, size Medium, &gt;0</w:t>
            </w:r>
            <w:r>
              <w:rPr>
                <w:rFonts w:ascii="Arial" w:hAnsi="Arial" w:cs="Arial"/>
                <w:sz w:val="22"/>
                <w:szCs w:val="22"/>
              </w:rPr>
              <w:t>.</w:t>
            </w:r>
            <w:r w:rsidRPr="00540D26">
              <w:rPr>
                <w:rFonts w:ascii="Arial" w:hAnsi="Arial" w:cs="Arial"/>
                <w:sz w:val="22"/>
                <w:szCs w:val="22"/>
              </w:rPr>
              <w:t>16 mm thickness, length &gt;240 mm, 100 pieces per box, packaging of 10 such boxes</w:t>
            </w:r>
          </w:p>
          <w:p w14:paraId="7CAE192F" w14:textId="77777777" w:rsidR="009B2139" w:rsidRDefault="009B2139" w:rsidP="007062C5">
            <w:pPr>
              <w:pStyle w:val="Default"/>
              <w:rPr>
                <w:rFonts w:ascii="Arial" w:hAnsi="Arial" w:cs="Arial"/>
                <w:sz w:val="22"/>
                <w:szCs w:val="22"/>
              </w:rPr>
            </w:pPr>
          </w:p>
          <w:p w14:paraId="3E092A2B" w14:textId="77777777" w:rsidR="009B2139" w:rsidRPr="00540D26" w:rsidRDefault="009B2139" w:rsidP="007062C5">
            <w:pPr>
              <w:pStyle w:val="Default"/>
              <w:rPr>
                <w:rFonts w:ascii="Arial" w:hAnsi="Arial" w:cs="Arial"/>
                <w:sz w:val="22"/>
                <w:szCs w:val="22"/>
              </w:rPr>
            </w:pPr>
            <w:r w:rsidRPr="00096DBB">
              <w:rPr>
                <w:rFonts w:ascii="Arial" w:hAnsi="Arial" w:cs="Arial"/>
                <w:sz w:val="22"/>
                <w:szCs w:val="22"/>
                <w:u w:val="single"/>
              </w:rPr>
              <w:t>Certification Requirement (to be submitted along with bid):</w:t>
            </w:r>
            <w:r w:rsidRPr="00096DBB">
              <w:rPr>
                <w:rFonts w:ascii="Arial" w:hAnsi="Arial" w:cs="Arial"/>
                <w:sz w:val="22"/>
                <w:szCs w:val="22"/>
              </w:rPr>
              <w:t xml:space="preserve"> Certificate of Lot Specific Quality Assurance / Purity / Sterility</w:t>
            </w:r>
            <w:r w:rsidRPr="00540D26">
              <w:rPr>
                <w:rFonts w:ascii="Arial" w:hAnsi="Arial" w:cs="Arial"/>
                <w:sz w:val="22"/>
                <w:szCs w:val="22"/>
              </w:rPr>
              <w:t xml:space="preserve"> </w:t>
            </w:r>
          </w:p>
          <w:p w14:paraId="00A38479" w14:textId="77777777" w:rsidR="009B2139" w:rsidRPr="00540D26" w:rsidRDefault="009B2139" w:rsidP="007062C5">
            <w:pPr>
              <w:pStyle w:val="Default"/>
              <w:rPr>
                <w:rFonts w:ascii="Arial" w:hAnsi="Arial" w:cs="Arial"/>
                <w:sz w:val="22"/>
                <w:szCs w:val="22"/>
              </w:rPr>
            </w:pPr>
          </w:p>
        </w:tc>
        <w:tc>
          <w:tcPr>
            <w:tcW w:w="2520" w:type="dxa"/>
          </w:tcPr>
          <w:p w14:paraId="2A256494" w14:textId="77777777" w:rsidR="009B2139" w:rsidRPr="00540D26" w:rsidRDefault="009B2139" w:rsidP="007062C5">
            <w:pPr>
              <w:pStyle w:val="Default"/>
              <w:rPr>
                <w:rFonts w:ascii="Arial" w:hAnsi="Arial" w:cs="Arial"/>
                <w:sz w:val="22"/>
                <w:szCs w:val="22"/>
              </w:rPr>
            </w:pPr>
          </w:p>
        </w:tc>
      </w:tr>
      <w:tr w:rsidR="009B2139" w:rsidRPr="000F5E70" w14:paraId="499FD302" w14:textId="77905622" w:rsidTr="00BF630B">
        <w:trPr>
          <w:trHeight w:val="300"/>
        </w:trPr>
        <w:tc>
          <w:tcPr>
            <w:tcW w:w="805" w:type="dxa"/>
            <w:vMerge/>
            <w:shd w:val="clear" w:color="auto" w:fill="auto"/>
            <w:noWrap/>
            <w:vAlign w:val="center"/>
          </w:tcPr>
          <w:p w14:paraId="3DB719A5" w14:textId="77777777" w:rsidR="009B2139" w:rsidRPr="000F5E70" w:rsidRDefault="009B2139" w:rsidP="007062C5">
            <w:pPr>
              <w:spacing w:after="0" w:line="240" w:lineRule="auto"/>
              <w:jc w:val="center"/>
              <w:rPr>
                <w:rFonts w:ascii="Arial" w:hAnsi="Arial" w:cs="Arial"/>
                <w:color w:val="000000"/>
              </w:rPr>
            </w:pPr>
          </w:p>
        </w:tc>
        <w:tc>
          <w:tcPr>
            <w:tcW w:w="1080" w:type="dxa"/>
            <w:shd w:val="clear" w:color="auto" w:fill="auto"/>
            <w:vAlign w:val="center"/>
          </w:tcPr>
          <w:p w14:paraId="345FA213" w14:textId="77777777" w:rsidR="009B2139" w:rsidRPr="000F5E70" w:rsidRDefault="009B2139" w:rsidP="007062C5">
            <w:pPr>
              <w:spacing w:after="0" w:line="240" w:lineRule="auto"/>
              <w:rPr>
                <w:rFonts w:ascii="Arial" w:hAnsi="Arial" w:cs="Arial"/>
                <w:color w:val="000000"/>
              </w:rPr>
            </w:pPr>
            <w:r w:rsidRPr="000F5E70">
              <w:rPr>
                <w:rFonts w:ascii="Arial" w:hAnsi="Arial" w:cs="Arial"/>
                <w:color w:val="000000"/>
              </w:rPr>
              <w:t>Latex gloves size L</w:t>
            </w:r>
          </w:p>
        </w:tc>
        <w:tc>
          <w:tcPr>
            <w:tcW w:w="720" w:type="dxa"/>
            <w:shd w:val="clear" w:color="auto" w:fill="auto"/>
            <w:vAlign w:val="center"/>
          </w:tcPr>
          <w:p w14:paraId="53D98DDD" w14:textId="77777777" w:rsidR="009B2139" w:rsidRPr="000F5E70" w:rsidRDefault="009B2139" w:rsidP="007062C5">
            <w:pPr>
              <w:spacing w:after="0" w:line="240" w:lineRule="auto"/>
              <w:jc w:val="center"/>
              <w:rPr>
                <w:rFonts w:ascii="Arial" w:hAnsi="Arial" w:cs="Arial"/>
                <w:color w:val="000000"/>
              </w:rPr>
            </w:pPr>
            <w:r w:rsidRPr="000F5E70">
              <w:rPr>
                <w:rFonts w:ascii="Arial" w:hAnsi="Arial" w:cs="Arial"/>
                <w:color w:val="000000"/>
              </w:rPr>
              <w:t>nos</w:t>
            </w:r>
          </w:p>
        </w:tc>
        <w:tc>
          <w:tcPr>
            <w:tcW w:w="990" w:type="dxa"/>
            <w:shd w:val="clear" w:color="auto" w:fill="auto"/>
            <w:noWrap/>
            <w:vAlign w:val="center"/>
          </w:tcPr>
          <w:p w14:paraId="5C2444C1" w14:textId="77777777" w:rsidR="009B2139" w:rsidRPr="000F5E70" w:rsidRDefault="009B2139" w:rsidP="007062C5">
            <w:pPr>
              <w:spacing w:after="0" w:line="240" w:lineRule="auto"/>
              <w:jc w:val="center"/>
              <w:rPr>
                <w:rFonts w:ascii="Arial" w:hAnsi="Arial" w:cs="Arial"/>
                <w:color w:val="000000"/>
              </w:rPr>
            </w:pPr>
            <w:r w:rsidRPr="000F5E70">
              <w:rPr>
                <w:rFonts w:ascii="Arial" w:hAnsi="Arial" w:cs="Arial"/>
                <w:color w:val="000000"/>
              </w:rPr>
              <w:t>165,000</w:t>
            </w:r>
          </w:p>
        </w:tc>
        <w:tc>
          <w:tcPr>
            <w:tcW w:w="3690" w:type="dxa"/>
          </w:tcPr>
          <w:p w14:paraId="766E8869" w14:textId="77777777" w:rsidR="009B2139" w:rsidRDefault="009B2139" w:rsidP="007062C5">
            <w:pPr>
              <w:pStyle w:val="Default"/>
              <w:rPr>
                <w:rFonts w:ascii="Arial" w:hAnsi="Arial" w:cs="Arial"/>
                <w:sz w:val="22"/>
                <w:szCs w:val="22"/>
              </w:rPr>
            </w:pPr>
            <w:r w:rsidRPr="00540D26">
              <w:rPr>
                <w:rFonts w:ascii="Arial" w:hAnsi="Arial" w:cs="Arial"/>
                <w:sz w:val="22"/>
                <w:szCs w:val="22"/>
              </w:rPr>
              <w:t>Powder-free disposable latex gloves, size Large, &gt;0</w:t>
            </w:r>
            <w:r>
              <w:rPr>
                <w:rFonts w:ascii="Arial" w:hAnsi="Arial" w:cs="Arial"/>
                <w:sz w:val="22"/>
                <w:szCs w:val="22"/>
              </w:rPr>
              <w:t>.</w:t>
            </w:r>
            <w:r w:rsidRPr="00540D26">
              <w:rPr>
                <w:rFonts w:ascii="Arial" w:hAnsi="Arial" w:cs="Arial"/>
                <w:sz w:val="22"/>
                <w:szCs w:val="22"/>
              </w:rPr>
              <w:t xml:space="preserve">16 mm thickness, length &gt;240 mm, 100 pieces per box, packaging of 10 such boxes </w:t>
            </w:r>
          </w:p>
          <w:p w14:paraId="09741E5B" w14:textId="77777777" w:rsidR="009B2139" w:rsidRDefault="009B2139" w:rsidP="007062C5">
            <w:pPr>
              <w:pStyle w:val="Default"/>
              <w:rPr>
                <w:rFonts w:ascii="Arial" w:hAnsi="Arial" w:cs="Arial"/>
                <w:sz w:val="22"/>
                <w:szCs w:val="22"/>
              </w:rPr>
            </w:pPr>
          </w:p>
          <w:p w14:paraId="46BD466D" w14:textId="77777777" w:rsidR="009B2139" w:rsidRPr="00540D26" w:rsidRDefault="009B2139" w:rsidP="007062C5">
            <w:pPr>
              <w:pStyle w:val="Default"/>
              <w:rPr>
                <w:rFonts w:ascii="Arial" w:hAnsi="Arial" w:cs="Arial"/>
                <w:sz w:val="22"/>
                <w:szCs w:val="22"/>
              </w:rPr>
            </w:pPr>
            <w:r w:rsidRPr="00096DBB">
              <w:rPr>
                <w:rFonts w:ascii="Arial" w:hAnsi="Arial" w:cs="Arial"/>
                <w:sz w:val="22"/>
                <w:szCs w:val="22"/>
                <w:u w:val="single"/>
              </w:rPr>
              <w:t>Certification Requirement (to be submitted along with bid):</w:t>
            </w:r>
            <w:r w:rsidRPr="00096DBB">
              <w:rPr>
                <w:rFonts w:ascii="Arial" w:hAnsi="Arial" w:cs="Arial"/>
                <w:sz w:val="22"/>
                <w:szCs w:val="22"/>
              </w:rPr>
              <w:t xml:space="preserve"> Certificate of Lot Specific Quality Assurance / Purity / Sterility</w:t>
            </w:r>
          </w:p>
          <w:p w14:paraId="6643945E" w14:textId="77777777" w:rsidR="009B2139" w:rsidRPr="00540D26" w:rsidRDefault="009B2139" w:rsidP="007062C5">
            <w:pPr>
              <w:pStyle w:val="Default"/>
              <w:rPr>
                <w:rFonts w:ascii="Arial" w:hAnsi="Arial" w:cs="Arial"/>
                <w:sz w:val="22"/>
                <w:szCs w:val="22"/>
              </w:rPr>
            </w:pPr>
          </w:p>
        </w:tc>
        <w:tc>
          <w:tcPr>
            <w:tcW w:w="2520" w:type="dxa"/>
          </w:tcPr>
          <w:p w14:paraId="7745446B" w14:textId="77777777" w:rsidR="009B2139" w:rsidRPr="00540D26" w:rsidRDefault="009B2139" w:rsidP="007062C5">
            <w:pPr>
              <w:pStyle w:val="Default"/>
              <w:rPr>
                <w:rFonts w:ascii="Arial" w:hAnsi="Arial" w:cs="Arial"/>
                <w:sz w:val="22"/>
                <w:szCs w:val="22"/>
              </w:rPr>
            </w:pPr>
          </w:p>
        </w:tc>
      </w:tr>
      <w:tr w:rsidR="009B2139" w:rsidRPr="000F5E70" w14:paraId="488B855A" w14:textId="375EB6A1" w:rsidTr="00BF630B">
        <w:trPr>
          <w:trHeight w:val="300"/>
        </w:trPr>
        <w:tc>
          <w:tcPr>
            <w:tcW w:w="805" w:type="dxa"/>
            <w:vMerge w:val="restart"/>
            <w:shd w:val="clear" w:color="auto" w:fill="auto"/>
            <w:noWrap/>
            <w:vAlign w:val="center"/>
          </w:tcPr>
          <w:p w14:paraId="136ECD0B" w14:textId="77777777" w:rsidR="009B2139" w:rsidRPr="000F5E70" w:rsidRDefault="009B2139" w:rsidP="007062C5">
            <w:pPr>
              <w:spacing w:after="0" w:line="240" w:lineRule="auto"/>
              <w:jc w:val="center"/>
              <w:rPr>
                <w:rFonts w:ascii="Arial" w:hAnsi="Arial" w:cs="Arial"/>
                <w:color w:val="000000"/>
              </w:rPr>
            </w:pPr>
            <w:r>
              <w:rPr>
                <w:rFonts w:ascii="Arial" w:hAnsi="Arial" w:cs="Arial"/>
                <w:color w:val="000000"/>
              </w:rPr>
              <w:t>5</w:t>
            </w:r>
          </w:p>
          <w:p w14:paraId="1CBCE641" w14:textId="77777777" w:rsidR="009B2139" w:rsidRPr="000F5E70" w:rsidRDefault="009B2139" w:rsidP="007062C5">
            <w:pPr>
              <w:spacing w:after="0" w:line="240" w:lineRule="auto"/>
              <w:jc w:val="center"/>
              <w:rPr>
                <w:rFonts w:ascii="Arial" w:hAnsi="Arial" w:cs="Arial"/>
                <w:color w:val="000000"/>
              </w:rPr>
            </w:pPr>
          </w:p>
        </w:tc>
        <w:tc>
          <w:tcPr>
            <w:tcW w:w="1080" w:type="dxa"/>
            <w:shd w:val="clear" w:color="auto" w:fill="auto"/>
            <w:vAlign w:val="center"/>
          </w:tcPr>
          <w:p w14:paraId="15DA1B7D" w14:textId="77777777" w:rsidR="009B2139" w:rsidRPr="000F5E70" w:rsidRDefault="009B2139" w:rsidP="007062C5">
            <w:pPr>
              <w:spacing w:after="0" w:line="240" w:lineRule="auto"/>
              <w:rPr>
                <w:rFonts w:ascii="Arial" w:hAnsi="Arial" w:cs="Arial"/>
                <w:color w:val="000000"/>
              </w:rPr>
            </w:pPr>
            <w:r>
              <w:rPr>
                <w:rFonts w:ascii="Arial" w:hAnsi="Arial" w:cs="Arial"/>
                <w:color w:val="000000"/>
              </w:rPr>
              <w:t>N</w:t>
            </w:r>
            <w:r w:rsidRPr="000F5E70">
              <w:rPr>
                <w:rFonts w:ascii="Arial" w:hAnsi="Arial" w:cs="Arial"/>
                <w:color w:val="000000"/>
              </w:rPr>
              <w:t>itril gloves, size 6-7</w:t>
            </w:r>
          </w:p>
        </w:tc>
        <w:tc>
          <w:tcPr>
            <w:tcW w:w="720" w:type="dxa"/>
            <w:shd w:val="clear" w:color="auto" w:fill="auto"/>
            <w:vAlign w:val="center"/>
          </w:tcPr>
          <w:p w14:paraId="6B5D5603" w14:textId="77777777" w:rsidR="009B2139" w:rsidRPr="000F5E70" w:rsidRDefault="009B2139" w:rsidP="007062C5">
            <w:pPr>
              <w:spacing w:after="0" w:line="240" w:lineRule="auto"/>
              <w:jc w:val="center"/>
              <w:rPr>
                <w:rFonts w:ascii="Arial" w:hAnsi="Arial" w:cs="Arial"/>
                <w:color w:val="000000"/>
              </w:rPr>
            </w:pPr>
            <w:r w:rsidRPr="000F5E70">
              <w:rPr>
                <w:rFonts w:ascii="Arial" w:hAnsi="Arial" w:cs="Arial"/>
                <w:color w:val="000000"/>
              </w:rPr>
              <w:t>nos</w:t>
            </w:r>
          </w:p>
        </w:tc>
        <w:tc>
          <w:tcPr>
            <w:tcW w:w="990" w:type="dxa"/>
            <w:shd w:val="clear" w:color="auto" w:fill="auto"/>
            <w:noWrap/>
            <w:vAlign w:val="center"/>
          </w:tcPr>
          <w:p w14:paraId="76B9957E" w14:textId="77777777" w:rsidR="009B2139" w:rsidRPr="000F5E70" w:rsidRDefault="009B2139" w:rsidP="007062C5">
            <w:pPr>
              <w:spacing w:after="0" w:line="240" w:lineRule="auto"/>
              <w:jc w:val="center"/>
              <w:rPr>
                <w:rFonts w:ascii="Arial" w:hAnsi="Arial" w:cs="Arial"/>
                <w:color w:val="000000"/>
              </w:rPr>
            </w:pPr>
            <w:r w:rsidRPr="000F5E70">
              <w:rPr>
                <w:rFonts w:ascii="Arial" w:hAnsi="Arial" w:cs="Arial"/>
                <w:color w:val="000000"/>
              </w:rPr>
              <w:t>3,600</w:t>
            </w:r>
          </w:p>
        </w:tc>
        <w:tc>
          <w:tcPr>
            <w:tcW w:w="3690" w:type="dxa"/>
          </w:tcPr>
          <w:p w14:paraId="48A8EBE6" w14:textId="77777777" w:rsidR="009B2139" w:rsidRDefault="009B2139" w:rsidP="007062C5">
            <w:pPr>
              <w:pStyle w:val="Default"/>
              <w:rPr>
                <w:rFonts w:ascii="Arial" w:hAnsi="Arial" w:cs="Arial"/>
                <w:sz w:val="22"/>
                <w:szCs w:val="22"/>
              </w:rPr>
            </w:pPr>
            <w:r w:rsidRPr="00540D26">
              <w:rPr>
                <w:rFonts w:ascii="Arial" w:hAnsi="Arial" w:cs="Arial"/>
                <w:sz w:val="22"/>
                <w:szCs w:val="22"/>
              </w:rPr>
              <w:t xml:space="preserve">Powder-free, latex-free disposable gloves; resistant to chemical risks and resistant to ethidium bromide or auramine staining; 0.2 mm thick and 249 mm long; Size 6-7, appropriate for the laboratory staff (pack of 100 gloves per box) </w:t>
            </w:r>
          </w:p>
          <w:p w14:paraId="136EAA67" w14:textId="77777777" w:rsidR="009B2139" w:rsidRDefault="009B2139" w:rsidP="007062C5">
            <w:pPr>
              <w:pStyle w:val="Default"/>
              <w:rPr>
                <w:rFonts w:ascii="Arial" w:hAnsi="Arial" w:cs="Arial"/>
                <w:sz w:val="22"/>
                <w:szCs w:val="22"/>
              </w:rPr>
            </w:pPr>
          </w:p>
          <w:p w14:paraId="178BEEB6" w14:textId="77777777" w:rsidR="009B2139" w:rsidRPr="00540D26" w:rsidRDefault="009B2139" w:rsidP="007062C5">
            <w:pPr>
              <w:pStyle w:val="Default"/>
              <w:rPr>
                <w:rFonts w:ascii="Arial" w:hAnsi="Arial" w:cs="Arial"/>
                <w:sz w:val="22"/>
                <w:szCs w:val="22"/>
              </w:rPr>
            </w:pPr>
            <w:r w:rsidRPr="00096DBB">
              <w:rPr>
                <w:rFonts w:ascii="Arial" w:hAnsi="Arial" w:cs="Arial"/>
                <w:sz w:val="22"/>
                <w:szCs w:val="22"/>
                <w:u w:val="single"/>
              </w:rPr>
              <w:t>Certification Requirement (to be submitted along with bid):</w:t>
            </w:r>
            <w:r w:rsidRPr="00096DBB">
              <w:rPr>
                <w:rFonts w:ascii="Arial" w:hAnsi="Arial" w:cs="Arial"/>
                <w:sz w:val="22"/>
                <w:szCs w:val="22"/>
              </w:rPr>
              <w:t xml:space="preserve"> Certificate of Lot Specific Quality Assurance / Purity / Sterility</w:t>
            </w:r>
          </w:p>
          <w:p w14:paraId="6E5185EB" w14:textId="77777777" w:rsidR="009B2139" w:rsidRPr="00540D26" w:rsidRDefault="009B2139" w:rsidP="007062C5">
            <w:pPr>
              <w:pStyle w:val="Default"/>
              <w:rPr>
                <w:rFonts w:ascii="Arial" w:hAnsi="Arial" w:cs="Arial"/>
                <w:sz w:val="22"/>
                <w:szCs w:val="22"/>
              </w:rPr>
            </w:pPr>
          </w:p>
        </w:tc>
        <w:tc>
          <w:tcPr>
            <w:tcW w:w="2520" w:type="dxa"/>
          </w:tcPr>
          <w:p w14:paraId="47911EC5" w14:textId="77777777" w:rsidR="009B2139" w:rsidRPr="00540D26" w:rsidRDefault="009B2139" w:rsidP="007062C5">
            <w:pPr>
              <w:pStyle w:val="Default"/>
              <w:rPr>
                <w:rFonts w:ascii="Arial" w:hAnsi="Arial" w:cs="Arial"/>
                <w:sz w:val="22"/>
                <w:szCs w:val="22"/>
              </w:rPr>
            </w:pPr>
          </w:p>
        </w:tc>
      </w:tr>
      <w:tr w:rsidR="009B2139" w:rsidRPr="000F5E70" w14:paraId="5189C7CB" w14:textId="25565511" w:rsidTr="00BF630B">
        <w:trPr>
          <w:trHeight w:val="300"/>
        </w:trPr>
        <w:tc>
          <w:tcPr>
            <w:tcW w:w="805" w:type="dxa"/>
            <w:vMerge/>
            <w:shd w:val="clear" w:color="auto" w:fill="auto"/>
            <w:noWrap/>
            <w:vAlign w:val="center"/>
          </w:tcPr>
          <w:p w14:paraId="2B87A6A3" w14:textId="77777777" w:rsidR="009B2139" w:rsidRPr="000F5E70" w:rsidRDefault="009B2139" w:rsidP="007062C5">
            <w:pPr>
              <w:spacing w:after="0" w:line="240" w:lineRule="auto"/>
              <w:jc w:val="center"/>
              <w:rPr>
                <w:rFonts w:ascii="Arial" w:hAnsi="Arial" w:cs="Arial"/>
                <w:color w:val="000000"/>
              </w:rPr>
            </w:pPr>
          </w:p>
        </w:tc>
        <w:tc>
          <w:tcPr>
            <w:tcW w:w="1080" w:type="dxa"/>
            <w:shd w:val="clear" w:color="auto" w:fill="auto"/>
            <w:vAlign w:val="center"/>
          </w:tcPr>
          <w:p w14:paraId="0E1085FF" w14:textId="77777777" w:rsidR="009B2139" w:rsidRDefault="009B2139" w:rsidP="007062C5">
            <w:pPr>
              <w:spacing w:after="0" w:line="240" w:lineRule="auto"/>
              <w:rPr>
                <w:rFonts w:ascii="Arial" w:hAnsi="Arial" w:cs="Arial"/>
                <w:color w:val="000000"/>
              </w:rPr>
            </w:pPr>
            <w:r>
              <w:rPr>
                <w:rFonts w:ascii="Arial" w:hAnsi="Arial" w:cs="Arial"/>
                <w:color w:val="000000"/>
              </w:rPr>
              <w:t>N</w:t>
            </w:r>
            <w:r w:rsidRPr="000F5E70">
              <w:rPr>
                <w:rFonts w:ascii="Arial" w:hAnsi="Arial" w:cs="Arial"/>
                <w:color w:val="000000"/>
              </w:rPr>
              <w:t>itril gloves, size 7-8</w:t>
            </w:r>
          </w:p>
        </w:tc>
        <w:tc>
          <w:tcPr>
            <w:tcW w:w="720" w:type="dxa"/>
            <w:shd w:val="clear" w:color="auto" w:fill="auto"/>
            <w:vAlign w:val="center"/>
          </w:tcPr>
          <w:p w14:paraId="2AF145C1" w14:textId="77777777" w:rsidR="009B2139" w:rsidRPr="000F5E70" w:rsidRDefault="009B2139" w:rsidP="007062C5">
            <w:pPr>
              <w:spacing w:after="0" w:line="240" w:lineRule="auto"/>
              <w:jc w:val="center"/>
              <w:rPr>
                <w:rFonts w:ascii="Arial" w:hAnsi="Arial" w:cs="Arial"/>
                <w:color w:val="000000"/>
              </w:rPr>
            </w:pPr>
            <w:r w:rsidRPr="000F5E70">
              <w:rPr>
                <w:rFonts w:ascii="Arial" w:hAnsi="Arial" w:cs="Arial"/>
                <w:color w:val="000000"/>
              </w:rPr>
              <w:t>nos</w:t>
            </w:r>
          </w:p>
        </w:tc>
        <w:tc>
          <w:tcPr>
            <w:tcW w:w="990" w:type="dxa"/>
            <w:shd w:val="clear" w:color="auto" w:fill="auto"/>
            <w:noWrap/>
            <w:vAlign w:val="center"/>
          </w:tcPr>
          <w:p w14:paraId="050DC6D9" w14:textId="77777777" w:rsidR="009B2139" w:rsidRPr="000F5E70" w:rsidRDefault="009B2139" w:rsidP="007062C5">
            <w:pPr>
              <w:spacing w:after="0" w:line="240" w:lineRule="auto"/>
              <w:jc w:val="center"/>
              <w:rPr>
                <w:rFonts w:ascii="Arial" w:hAnsi="Arial" w:cs="Arial"/>
                <w:color w:val="000000"/>
              </w:rPr>
            </w:pPr>
            <w:r w:rsidRPr="000F5E70">
              <w:rPr>
                <w:rFonts w:ascii="Arial" w:hAnsi="Arial" w:cs="Arial"/>
                <w:color w:val="000000"/>
              </w:rPr>
              <w:t>3,600</w:t>
            </w:r>
          </w:p>
        </w:tc>
        <w:tc>
          <w:tcPr>
            <w:tcW w:w="3690" w:type="dxa"/>
          </w:tcPr>
          <w:p w14:paraId="7C921C1D" w14:textId="77777777" w:rsidR="009B2139" w:rsidRDefault="009B2139" w:rsidP="007062C5">
            <w:pPr>
              <w:pStyle w:val="Default"/>
              <w:rPr>
                <w:rFonts w:ascii="Arial" w:hAnsi="Arial" w:cs="Arial"/>
                <w:sz w:val="22"/>
                <w:szCs w:val="22"/>
              </w:rPr>
            </w:pPr>
            <w:r w:rsidRPr="00540D26">
              <w:rPr>
                <w:rFonts w:ascii="Arial" w:hAnsi="Arial" w:cs="Arial"/>
                <w:sz w:val="22"/>
                <w:szCs w:val="22"/>
              </w:rPr>
              <w:t>Powder-free, latex-free disposable gloves; resistant to chemical risks and resistant to ethidium bromide or auramine staining; 0.2 mm thick and 249 mm long; Size 7-8, appropriate for the laboratory staff (pack of 100 gloves per box)</w:t>
            </w:r>
          </w:p>
          <w:p w14:paraId="0C4D87F6" w14:textId="77777777" w:rsidR="009B2139" w:rsidRDefault="009B2139" w:rsidP="007062C5">
            <w:pPr>
              <w:pStyle w:val="Default"/>
              <w:rPr>
                <w:rFonts w:ascii="Arial" w:hAnsi="Arial" w:cs="Arial"/>
                <w:sz w:val="22"/>
                <w:szCs w:val="22"/>
              </w:rPr>
            </w:pPr>
          </w:p>
          <w:p w14:paraId="1565B2EC" w14:textId="77777777" w:rsidR="009B2139" w:rsidRPr="00540D26" w:rsidRDefault="009B2139" w:rsidP="007062C5">
            <w:pPr>
              <w:pStyle w:val="Default"/>
              <w:rPr>
                <w:rFonts w:ascii="Arial" w:hAnsi="Arial" w:cs="Arial"/>
                <w:sz w:val="22"/>
                <w:szCs w:val="22"/>
              </w:rPr>
            </w:pPr>
            <w:r w:rsidRPr="00096DBB">
              <w:rPr>
                <w:rFonts w:ascii="Arial" w:hAnsi="Arial" w:cs="Arial"/>
                <w:sz w:val="22"/>
                <w:szCs w:val="22"/>
                <w:u w:val="single"/>
              </w:rPr>
              <w:t>Certification Requirement (to be submitted along with bid):</w:t>
            </w:r>
            <w:r w:rsidRPr="00096DBB">
              <w:rPr>
                <w:rFonts w:ascii="Arial" w:hAnsi="Arial" w:cs="Arial"/>
                <w:sz w:val="22"/>
                <w:szCs w:val="22"/>
              </w:rPr>
              <w:t xml:space="preserve"> Certificate of Lot Specific Quality Assurance / Purity / Sterility</w:t>
            </w:r>
            <w:r w:rsidRPr="00540D26">
              <w:rPr>
                <w:rFonts w:ascii="Arial" w:hAnsi="Arial" w:cs="Arial"/>
                <w:sz w:val="22"/>
                <w:szCs w:val="22"/>
              </w:rPr>
              <w:t xml:space="preserve"> </w:t>
            </w:r>
          </w:p>
          <w:p w14:paraId="798DD74E" w14:textId="77777777" w:rsidR="009B2139" w:rsidRPr="00540D26" w:rsidRDefault="009B2139" w:rsidP="007062C5">
            <w:pPr>
              <w:pStyle w:val="Default"/>
              <w:rPr>
                <w:rFonts w:ascii="Arial" w:hAnsi="Arial" w:cs="Arial"/>
                <w:sz w:val="22"/>
                <w:szCs w:val="22"/>
              </w:rPr>
            </w:pPr>
          </w:p>
        </w:tc>
        <w:tc>
          <w:tcPr>
            <w:tcW w:w="2520" w:type="dxa"/>
          </w:tcPr>
          <w:p w14:paraId="7C0A3D6C" w14:textId="77777777" w:rsidR="009B2139" w:rsidRPr="00540D26" w:rsidRDefault="009B2139" w:rsidP="007062C5">
            <w:pPr>
              <w:pStyle w:val="Default"/>
              <w:rPr>
                <w:rFonts w:ascii="Arial" w:hAnsi="Arial" w:cs="Arial"/>
                <w:sz w:val="22"/>
                <w:szCs w:val="22"/>
              </w:rPr>
            </w:pPr>
          </w:p>
        </w:tc>
      </w:tr>
      <w:tr w:rsidR="009B2139" w:rsidRPr="000F5E70" w14:paraId="6F32E65B" w14:textId="2FE346AE" w:rsidTr="00BF630B">
        <w:trPr>
          <w:trHeight w:val="300"/>
        </w:trPr>
        <w:tc>
          <w:tcPr>
            <w:tcW w:w="805" w:type="dxa"/>
            <w:vMerge w:val="restart"/>
            <w:shd w:val="clear" w:color="auto" w:fill="auto"/>
            <w:noWrap/>
            <w:vAlign w:val="center"/>
          </w:tcPr>
          <w:p w14:paraId="2DC28559" w14:textId="77777777" w:rsidR="009B2139" w:rsidRPr="000F5E70" w:rsidRDefault="009B2139" w:rsidP="007062C5">
            <w:pPr>
              <w:spacing w:after="0" w:line="240" w:lineRule="auto"/>
              <w:jc w:val="center"/>
              <w:rPr>
                <w:rFonts w:ascii="Arial" w:hAnsi="Arial" w:cs="Arial"/>
                <w:color w:val="000000"/>
              </w:rPr>
            </w:pPr>
            <w:r>
              <w:rPr>
                <w:rFonts w:ascii="Arial" w:hAnsi="Arial" w:cs="Arial"/>
                <w:color w:val="000000"/>
              </w:rPr>
              <w:t>6</w:t>
            </w:r>
          </w:p>
        </w:tc>
        <w:tc>
          <w:tcPr>
            <w:tcW w:w="1080" w:type="dxa"/>
            <w:shd w:val="clear" w:color="auto" w:fill="auto"/>
            <w:vAlign w:val="center"/>
          </w:tcPr>
          <w:p w14:paraId="1A826F91" w14:textId="77777777" w:rsidR="009B2139" w:rsidRPr="000F5E70" w:rsidRDefault="009B2139" w:rsidP="007062C5">
            <w:pPr>
              <w:spacing w:after="0" w:line="240" w:lineRule="auto"/>
              <w:rPr>
                <w:rFonts w:ascii="Arial" w:hAnsi="Arial" w:cs="Arial"/>
                <w:color w:val="000000"/>
              </w:rPr>
            </w:pPr>
            <w:r w:rsidRPr="000F5E70">
              <w:rPr>
                <w:rFonts w:ascii="Arial" w:hAnsi="Arial" w:cs="Arial"/>
                <w:color w:val="000000"/>
              </w:rPr>
              <w:t xml:space="preserve">PP-tubes for </w:t>
            </w:r>
            <w:r w:rsidRPr="000F5E70">
              <w:rPr>
                <w:rFonts w:ascii="Arial" w:hAnsi="Arial" w:cs="Arial"/>
                <w:color w:val="000000"/>
              </w:rPr>
              <w:lastRenderedPageBreak/>
              <w:t xml:space="preserve">centrifuge, sterile, 50 ml </w:t>
            </w:r>
          </w:p>
        </w:tc>
        <w:tc>
          <w:tcPr>
            <w:tcW w:w="720" w:type="dxa"/>
            <w:shd w:val="clear" w:color="auto" w:fill="auto"/>
            <w:vAlign w:val="center"/>
          </w:tcPr>
          <w:p w14:paraId="18FEC50D" w14:textId="77777777" w:rsidR="009B2139" w:rsidRPr="000F5E70" w:rsidRDefault="009B2139" w:rsidP="007062C5">
            <w:pPr>
              <w:spacing w:after="0" w:line="240" w:lineRule="auto"/>
              <w:jc w:val="center"/>
              <w:rPr>
                <w:rFonts w:ascii="Arial" w:hAnsi="Arial" w:cs="Arial"/>
                <w:color w:val="000000"/>
              </w:rPr>
            </w:pPr>
            <w:r w:rsidRPr="000F5E70">
              <w:rPr>
                <w:rFonts w:ascii="Arial" w:hAnsi="Arial" w:cs="Arial"/>
                <w:color w:val="000000"/>
              </w:rPr>
              <w:lastRenderedPageBreak/>
              <w:t>nos</w:t>
            </w:r>
          </w:p>
        </w:tc>
        <w:tc>
          <w:tcPr>
            <w:tcW w:w="990" w:type="dxa"/>
            <w:shd w:val="clear" w:color="auto" w:fill="auto"/>
            <w:noWrap/>
            <w:vAlign w:val="center"/>
          </w:tcPr>
          <w:p w14:paraId="00DA401E" w14:textId="77777777" w:rsidR="009B2139" w:rsidRPr="000F5E70" w:rsidRDefault="009B2139" w:rsidP="007062C5">
            <w:pPr>
              <w:spacing w:after="0" w:line="240" w:lineRule="auto"/>
              <w:jc w:val="center"/>
              <w:rPr>
                <w:rFonts w:ascii="Arial" w:hAnsi="Arial" w:cs="Arial"/>
                <w:color w:val="000000"/>
              </w:rPr>
            </w:pPr>
            <w:r w:rsidRPr="000F5E70">
              <w:rPr>
                <w:rFonts w:ascii="Arial" w:hAnsi="Arial" w:cs="Arial"/>
                <w:color w:val="000000"/>
              </w:rPr>
              <w:t>270,000</w:t>
            </w:r>
          </w:p>
        </w:tc>
        <w:tc>
          <w:tcPr>
            <w:tcW w:w="3690" w:type="dxa"/>
          </w:tcPr>
          <w:p w14:paraId="4FDA81CF" w14:textId="77777777" w:rsidR="009B2139" w:rsidRDefault="009B2139" w:rsidP="007062C5">
            <w:pPr>
              <w:pStyle w:val="Default"/>
              <w:rPr>
                <w:rFonts w:ascii="Arial" w:hAnsi="Arial" w:cs="Arial"/>
                <w:sz w:val="22"/>
                <w:szCs w:val="22"/>
              </w:rPr>
            </w:pPr>
            <w:r w:rsidRPr="00540D26">
              <w:rPr>
                <w:rFonts w:ascii="Arial" w:hAnsi="Arial" w:cs="Arial"/>
                <w:sz w:val="22"/>
                <w:szCs w:val="22"/>
              </w:rPr>
              <w:t xml:space="preserve">Centrifuge tubes 50ml, made of PP, conical, printed graduation, </w:t>
            </w:r>
            <w:r w:rsidRPr="00540D26">
              <w:rPr>
                <w:rFonts w:ascii="Arial" w:hAnsi="Arial" w:cs="Arial"/>
                <w:sz w:val="22"/>
                <w:szCs w:val="22"/>
              </w:rPr>
              <w:lastRenderedPageBreak/>
              <w:t xml:space="preserve">walls thick enough to allow centrifugation up to 5000g, with extra-large, solvent resistant, white labelling area and black graduations, flat PE caps can close with quick 3-4 turns, allowing one handed operation, sterile tubes are radiation sterilised to ensure non-cytotoxicity, sold in packs of 500 tubes </w:t>
            </w:r>
          </w:p>
          <w:p w14:paraId="0CB2C3E9" w14:textId="77777777" w:rsidR="009B2139" w:rsidRDefault="009B2139" w:rsidP="007062C5">
            <w:pPr>
              <w:pStyle w:val="Default"/>
              <w:rPr>
                <w:rFonts w:ascii="Arial" w:hAnsi="Arial" w:cs="Arial"/>
                <w:sz w:val="22"/>
                <w:szCs w:val="22"/>
                <w:u w:val="single"/>
              </w:rPr>
            </w:pPr>
          </w:p>
          <w:p w14:paraId="41127B31" w14:textId="77777777" w:rsidR="009B2139" w:rsidRPr="00540D26" w:rsidRDefault="009B2139" w:rsidP="007062C5">
            <w:pPr>
              <w:pStyle w:val="Default"/>
              <w:rPr>
                <w:rFonts w:ascii="Arial" w:hAnsi="Arial" w:cs="Arial"/>
                <w:sz w:val="22"/>
                <w:szCs w:val="22"/>
              </w:rPr>
            </w:pPr>
            <w:r w:rsidRPr="00096DBB">
              <w:rPr>
                <w:rFonts w:ascii="Arial" w:hAnsi="Arial" w:cs="Arial"/>
                <w:sz w:val="22"/>
                <w:szCs w:val="22"/>
                <w:u w:val="single"/>
              </w:rPr>
              <w:t>Certification Requirement (to be submitted along with bid):</w:t>
            </w:r>
            <w:r w:rsidRPr="00096DBB">
              <w:rPr>
                <w:rFonts w:ascii="Arial" w:hAnsi="Arial" w:cs="Arial"/>
                <w:sz w:val="22"/>
                <w:szCs w:val="22"/>
              </w:rPr>
              <w:t xml:space="preserve"> Certificate of Lot Specific Quality Assurance / Purity / Sterility</w:t>
            </w:r>
          </w:p>
          <w:p w14:paraId="7D0CCD74" w14:textId="77777777" w:rsidR="009B2139" w:rsidRPr="00540D26" w:rsidRDefault="009B2139" w:rsidP="007062C5">
            <w:pPr>
              <w:pStyle w:val="Default"/>
              <w:rPr>
                <w:rFonts w:ascii="Arial" w:hAnsi="Arial" w:cs="Arial"/>
                <w:sz w:val="22"/>
                <w:szCs w:val="22"/>
              </w:rPr>
            </w:pPr>
          </w:p>
        </w:tc>
        <w:tc>
          <w:tcPr>
            <w:tcW w:w="2520" w:type="dxa"/>
          </w:tcPr>
          <w:p w14:paraId="3D1B5129" w14:textId="77777777" w:rsidR="009B2139" w:rsidRPr="00540D26" w:rsidRDefault="009B2139" w:rsidP="007062C5">
            <w:pPr>
              <w:pStyle w:val="Default"/>
              <w:rPr>
                <w:rFonts w:ascii="Arial" w:hAnsi="Arial" w:cs="Arial"/>
                <w:sz w:val="22"/>
                <w:szCs w:val="22"/>
              </w:rPr>
            </w:pPr>
          </w:p>
        </w:tc>
      </w:tr>
      <w:tr w:rsidR="009B2139" w:rsidRPr="000F5E70" w14:paraId="3E3D050D" w14:textId="5C056477" w:rsidTr="00BF630B">
        <w:trPr>
          <w:trHeight w:val="300"/>
        </w:trPr>
        <w:tc>
          <w:tcPr>
            <w:tcW w:w="805" w:type="dxa"/>
            <w:vMerge/>
            <w:shd w:val="clear" w:color="auto" w:fill="auto"/>
            <w:noWrap/>
            <w:vAlign w:val="center"/>
          </w:tcPr>
          <w:p w14:paraId="0EBC1DC8" w14:textId="77777777" w:rsidR="009B2139" w:rsidRPr="000F5E70" w:rsidRDefault="009B2139" w:rsidP="007062C5">
            <w:pPr>
              <w:spacing w:after="0" w:line="240" w:lineRule="auto"/>
              <w:jc w:val="center"/>
              <w:rPr>
                <w:rFonts w:ascii="Arial" w:hAnsi="Arial" w:cs="Arial"/>
                <w:color w:val="000000"/>
              </w:rPr>
            </w:pPr>
          </w:p>
        </w:tc>
        <w:tc>
          <w:tcPr>
            <w:tcW w:w="1080" w:type="dxa"/>
            <w:shd w:val="clear" w:color="auto" w:fill="auto"/>
            <w:vAlign w:val="center"/>
          </w:tcPr>
          <w:p w14:paraId="61CF4AB6" w14:textId="77777777" w:rsidR="009B2139" w:rsidRDefault="009B2139" w:rsidP="007062C5">
            <w:pPr>
              <w:spacing w:after="0" w:line="240" w:lineRule="auto"/>
              <w:rPr>
                <w:rFonts w:ascii="Arial" w:hAnsi="Arial" w:cs="Arial"/>
                <w:color w:val="000000"/>
              </w:rPr>
            </w:pPr>
            <w:r w:rsidRPr="000F5E70">
              <w:rPr>
                <w:rFonts w:ascii="Arial" w:hAnsi="Arial" w:cs="Arial"/>
                <w:color w:val="000000"/>
              </w:rPr>
              <w:t>Single use plastic Pasteur-pipettes sterile individually packed</w:t>
            </w:r>
          </w:p>
        </w:tc>
        <w:tc>
          <w:tcPr>
            <w:tcW w:w="720" w:type="dxa"/>
            <w:shd w:val="clear" w:color="auto" w:fill="auto"/>
            <w:vAlign w:val="center"/>
          </w:tcPr>
          <w:p w14:paraId="687205C7" w14:textId="77777777" w:rsidR="009B2139" w:rsidRPr="000F5E70" w:rsidRDefault="009B2139" w:rsidP="007062C5">
            <w:pPr>
              <w:spacing w:after="0" w:line="240" w:lineRule="auto"/>
              <w:jc w:val="center"/>
              <w:rPr>
                <w:rFonts w:ascii="Arial" w:hAnsi="Arial" w:cs="Arial"/>
                <w:color w:val="000000"/>
              </w:rPr>
            </w:pPr>
            <w:r w:rsidRPr="000F5E70">
              <w:rPr>
                <w:rFonts w:ascii="Arial" w:hAnsi="Arial" w:cs="Arial"/>
                <w:color w:val="000000"/>
              </w:rPr>
              <w:t>nos</w:t>
            </w:r>
          </w:p>
        </w:tc>
        <w:tc>
          <w:tcPr>
            <w:tcW w:w="990" w:type="dxa"/>
            <w:shd w:val="clear" w:color="auto" w:fill="auto"/>
            <w:noWrap/>
            <w:vAlign w:val="center"/>
          </w:tcPr>
          <w:p w14:paraId="79547F14" w14:textId="77777777" w:rsidR="009B2139" w:rsidRPr="000F5E70" w:rsidRDefault="009B2139" w:rsidP="007062C5">
            <w:pPr>
              <w:spacing w:after="0" w:line="240" w:lineRule="auto"/>
              <w:jc w:val="center"/>
              <w:rPr>
                <w:rFonts w:ascii="Arial" w:hAnsi="Arial" w:cs="Arial"/>
                <w:color w:val="000000"/>
              </w:rPr>
            </w:pPr>
            <w:r w:rsidRPr="000F5E70">
              <w:rPr>
                <w:rFonts w:ascii="Arial" w:hAnsi="Arial" w:cs="Arial"/>
                <w:color w:val="000000"/>
              </w:rPr>
              <w:t>390,000</w:t>
            </w:r>
          </w:p>
        </w:tc>
        <w:tc>
          <w:tcPr>
            <w:tcW w:w="3690" w:type="dxa"/>
          </w:tcPr>
          <w:p w14:paraId="399C0FA9" w14:textId="77777777" w:rsidR="009B2139" w:rsidRPr="00540D26" w:rsidRDefault="009B2139" w:rsidP="007062C5">
            <w:pPr>
              <w:pStyle w:val="Default"/>
              <w:rPr>
                <w:rFonts w:ascii="Arial" w:hAnsi="Arial" w:cs="Arial"/>
                <w:sz w:val="22"/>
                <w:szCs w:val="22"/>
              </w:rPr>
            </w:pPr>
            <w:r w:rsidRPr="00540D26">
              <w:rPr>
                <w:rFonts w:ascii="Arial" w:hAnsi="Arial" w:cs="Arial"/>
                <w:sz w:val="22"/>
                <w:szCs w:val="22"/>
              </w:rPr>
              <w:t xml:space="preserve">Sterile; single use; made of plastic; individual pack, volume 1.5 - 3 ml (sold in packs of 500). </w:t>
            </w:r>
          </w:p>
          <w:p w14:paraId="3311A7BA" w14:textId="77777777" w:rsidR="009B2139" w:rsidRDefault="009B2139" w:rsidP="007062C5">
            <w:pPr>
              <w:pStyle w:val="Default"/>
              <w:rPr>
                <w:rFonts w:ascii="Arial" w:hAnsi="Arial" w:cs="Arial"/>
                <w:sz w:val="22"/>
                <w:szCs w:val="22"/>
                <w:u w:val="single"/>
              </w:rPr>
            </w:pPr>
          </w:p>
          <w:p w14:paraId="475C6289" w14:textId="77777777" w:rsidR="009B2139" w:rsidRPr="00540D26" w:rsidRDefault="009B2139" w:rsidP="007062C5">
            <w:pPr>
              <w:pStyle w:val="Default"/>
              <w:rPr>
                <w:rFonts w:ascii="Arial" w:hAnsi="Arial" w:cs="Arial"/>
                <w:sz w:val="22"/>
                <w:szCs w:val="22"/>
              </w:rPr>
            </w:pPr>
            <w:r w:rsidRPr="00096DBB">
              <w:rPr>
                <w:rFonts w:ascii="Arial" w:hAnsi="Arial" w:cs="Arial"/>
                <w:sz w:val="22"/>
                <w:szCs w:val="22"/>
                <w:u w:val="single"/>
              </w:rPr>
              <w:t>Certification Requirement (to be submitted along with bid):</w:t>
            </w:r>
            <w:r w:rsidRPr="00096DBB">
              <w:rPr>
                <w:rFonts w:ascii="Arial" w:hAnsi="Arial" w:cs="Arial"/>
                <w:sz w:val="22"/>
                <w:szCs w:val="22"/>
              </w:rPr>
              <w:t xml:space="preserve"> Certificate of Lot Specific Quality Assurance / Purity / Sterility</w:t>
            </w:r>
          </w:p>
        </w:tc>
        <w:tc>
          <w:tcPr>
            <w:tcW w:w="2520" w:type="dxa"/>
          </w:tcPr>
          <w:p w14:paraId="55EC0983" w14:textId="77777777" w:rsidR="009B2139" w:rsidRPr="00540D26" w:rsidRDefault="009B2139" w:rsidP="007062C5">
            <w:pPr>
              <w:pStyle w:val="Default"/>
              <w:rPr>
                <w:rFonts w:ascii="Arial" w:hAnsi="Arial" w:cs="Arial"/>
                <w:sz w:val="22"/>
                <w:szCs w:val="22"/>
              </w:rPr>
            </w:pPr>
          </w:p>
        </w:tc>
      </w:tr>
      <w:tr w:rsidR="009B2139" w:rsidRPr="000F5E70" w14:paraId="05BF89D1" w14:textId="5B35D016" w:rsidTr="00BF630B">
        <w:trPr>
          <w:trHeight w:val="300"/>
        </w:trPr>
        <w:tc>
          <w:tcPr>
            <w:tcW w:w="805" w:type="dxa"/>
            <w:vMerge/>
            <w:shd w:val="clear" w:color="auto" w:fill="auto"/>
            <w:noWrap/>
            <w:vAlign w:val="center"/>
          </w:tcPr>
          <w:p w14:paraId="45F7910C" w14:textId="77777777" w:rsidR="009B2139" w:rsidRPr="000F5E70" w:rsidRDefault="009B2139" w:rsidP="007062C5">
            <w:pPr>
              <w:spacing w:after="0" w:line="240" w:lineRule="auto"/>
              <w:jc w:val="center"/>
              <w:rPr>
                <w:rFonts w:ascii="Arial" w:hAnsi="Arial" w:cs="Arial"/>
                <w:color w:val="000000"/>
              </w:rPr>
            </w:pPr>
          </w:p>
        </w:tc>
        <w:tc>
          <w:tcPr>
            <w:tcW w:w="1080" w:type="dxa"/>
            <w:shd w:val="clear" w:color="auto" w:fill="auto"/>
            <w:vAlign w:val="center"/>
          </w:tcPr>
          <w:p w14:paraId="45846495" w14:textId="77777777" w:rsidR="009B2139" w:rsidRPr="000F5E70" w:rsidRDefault="009B2139" w:rsidP="007062C5">
            <w:pPr>
              <w:spacing w:after="0" w:line="240" w:lineRule="auto"/>
              <w:rPr>
                <w:rFonts w:ascii="Arial" w:hAnsi="Arial" w:cs="Arial"/>
                <w:color w:val="000000"/>
              </w:rPr>
            </w:pPr>
            <w:r w:rsidRPr="000F5E70">
              <w:rPr>
                <w:rFonts w:ascii="Arial" w:hAnsi="Arial" w:cs="Arial"/>
                <w:color w:val="000000"/>
              </w:rPr>
              <w:t>Disposable pasteur pipettes, graduated,  sterile, 155 mm, 3 m</w:t>
            </w:r>
            <w:r>
              <w:rPr>
                <w:rFonts w:ascii="Arial" w:hAnsi="Arial" w:cs="Arial"/>
                <w:color w:val="000000"/>
              </w:rPr>
              <w:t>l</w:t>
            </w:r>
          </w:p>
        </w:tc>
        <w:tc>
          <w:tcPr>
            <w:tcW w:w="720" w:type="dxa"/>
            <w:shd w:val="clear" w:color="auto" w:fill="auto"/>
            <w:vAlign w:val="center"/>
          </w:tcPr>
          <w:p w14:paraId="03137F33" w14:textId="77777777" w:rsidR="009B2139" w:rsidRPr="000F5E70" w:rsidRDefault="009B2139" w:rsidP="007062C5">
            <w:pPr>
              <w:spacing w:after="0" w:line="240" w:lineRule="auto"/>
              <w:jc w:val="center"/>
              <w:rPr>
                <w:rFonts w:ascii="Arial" w:hAnsi="Arial" w:cs="Arial"/>
                <w:color w:val="000000"/>
              </w:rPr>
            </w:pPr>
            <w:r w:rsidRPr="000F5E70">
              <w:rPr>
                <w:rFonts w:ascii="Arial" w:hAnsi="Arial" w:cs="Arial"/>
                <w:color w:val="000000"/>
              </w:rPr>
              <w:t>nos</w:t>
            </w:r>
          </w:p>
        </w:tc>
        <w:tc>
          <w:tcPr>
            <w:tcW w:w="990" w:type="dxa"/>
            <w:shd w:val="clear" w:color="auto" w:fill="auto"/>
            <w:noWrap/>
            <w:vAlign w:val="center"/>
          </w:tcPr>
          <w:p w14:paraId="1E037D8E" w14:textId="77777777" w:rsidR="009B2139" w:rsidRPr="000F5E70" w:rsidRDefault="009B2139" w:rsidP="007062C5">
            <w:pPr>
              <w:spacing w:after="0" w:line="240" w:lineRule="auto"/>
              <w:jc w:val="center"/>
              <w:rPr>
                <w:rFonts w:ascii="Arial" w:hAnsi="Arial" w:cs="Arial"/>
                <w:color w:val="000000"/>
              </w:rPr>
            </w:pPr>
            <w:r w:rsidRPr="000F5E70">
              <w:rPr>
                <w:rFonts w:ascii="Arial" w:hAnsi="Arial" w:cs="Arial"/>
                <w:color w:val="000000"/>
              </w:rPr>
              <w:t>60,000</w:t>
            </w:r>
          </w:p>
        </w:tc>
        <w:tc>
          <w:tcPr>
            <w:tcW w:w="3690" w:type="dxa"/>
          </w:tcPr>
          <w:p w14:paraId="06F462A5" w14:textId="77777777" w:rsidR="009B2139" w:rsidRPr="00540D26" w:rsidRDefault="009B2139" w:rsidP="007062C5">
            <w:pPr>
              <w:pStyle w:val="Default"/>
              <w:rPr>
                <w:rFonts w:ascii="Arial" w:hAnsi="Arial" w:cs="Arial"/>
                <w:sz w:val="22"/>
                <w:szCs w:val="22"/>
              </w:rPr>
            </w:pPr>
            <w:r w:rsidRPr="00540D26">
              <w:rPr>
                <w:rFonts w:ascii="Arial" w:hAnsi="Arial" w:cs="Arial"/>
                <w:sz w:val="22"/>
                <w:szCs w:val="22"/>
              </w:rPr>
              <w:t xml:space="preserve">Sterile; single use; made of plastic; volume 1.5 - 3 ml (sold in packs of 500). </w:t>
            </w:r>
          </w:p>
          <w:p w14:paraId="687904F1" w14:textId="77777777" w:rsidR="009B2139" w:rsidRPr="00540D26" w:rsidRDefault="009B2139" w:rsidP="007062C5">
            <w:pPr>
              <w:pStyle w:val="Default"/>
              <w:rPr>
                <w:rFonts w:ascii="Arial" w:hAnsi="Arial" w:cs="Arial"/>
                <w:sz w:val="22"/>
                <w:szCs w:val="22"/>
              </w:rPr>
            </w:pPr>
            <w:r w:rsidRPr="00096DBB">
              <w:rPr>
                <w:rFonts w:ascii="Arial" w:hAnsi="Arial" w:cs="Arial"/>
                <w:sz w:val="22"/>
                <w:szCs w:val="22"/>
                <w:u w:val="single"/>
              </w:rPr>
              <w:t>Certification Requirement (to be submitted along with bid):</w:t>
            </w:r>
            <w:r w:rsidRPr="00096DBB">
              <w:rPr>
                <w:rFonts w:ascii="Arial" w:hAnsi="Arial" w:cs="Arial"/>
                <w:sz w:val="22"/>
                <w:szCs w:val="22"/>
              </w:rPr>
              <w:t xml:space="preserve"> Certificate of Lot Specific Quality Assurance / Purity / Sterility</w:t>
            </w:r>
          </w:p>
        </w:tc>
        <w:tc>
          <w:tcPr>
            <w:tcW w:w="2520" w:type="dxa"/>
          </w:tcPr>
          <w:p w14:paraId="3A7CD29B" w14:textId="77777777" w:rsidR="009B2139" w:rsidRPr="00540D26" w:rsidRDefault="009B2139" w:rsidP="007062C5">
            <w:pPr>
              <w:pStyle w:val="Default"/>
              <w:rPr>
                <w:rFonts w:ascii="Arial" w:hAnsi="Arial" w:cs="Arial"/>
                <w:sz w:val="22"/>
                <w:szCs w:val="22"/>
              </w:rPr>
            </w:pPr>
          </w:p>
        </w:tc>
      </w:tr>
      <w:tr w:rsidR="009B2139" w:rsidRPr="000F5E70" w14:paraId="266E7083" w14:textId="61A84C63" w:rsidTr="00BF630B">
        <w:trPr>
          <w:trHeight w:val="300"/>
        </w:trPr>
        <w:tc>
          <w:tcPr>
            <w:tcW w:w="805" w:type="dxa"/>
            <w:vMerge/>
            <w:shd w:val="clear" w:color="auto" w:fill="auto"/>
            <w:noWrap/>
            <w:vAlign w:val="center"/>
          </w:tcPr>
          <w:p w14:paraId="2016B87F" w14:textId="77777777" w:rsidR="009B2139" w:rsidRPr="000F5E70" w:rsidRDefault="009B2139" w:rsidP="007062C5">
            <w:pPr>
              <w:spacing w:after="0" w:line="240" w:lineRule="auto"/>
              <w:jc w:val="center"/>
              <w:rPr>
                <w:rFonts w:ascii="Arial" w:hAnsi="Arial" w:cs="Arial"/>
                <w:color w:val="000000"/>
              </w:rPr>
            </w:pPr>
          </w:p>
        </w:tc>
        <w:tc>
          <w:tcPr>
            <w:tcW w:w="1080" w:type="dxa"/>
            <w:shd w:val="clear" w:color="auto" w:fill="auto"/>
            <w:vAlign w:val="center"/>
          </w:tcPr>
          <w:p w14:paraId="22B0A200" w14:textId="77777777" w:rsidR="009B2139" w:rsidRPr="000F5E70" w:rsidRDefault="009B2139" w:rsidP="007062C5">
            <w:pPr>
              <w:spacing w:after="0" w:line="240" w:lineRule="auto"/>
              <w:rPr>
                <w:rFonts w:ascii="Arial" w:hAnsi="Arial" w:cs="Arial"/>
                <w:color w:val="000000"/>
              </w:rPr>
            </w:pPr>
            <w:r w:rsidRPr="000F5E70">
              <w:rPr>
                <w:rFonts w:ascii="Arial" w:hAnsi="Arial" w:cs="Arial"/>
                <w:color w:val="000000"/>
              </w:rPr>
              <w:t>Disposable loops</w:t>
            </w:r>
          </w:p>
        </w:tc>
        <w:tc>
          <w:tcPr>
            <w:tcW w:w="720" w:type="dxa"/>
            <w:shd w:val="clear" w:color="auto" w:fill="auto"/>
            <w:vAlign w:val="center"/>
          </w:tcPr>
          <w:p w14:paraId="6D43A6E0" w14:textId="77777777" w:rsidR="009B2139" w:rsidRPr="000F5E70" w:rsidRDefault="009B2139" w:rsidP="007062C5">
            <w:pPr>
              <w:spacing w:after="0" w:line="240" w:lineRule="auto"/>
              <w:jc w:val="center"/>
              <w:rPr>
                <w:rFonts w:ascii="Arial" w:hAnsi="Arial" w:cs="Arial"/>
                <w:color w:val="000000"/>
              </w:rPr>
            </w:pPr>
            <w:r w:rsidRPr="000F5E70">
              <w:rPr>
                <w:rFonts w:ascii="Arial" w:hAnsi="Arial" w:cs="Arial"/>
                <w:color w:val="000000"/>
              </w:rPr>
              <w:t>nos</w:t>
            </w:r>
          </w:p>
        </w:tc>
        <w:tc>
          <w:tcPr>
            <w:tcW w:w="990" w:type="dxa"/>
            <w:shd w:val="clear" w:color="auto" w:fill="auto"/>
            <w:noWrap/>
            <w:vAlign w:val="center"/>
          </w:tcPr>
          <w:p w14:paraId="5765C726" w14:textId="77777777" w:rsidR="009B2139" w:rsidRPr="000F5E70" w:rsidRDefault="009B2139" w:rsidP="007062C5">
            <w:pPr>
              <w:spacing w:after="0" w:line="240" w:lineRule="auto"/>
              <w:jc w:val="center"/>
              <w:rPr>
                <w:rFonts w:ascii="Arial" w:hAnsi="Arial" w:cs="Arial"/>
                <w:color w:val="000000"/>
              </w:rPr>
            </w:pPr>
            <w:r w:rsidRPr="000F5E70">
              <w:rPr>
                <w:rFonts w:ascii="Arial" w:hAnsi="Arial" w:cs="Arial"/>
                <w:color w:val="000000"/>
              </w:rPr>
              <w:t>30,000</w:t>
            </w:r>
          </w:p>
        </w:tc>
        <w:tc>
          <w:tcPr>
            <w:tcW w:w="3690" w:type="dxa"/>
          </w:tcPr>
          <w:p w14:paraId="7695ECAB" w14:textId="77777777" w:rsidR="009B2139" w:rsidRPr="00540D26" w:rsidRDefault="009B2139" w:rsidP="007062C5">
            <w:pPr>
              <w:pStyle w:val="Default"/>
              <w:rPr>
                <w:rFonts w:ascii="Arial" w:hAnsi="Arial" w:cs="Arial"/>
                <w:sz w:val="22"/>
                <w:szCs w:val="22"/>
              </w:rPr>
            </w:pPr>
            <w:r w:rsidRPr="00540D26">
              <w:rPr>
                <w:rFonts w:ascii="Arial" w:hAnsi="Arial" w:cs="Arial"/>
                <w:sz w:val="22"/>
                <w:szCs w:val="22"/>
              </w:rPr>
              <w:t xml:space="preserve">Disposable loops 10μl , length approx. 220 mm, made of plastic, sterile, individually packed, packed in 25/50/100 pieces per box </w:t>
            </w:r>
          </w:p>
          <w:p w14:paraId="70A56397" w14:textId="77777777" w:rsidR="009B2139" w:rsidRDefault="009B2139" w:rsidP="007062C5">
            <w:pPr>
              <w:pStyle w:val="Default"/>
              <w:rPr>
                <w:rFonts w:ascii="Arial" w:hAnsi="Arial" w:cs="Arial"/>
                <w:sz w:val="22"/>
                <w:szCs w:val="22"/>
              </w:rPr>
            </w:pPr>
          </w:p>
          <w:p w14:paraId="13EA8148" w14:textId="77777777" w:rsidR="009B2139" w:rsidRPr="00540D26" w:rsidRDefault="009B2139" w:rsidP="007062C5">
            <w:pPr>
              <w:pStyle w:val="Default"/>
              <w:rPr>
                <w:rFonts w:ascii="Arial" w:hAnsi="Arial" w:cs="Arial"/>
                <w:sz w:val="22"/>
                <w:szCs w:val="22"/>
              </w:rPr>
            </w:pPr>
            <w:r w:rsidRPr="00096DBB">
              <w:rPr>
                <w:rFonts w:ascii="Arial" w:hAnsi="Arial" w:cs="Arial"/>
                <w:sz w:val="22"/>
                <w:szCs w:val="22"/>
                <w:u w:val="single"/>
              </w:rPr>
              <w:t>Certification Requirement (to be submitted along with bid):</w:t>
            </w:r>
            <w:r w:rsidRPr="00096DBB">
              <w:rPr>
                <w:rFonts w:ascii="Arial" w:hAnsi="Arial" w:cs="Arial"/>
                <w:sz w:val="22"/>
                <w:szCs w:val="22"/>
              </w:rPr>
              <w:t xml:space="preserve"> Certificate of Lot Specific Quality Assurance / Purity / Sterility</w:t>
            </w:r>
          </w:p>
        </w:tc>
        <w:tc>
          <w:tcPr>
            <w:tcW w:w="2520" w:type="dxa"/>
          </w:tcPr>
          <w:p w14:paraId="10876821" w14:textId="77777777" w:rsidR="009B2139" w:rsidRPr="00540D26" w:rsidRDefault="009B2139" w:rsidP="007062C5">
            <w:pPr>
              <w:pStyle w:val="Default"/>
              <w:rPr>
                <w:rFonts w:ascii="Arial" w:hAnsi="Arial" w:cs="Arial"/>
                <w:sz w:val="22"/>
                <w:szCs w:val="22"/>
              </w:rPr>
            </w:pPr>
          </w:p>
        </w:tc>
      </w:tr>
      <w:tr w:rsidR="009B2139" w:rsidRPr="000F5E70" w14:paraId="4A10C0C0" w14:textId="35B27EA0" w:rsidTr="00BF630B">
        <w:trPr>
          <w:trHeight w:val="300"/>
        </w:trPr>
        <w:tc>
          <w:tcPr>
            <w:tcW w:w="805" w:type="dxa"/>
            <w:shd w:val="clear" w:color="auto" w:fill="auto"/>
            <w:noWrap/>
            <w:vAlign w:val="center"/>
          </w:tcPr>
          <w:p w14:paraId="75DF24C2" w14:textId="77777777" w:rsidR="009B2139" w:rsidRPr="000F5E70" w:rsidRDefault="009B2139" w:rsidP="007062C5">
            <w:pPr>
              <w:spacing w:after="0" w:line="240" w:lineRule="auto"/>
              <w:jc w:val="center"/>
              <w:rPr>
                <w:rFonts w:ascii="Arial" w:hAnsi="Arial" w:cs="Arial"/>
                <w:color w:val="000000"/>
              </w:rPr>
            </w:pPr>
            <w:r>
              <w:rPr>
                <w:rFonts w:ascii="Arial" w:hAnsi="Arial" w:cs="Arial"/>
                <w:color w:val="000000"/>
              </w:rPr>
              <w:t>7</w:t>
            </w:r>
          </w:p>
        </w:tc>
        <w:tc>
          <w:tcPr>
            <w:tcW w:w="1080" w:type="dxa"/>
            <w:shd w:val="clear" w:color="auto" w:fill="auto"/>
            <w:vAlign w:val="center"/>
          </w:tcPr>
          <w:p w14:paraId="0C921825" w14:textId="77777777" w:rsidR="009B2139" w:rsidRPr="000F5E70" w:rsidRDefault="009B2139" w:rsidP="007062C5">
            <w:pPr>
              <w:spacing w:after="0" w:line="240" w:lineRule="auto"/>
              <w:rPr>
                <w:rFonts w:ascii="Arial" w:hAnsi="Arial" w:cs="Arial"/>
                <w:color w:val="000000"/>
              </w:rPr>
            </w:pPr>
            <w:r w:rsidRPr="000F5E70">
              <w:rPr>
                <w:rFonts w:ascii="Arial" w:hAnsi="Arial" w:cs="Arial"/>
                <w:color w:val="000000"/>
              </w:rPr>
              <w:t xml:space="preserve">Long 1 ml tips with filter </w:t>
            </w:r>
          </w:p>
        </w:tc>
        <w:tc>
          <w:tcPr>
            <w:tcW w:w="720" w:type="dxa"/>
            <w:shd w:val="clear" w:color="auto" w:fill="auto"/>
            <w:vAlign w:val="center"/>
          </w:tcPr>
          <w:p w14:paraId="5BB50C0C" w14:textId="77777777" w:rsidR="009B2139" w:rsidRPr="000F5E70" w:rsidRDefault="009B2139" w:rsidP="007062C5">
            <w:pPr>
              <w:spacing w:after="0" w:line="240" w:lineRule="auto"/>
              <w:jc w:val="center"/>
              <w:rPr>
                <w:rFonts w:ascii="Arial" w:hAnsi="Arial" w:cs="Arial"/>
                <w:color w:val="000000"/>
              </w:rPr>
            </w:pPr>
            <w:r w:rsidRPr="000F5E70">
              <w:rPr>
                <w:rFonts w:ascii="Arial" w:hAnsi="Arial" w:cs="Arial"/>
                <w:color w:val="000000"/>
              </w:rPr>
              <w:t>nos</w:t>
            </w:r>
          </w:p>
        </w:tc>
        <w:tc>
          <w:tcPr>
            <w:tcW w:w="990" w:type="dxa"/>
            <w:shd w:val="clear" w:color="auto" w:fill="auto"/>
            <w:noWrap/>
            <w:vAlign w:val="center"/>
          </w:tcPr>
          <w:p w14:paraId="4B9C0293" w14:textId="77777777" w:rsidR="009B2139" w:rsidRPr="000F5E70" w:rsidRDefault="009B2139" w:rsidP="007062C5">
            <w:pPr>
              <w:spacing w:after="0" w:line="240" w:lineRule="auto"/>
              <w:jc w:val="center"/>
              <w:rPr>
                <w:rFonts w:ascii="Arial" w:hAnsi="Arial" w:cs="Arial"/>
                <w:color w:val="000000"/>
              </w:rPr>
            </w:pPr>
            <w:r w:rsidRPr="000F5E70">
              <w:rPr>
                <w:rFonts w:ascii="Arial" w:hAnsi="Arial" w:cs="Arial"/>
                <w:color w:val="000000"/>
              </w:rPr>
              <w:t>480,000</w:t>
            </w:r>
          </w:p>
        </w:tc>
        <w:tc>
          <w:tcPr>
            <w:tcW w:w="3690" w:type="dxa"/>
          </w:tcPr>
          <w:p w14:paraId="3B1B8F8E" w14:textId="77777777" w:rsidR="009B2139" w:rsidRDefault="009B2139" w:rsidP="007062C5">
            <w:pPr>
              <w:pStyle w:val="Default"/>
              <w:rPr>
                <w:rFonts w:ascii="Arial" w:hAnsi="Arial" w:cs="Arial"/>
                <w:sz w:val="22"/>
                <w:szCs w:val="22"/>
              </w:rPr>
            </w:pPr>
            <w:r w:rsidRPr="00540D26">
              <w:rPr>
                <w:rFonts w:ascii="Arial" w:hAnsi="Arial" w:cs="Arial"/>
                <w:sz w:val="22"/>
                <w:szCs w:val="22"/>
              </w:rPr>
              <w:t xml:space="preserve">Sterile, made of PE; with filters; long tip (118-120 mm), 96 tips per pack (sold in boxes of 10 packs). </w:t>
            </w:r>
          </w:p>
          <w:p w14:paraId="2B5EFF5F" w14:textId="77777777" w:rsidR="009B2139" w:rsidRDefault="009B2139" w:rsidP="007062C5">
            <w:pPr>
              <w:pStyle w:val="Default"/>
              <w:rPr>
                <w:rFonts w:ascii="Arial" w:hAnsi="Arial" w:cs="Arial"/>
                <w:sz w:val="22"/>
                <w:szCs w:val="22"/>
                <w:u w:val="single"/>
              </w:rPr>
            </w:pPr>
          </w:p>
          <w:p w14:paraId="7677AF9B" w14:textId="77777777" w:rsidR="009B2139" w:rsidRPr="00540D26" w:rsidRDefault="009B2139" w:rsidP="007062C5">
            <w:pPr>
              <w:pStyle w:val="Default"/>
              <w:rPr>
                <w:rFonts w:ascii="Arial" w:hAnsi="Arial" w:cs="Arial"/>
                <w:sz w:val="22"/>
                <w:szCs w:val="22"/>
              </w:rPr>
            </w:pPr>
            <w:r w:rsidRPr="00096DBB">
              <w:rPr>
                <w:rFonts w:ascii="Arial" w:hAnsi="Arial" w:cs="Arial"/>
                <w:sz w:val="22"/>
                <w:szCs w:val="22"/>
                <w:u w:val="single"/>
              </w:rPr>
              <w:t>Certification Requirement (to be submitted along with bid):</w:t>
            </w:r>
            <w:r w:rsidRPr="00096DBB">
              <w:rPr>
                <w:rFonts w:ascii="Arial" w:hAnsi="Arial" w:cs="Arial"/>
                <w:sz w:val="22"/>
                <w:szCs w:val="22"/>
              </w:rPr>
              <w:t xml:space="preserve"> Certificate of Lot Specific Quality </w:t>
            </w:r>
            <w:r w:rsidRPr="00096DBB">
              <w:rPr>
                <w:rFonts w:ascii="Arial" w:hAnsi="Arial" w:cs="Arial"/>
                <w:sz w:val="22"/>
                <w:szCs w:val="22"/>
              </w:rPr>
              <w:lastRenderedPageBreak/>
              <w:t>Assurance / Purity / Sterility</w:t>
            </w:r>
          </w:p>
          <w:p w14:paraId="6898D42D" w14:textId="77777777" w:rsidR="009B2139" w:rsidRPr="00540D26" w:rsidRDefault="009B2139" w:rsidP="007062C5">
            <w:pPr>
              <w:pStyle w:val="Default"/>
              <w:rPr>
                <w:rFonts w:ascii="Arial" w:hAnsi="Arial" w:cs="Arial"/>
                <w:sz w:val="22"/>
                <w:szCs w:val="22"/>
              </w:rPr>
            </w:pPr>
          </w:p>
        </w:tc>
        <w:tc>
          <w:tcPr>
            <w:tcW w:w="2520" w:type="dxa"/>
          </w:tcPr>
          <w:p w14:paraId="1BB0824A" w14:textId="77777777" w:rsidR="009B2139" w:rsidRPr="00540D26" w:rsidRDefault="009B2139" w:rsidP="007062C5">
            <w:pPr>
              <w:pStyle w:val="Default"/>
              <w:rPr>
                <w:rFonts w:ascii="Arial" w:hAnsi="Arial" w:cs="Arial"/>
                <w:sz w:val="22"/>
                <w:szCs w:val="22"/>
              </w:rPr>
            </w:pPr>
          </w:p>
        </w:tc>
      </w:tr>
      <w:tr w:rsidR="009B2139" w:rsidRPr="000F5E70" w14:paraId="52034F3E" w14:textId="5D831345" w:rsidTr="00BF630B">
        <w:trPr>
          <w:trHeight w:val="300"/>
        </w:trPr>
        <w:tc>
          <w:tcPr>
            <w:tcW w:w="805" w:type="dxa"/>
            <w:vMerge w:val="restart"/>
            <w:shd w:val="clear" w:color="auto" w:fill="auto"/>
            <w:noWrap/>
            <w:vAlign w:val="center"/>
          </w:tcPr>
          <w:p w14:paraId="7FBF6FFF" w14:textId="77777777" w:rsidR="009B2139" w:rsidRPr="000F5E70" w:rsidRDefault="009B2139" w:rsidP="007062C5">
            <w:pPr>
              <w:spacing w:after="0" w:line="240" w:lineRule="auto"/>
              <w:jc w:val="center"/>
              <w:rPr>
                <w:rFonts w:ascii="Arial" w:hAnsi="Arial" w:cs="Arial"/>
                <w:color w:val="000000"/>
              </w:rPr>
            </w:pPr>
            <w:r>
              <w:rPr>
                <w:rFonts w:ascii="Arial" w:hAnsi="Arial" w:cs="Arial"/>
                <w:color w:val="000000"/>
              </w:rPr>
              <w:t>8</w:t>
            </w:r>
          </w:p>
          <w:p w14:paraId="6E387934" w14:textId="77777777" w:rsidR="009B2139" w:rsidRPr="000F5E70" w:rsidRDefault="009B2139" w:rsidP="007062C5">
            <w:pPr>
              <w:spacing w:after="0" w:line="240" w:lineRule="auto"/>
              <w:jc w:val="center"/>
              <w:rPr>
                <w:rFonts w:ascii="Arial" w:hAnsi="Arial" w:cs="Arial"/>
                <w:color w:val="000000"/>
              </w:rPr>
            </w:pPr>
          </w:p>
          <w:p w14:paraId="078EAB91" w14:textId="77777777" w:rsidR="009B2139" w:rsidRPr="000F5E70" w:rsidRDefault="009B2139" w:rsidP="007062C5">
            <w:pPr>
              <w:spacing w:after="0" w:line="240" w:lineRule="auto"/>
              <w:jc w:val="center"/>
              <w:rPr>
                <w:rFonts w:ascii="Arial" w:hAnsi="Arial" w:cs="Arial"/>
                <w:color w:val="000000"/>
              </w:rPr>
            </w:pPr>
          </w:p>
          <w:p w14:paraId="07588DE8" w14:textId="77777777" w:rsidR="009B2139" w:rsidRPr="000F5E70" w:rsidRDefault="009B2139" w:rsidP="007062C5">
            <w:pPr>
              <w:spacing w:after="0" w:line="240" w:lineRule="auto"/>
              <w:jc w:val="center"/>
              <w:rPr>
                <w:rFonts w:ascii="Arial" w:hAnsi="Arial" w:cs="Arial"/>
                <w:color w:val="000000"/>
              </w:rPr>
            </w:pPr>
          </w:p>
        </w:tc>
        <w:tc>
          <w:tcPr>
            <w:tcW w:w="1080" w:type="dxa"/>
            <w:shd w:val="clear" w:color="auto" w:fill="auto"/>
            <w:vAlign w:val="center"/>
          </w:tcPr>
          <w:p w14:paraId="6B48A18B" w14:textId="77777777" w:rsidR="009B2139" w:rsidRPr="00F154EF" w:rsidRDefault="009B2139" w:rsidP="007062C5">
            <w:pPr>
              <w:spacing w:after="0" w:line="240" w:lineRule="auto"/>
              <w:rPr>
                <w:rFonts w:ascii="Arial" w:hAnsi="Arial" w:cs="Arial"/>
              </w:rPr>
            </w:pPr>
            <w:r w:rsidRPr="00F154EF">
              <w:rPr>
                <w:rFonts w:ascii="Arial" w:hAnsi="Arial" w:cs="Arial"/>
              </w:rPr>
              <w:t xml:space="preserve">Sterile, DNA-/RNAse-free TIPS, 0.5 - 10 µl </w:t>
            </w:r>
          </w:p>
        </w:tc>
        <w:tc>
          <w:tcPr>
            <w:tcW w:w="720" w:type="dxa"/>
            <w:shd w:val="clear" w:color="auto" w:fill="auto"/>
            <w:vAlign w:val="center"/>
          </w:tcPr>
          <w:p w14:paraId="5C6A4E66" w14:textId="77777777" w:rsidR="009B2139" w:rsidRPr="000F5E70" w:rsidRDefault="009B2139" w:rsidP="007062C5">
            <w:pPr>
              <w:spacing w:after="0" w:line="240" w:lineRule="auto"/>
              <w:jc w:val="center"/>
              <w:rPr>
                <w:rFonts w:ascii="Arial" w:hAnsi="Arial" w:cs="Arial"/>
                <w:color w:val="000000"/>
              </w:rPr>
            </w:pPr>
            <w:r w:rsidRPr="000F5E70">
              <w:rPr>
                <w:rFonts w:ascii="Arial" w:hAnsi="Arial" w:cs="Arial"/>
                <w:color w:val="000000"/>
              </w:rPr>
              <w:t>nos</w:t>
            </w:r>
          </w:p>
        </w:tc>
        <w:tc>
          <w:tcPr>
            <w:tcW w:w="990" w:type="dxa"/>
            <w:shd w:val="clear" w:color="auto" w:fill="auto"/>
            <w:noWrap/>
            <w:vAlign w:val="center"/>
          </w:tcPr>
          <w:p w14:paraId="754E9776" w14:textId="77777777" w:rsidR="009B2139" w:rsidRPr="000F5E70" w:rsidRDefault="009B2139" w:rsidP="007062C5">
            <w:pPr>
              <w:spacing w:after="0" w:line="240" w:lineRule="auto"/>
              <w:jc w:val="center"/>
              <w:rPr>
                <w:rFonts w:ascii="Arial" w:hAnsi="Arial" w:cs="Arial"/>
                <w:color w:val="000000"/>
              </w:rPr>
            </w:pPr>
            <w:r w:rsidRPr="000F5E70">
              <w:rPr>
                <w:rFonts w:ascii="Arial" w:hAnsi="Arial" w:cs="Arial"/>
                <w:color w:val="000000"/>
              </w:rPr>
              <w:t>57,600</w:t>
            </w:r>
          </w:p>
        </w:tc>
        <w:tc>
          <w:tcPr>
            <w:tcW w:w="3690" w:type="dxa"/>
          </w:tcPr>
          <w:p w14:paraId="63158619" w14:textId="77777777" w:rsidR="009B2139" w:rsidRDefault="009B2139" w:rsidP="007062C5">
            <w:pPr>
              <w:pStyle w:val="Default"/>
              <w:rPr>
                <w:rFonts w:ascii="Arial" w:hAnsi="Arial" w:cs="Arial"/>
                <w:sz w:val="22"/>
                <w:szCs w:val="22"/>
              </w:rPr>
            </w:pPr>
            <w:r w:rsidRPr="00540D26">
              <w:rPr>
                <w:rFonts w:ascii="Arial" w:hAnsi="Arial" w:cs="Arial"/>
                <w:sz w:val="22"/>
                <w:szCs w:val="22"/>
              </w:rPr>
              <w:t xml:space="preserve">Sterile and free from DNase and RNase; made of PE; with compatible filters available; 96 tips per pack (sold in boxes of 10 packs). </w:t>
            </w:r>
          </w:p>
          <w:p w14:paraId="4BC64D37" w14:textId="77777777" w:rsidR="009B2139" w:rsidRDefault="009B2139" w:rsidP="007062C5">
            <w:pPr>
              <w:pStyle w:val="Default"/>
              <w:rPr>
                <w:rFonts w:ascii="Arial" w:hAnsi="Arial" w:cs="Arial"/>
                <w:sz w:val="22"/>
                <w:szCs w:val="22"/>
                <w:u w:val="single"/>
              </w:rPr>
            </w:pPr>
          </w:p>
          <w:p w14:paraId="118D128C" w14:textId="77777777" w:rsidR="009B2139" w:rsidRPr="00540D26" w:rsidRDefault="009B2139" w:rsidP="007062C5">
            <w:pPr>
              <w:pStyle w:val="Default"/>
              <w:rPr>
                <w:rFonts w:ascii="Arial" w:hAnsi="Arial" w:cs="Arial"/>
                <w:sz w:val="22"/>
                <w:szCs w:val="22"/>
              </w:rPr>
            </w:pPr>
            <w:r w:rsidRPr="00096DBB">
              <w:rPr>
                <w:rFonts w:ascii="Arial" w:hAnsi="Arial" w:cs="Arial"/>
                <w:sz w:val="22"/>
                <w:szCs w:val="22"/>
                <w:u w:val="single"/>
              </w:rPr>
              <w:t>Certification Requirement (to be submitted along with bid):</w:t>
            </w:r>
            <w:r w:rsidRPr="00096DBB">
              <w:rPr>
                <w:rFonts w:ascii="Arial" w:hAnsi="Arial" w:cs="Arial"/>
                <w:sz w:val="22"/>
                <w:szCs w:val="22"/>
              </w:rPr>
              <w:t xml:space="preserve"> Certificate of Lot Specific Quality Assurance / Purity / Sterility</w:t>
            </w:r>
          </w:p>
          <w:p w14:paraId="6C0D36FC" w14:textId="77777777" w:rsidR="009B2139" w:rsidRPr="00540D26" w:rsidRDefault="009B2139" w:rsidP="007062C5">
            <w:pPr>
              <w:pStyle w:val="Default"/>
              <w:rPr>
                <w:rFonts w:ascii="Arial" w:hAnsi="Arial" w:cs="Arial"/>
                <w:sz w:val="22"/>
                <w:szCs w:val="22"/>
              </w:rPr>
            </w:pPr>
          </w:p>
        </w:tc>
        <w:tc>
          <w:tcPr>
            <w:tcW w:w="2520" w:type="dxa"/>
          </w:tcPr>
          <w:p w14:paraId="0887155D" w14:textId="77777777" w:rsidR="009B2139" w:rsidRPr="00540D26" w:rsidRDefault="009B2139" w:rsidP="007062C5">
            <w:pPr>
              <w:pStyle w:val="Default"/>
              <w:rPr>
                <w:rFonts w:ascii="Arial" w:hAnsi="Arial" w:cs="Arial"/>
                <w:sz w:val="22"/>
                <w:szCs w:val="22"/>
              </w:rPr>
            </w:pPr>
          </w:p>
        </w:tc>
      </w:tr>
      <w:tr w:rsidR="009B2139" w:rsidRPr="000F5E70" w14:paraId="0E9404A4" w14:textId="414B355A" w:rsidTr="00BF630B">
        <w:trPr>
          <w:trHeight w:val="300"/>
        </w:trPr>
        <w:tc>
          <w:tcPr>
            <w:tcW w:w="805" w:type="dxa"/>
            <w:vMerge/>
            <w:shd w:val="clear" w:color="auto" w:fill="auto"/>
            <w:noWrap/>
            <w:vAlign w:val="center"/>
          </w:tcPr>
          <w:p w14:paraId="6403D45D" w14:textId="77777777" w:rsidR="009B2139" w:rsidRPr="000F5E70" w:rsidRDefault="009B2139" w:rsidP="007062C5">
            <w:pPr>
              <w:spacing w:after="0" w:line="240" w:lineRule="auto"/>
              <w:jc w:val="center"/>
              <w:rPr>
                <w:rFonts w:ascii="Arial" w:hAnsi="Arial" w:cs="Arial"/>
                <w:color w:val="000000"/>
              </w:rPr>
            </w:pPr>
          </w:p>
        </w:tc>
        <w:tc>
          <w:tcPr>
            <w:tcW w:w="1080" w:type="dxa"/>
            <w:shd w:val="clear" w:color="auto" w:fill="auto"/>
            <w:vAlign w:val="center"/>
          </w:tcPr>
          <w:p w14:paraId="01F6E1A2" w14:textId="77777777" w:rsidR="009B2139" w:rsidRPr="000F5E70" w:rsidRDefault="009B2139" w:rsidP="007062C5">
            <w:pPr>
              <w:spacing w:after="0" w:line="240" w:lineRule="auto"/>
              <w:rPr>
                <w:rFonts w:ascii="Arial" w:hAnsi="Arial" w:cs="Arial"/>
                <w:color w:val="000000"/>
              </w:rPr>
            </w:pPr>
            <w:r w:rsidRPr="000F5E70">
              <w:rPr>
                <w:rFonts w:ascii="Arial" w:hAnsi="Arial" w:cs="Arial"/>
                <w:color w:val="000000"/>
              </w:rPr>
              <w:t xml:space="preserve">Sterile, DNA-/RNAse-free TIPS, 1.0 - 20 µl </w:t>
            </w:r>
          </w:p>
        </w:tc>
        <w:tc>
          <w:tcPr>
            <w:tcW w:w="720" w:type="dxa"/>
            <w:shd w:val="clear" w:color="auto" w:fill="auto"/>
            <w:vAlign w:val="center"/>
          </w:tcPr>
          <w:p w14:paraId="773AC244" w14:textId="77777777" w:rsidR="009B2139" w:rsidRPr="000F5E70" w:rsidRDefault="009B2139" w:rsidP="007062C5">
            <w:pPr>
              <w:spacing w:after="0" w:line="240" w:lineRule="auto"/>
              <w:jc w:val="center"/>
              <w:rPr>
                <w:rFonts w:ascii="Arial" w:hAnsi="Arial" w:cs="Arial"/>
                <w:color w:val="000000"/>
              </w:rPr>
            </w:pPr>
            <w:r w:rsidRPr="000F5E70">
              <w:rPr>
                <w:rFonts w:ascii="Arial" w:hAnsi="Arial" w:cs="Arial"/>
              </w:rPr>
              <w:t>nos</w:t>
            </w:r>
          </w:p>
        </w:tc>
        <w:tc>
          <w:tcPr>
            <w:tcW w:w="990" w:type="dxa"/>
            <w:shd w:val="clear" w:color="auto" w:fill="auto"/>
            <w:noWrap/>
            <w:vAlign w:val="center"/>
          </w:tcPr>
          <w:p w14:paraId="243B904F" w14:textId="77777777" w:rsidR="009B2139" w:rsidRPr="000F5E70" w:rsidRDefault="009B2139" w:rsidP="007062C5">
            <w:pPr>
              <w:spacing w:after="0" w:line="240" w:lineRule="auto"/>
              <w:jc w:val="center"/>
              <w:rPr>
                <w:rFonts w:ascii="Arial" w:hAnsi="Arial" w:cs="Arial"/>
                <w:color w:val="000000"/>
              </w:rPr>
            </w:pPr>
            <w:r w:rsidRPr="000F5E70">
              <w:rPr>
                <w:rFonts w:ascii="Arial" w:hAnsi="Arial" w:cs="Arial"/>
                <w:color w:val="000000"/>
              </w:rPr>
              <w:t>96,000</w:t>
            </w:r>
          </w:p>
        </w:tc>
        <w:tc>
          <w:tcPr>
            <w:tcW w:w="3690" w:type="dxa"/>
          </w:tcPr>
          <w:p w14:paraId="1C1BFCF2" w14:textId="77777777" w:rsidR="009B2139" w:rsidRDefault="009B2139" w:rsidP="007062C5">
            <w:pPr>
              <w:pStyle w:val="Default"/>
              <w:rPr>
                <w:rFonts w:ascii="Arial" w:hAnsi="Arial" w:cs="Arial"/>
                <w:sz w:val="22"/>
                <w:szCs w:val="22"/>
              </w:rPr>
            </w:pPr>
            <w:r w:rsidRPr="00540D26">
              <w:rPr>
                <w:rFonts w:ascii="Arial" w:hAnsi="Arial" w:cs="Arial"/>
                <w:sz w:val="22"/>
                <w:szCs w:val="22"/>
              </w:rPr>
              <w:t xml:space="preserve">Sterile and free from DNase and RNase; made of PE; 96 tips per pack (sold in boxes of 10 packs). </w:t>
            </w:r>
          </w:p>
          <w:p w14:paraId="78C38602" w14:textId="77777777" w:rsidR="009B2139" w:rsidRPr="00540D26" w:rsidRDefault="009B2139" w:rsidP="007062C5">
            <w:pPr>
              <w:pStyle w:val="Default"/>
              <w:rPr>
                <w:rFonts w:ascii="Arial" w:hAnsi="Arial" w:cs="Arial"/>
                <w:sz w:val="22"/>
                <w:szCs w:val="22"/>
              </w:rPr>
            </w:pPr>
            <w:r w:rsidRPr="00096DBB">
              <w:rPr>
                <w:rFonts w:ascii="Arial" w:hAnsi="Arial" w:cs="Arial"/>
                <w:sz w:val="22"/>
                <w:szCs w:val="22"/>
                <w:u w:val="single"/>
              </w:rPr>
              <w:t>Certification Requirement (to be submitted along with bid):</w:t>
            </w:r>
            <w:r w:rsidRPr="00096DBB">
              <w:rPr>
                <w:rFonts w:ascii="Arial" w:hAnsi="Arial" w:cs="Arial"/>
                <w:sz w:val="22"/>
                <w:szCs w:val="22"/>
              </w:rPr>
              <w:t xml:space="preserve"> Certificate of Lot Specific Quality Assurance / Purity / Sterility</w:t>
            </w:r>
          </w:p>
          <w:p w14:paraId="7FF90078" w14:textId="77777777" w:rsidR="009B2139" w:rsidRPr="00540D26" w:rsidRDefault="009B2139" w:rsidP="007062C5">
            <w:pPr>
              <w:pStyle w:val="Default"/>
              <w:rPr>
                <w:rFonts w:ascii="Arial" w:hAnsi="Arial" w:cs="Arial"/>
                <w:sz w:val="22"/>
                <w:szCs w:val="22"/>
              </w:rPr>
            </w:pPr>
          </w:p>
        </w:tc>
        <w:tc>
          <w:tcPr>
            <w:tcW w:w="2520" w:type="dxa"/>
          </w:tcPr>
          <w:p w14:paraId="7D4A89BE" w14:textId="77777777" w:rsidR="009B2139" w:rsidRPr="00540D26" w:rsidRDefault="009B2139" w:rsidP="007062C5">
            <w:pPr>
              <w:pStyle w:val="Default"/>
              <w:rPr>
                <w:rFonts w:ascii="Arial" w:hAnsi="Arial" w:cs="Arial"/>
                <w:sz w:val="22"/>
                <w:szCs w:val="22"/>
              </w:rPr>
            </w:pPr>
          </w:p>
        </w:tc>
      </w:tr>
      <w:tr w:rsidR="009B2139" w:rsidRPr="000F5E70" w14:paraId="395DD8CA" w14:textId="2F934C3D" w:rsidTr="00BF630B">
        <w:trPr>
          <w:trHeight w:val="300"/>
        </w:trPr>
        <w:tc>
          <w:tcPr>
            <w:tcW w:w="805" w:type="dxa"/>
            <w:vMerge/>
            <w:shd w:val="clear" w:color="auto" w:fill="auto"/>
            <w:noWrap/>
            <w:vAlign w:val="center"/>
          </w:tcPr>
          <w:p w14:paraId="5F82C398" w14:textId="77777777" w:rsidR="009B2139" w:rsidRPr="000F5E70" w:rsidRDefault="009B2139" w:rsidP="007062C5">
            <w:pPr>
              <w:spacing w:after="0" w:line="240" w:lineRule="auto"/>
              <w:jc w:val="center"/>
              <w:rPr>
                <w:rFonts w:ascii="Arial" w:hAnsi="Arial" w:cs="Arial"/>
                <w:color w:val="000000"/>
              </w:rPr>
            </w:pPr>
          </w:p>
        </w:tc>
        <w:tc>
          <w:tcPr>
            <w:tcW w:w="1080" w:type="dxa"/>
            <w:shd w:val="clear" w:color="auto" w:fill="auto"/>
            <w:vAlign w:val="center"/>
          </w:tcPr>
          <w:p w14:paraId="36968B04" w14:textId="77777777" w:rsidR="009B2139" w:rsidRPr="000F5E70" w:rsidRDefault="009B2139" w:rsidP="007062C5">
            <w:pPr>
              <w:spacing w:after="0" w:line="240" w:lineRule="auto"/>
              <w:rPr>
                <w:rFonts w:ascii="Arial" w:hAnsi="Arial" w:cs="Arial"/>
                <w:color w:val="000000"/>
              </w:rPr>
            </w:pPr>
            <w:r w:rsidRPr="000F5E70">
              <w:rPr>
                <w:rFonts w:ascii="Arial" w:hAnsi="Arial" w:cs="Arial"/>
                <w:color w:val="000000"/>
              </w:rPr>
              <w:t xml:space="preserve">Sterile, DNA-/RNAse-free TIPS, 20 - 200 µl </w:t>
            </w:r>
          </w:p>
        </w:tc>
        <w:tc>
          <w:tcPr>
            <w:tcW w:w="720" w:type="dxa"/>
            <w:shd w:val="clear" w:color="auto" w:fill="auto"/>
            <w:vAlign w:val="center"/>
          </w:tcPr>
          <w:p w14:paraId="485FE867" w14:textId="77777777" w:rsidR="009B2139" w:rsidRPr="000F5E70" w:rsidRDefault="009B2139" w:rsidP="007062C5">
            <w:pPr>
              <w:spacing w:after="0" w:line="240" w:lineRule="auto"/>
              <w:jc w:val="center"/>
              <w:rPr>
                <w:rFonts w:ascii="Arial" w:hAnsi="Arial" w:cs="Arial"/>
              </w:rPr>
            </w:pPr>
            <w:r w:rsidRPr="000F5E70">
              <w:rPr>
                <w:rFonts w:ascii="Arial" w:hAnsi="Arial" w:cs="Arial"/>
                <w:color w:val="000000"/>
              </w:rPr>
              <w:t>nos</w:t>
            </w:r>
          </w:p>
        </w:tc>
        <w:tc>
          <w:tcPr>
            <w:tcW w:w="990" w:type="dxa"/>
            <w:shd w:val="clear" w:color="auto" w:fill="auto"/>
            <w:noWrap/>
            <w:vAlign w:val="center"/>
          </w:tcPr>
          <w:p w14:paraId="226389FE" w14:textId="77777777" w:rsidR="009B2139" w:rsidRPr="000F5E70" w:rsidRDefault="009B2139" w:rsidP="007062C5">
            <w:pPr>
              <w:spacing w:after="0" w:line="240" w:lineRule="auto"/>
              <w:jc w:val="center"/>
              <w:rPr>
                <w:rFonts w:ascii="Arial" w:hAnsi="Arial" w:cs="Arial"/>
                <w:color w:val="000000"/>
              </w:rPr>
            </w:pPr>
            <w:r w:rsidRPr="000F5E70">
              <w:rPr>
                <w:rFonts w:ascii="Arial" w:hAnsi="Arial" w:cs="Arial"/>
                <w:color w:val="000000"/>
              </w:rPr>
              <w:t>556,800</w:t>
            </w:r>
          </w:p>
        </w:tc>
        <w:tc>
          <w:tcPr>
            <w:tcW w:w="3690" w:type="dxa"/>
          </w:tcPr>
          <w:p w14:paraId="5FB18F31" w14:textId="77777777" w:rsidR="009B2139" w:rsidRDefault="009B2139" w:rsidP="007062C5">
            <w:pPr>
              <w:pStyle w:val="Default"/>
              <w:rPr>
                <w:rFonts w:ascii="Arial" w:hAnsi="Arial" w:cs="Arial"/>
                <w:sz w:val="22"/>
                <w:szCs w:val="22"/>
              </w:rPr>
            </w:pPr>
            <w:r w:rsidRPr="00540D26">
              <w:rPr>
                <w:rFonts w:ascii="Arial" w:hAnsi="Arial" w:cs="Arial"/>
                <w:sz w:val="22"/>
                <w:szCs w:val="22"/>
              </w:rPr>
              <w:t xml:space="preserve">Sterile and free from DNase and RNase; made of PE; 96 tips per pack (sold in boxes of 10 packs). </w:t>
            </w:r>
          </w:p>
          <w:p w14:paraId="39CF344D" w14:textId="77777777" w:rsidR="009B2139" w:rsidRPr="00540D26" w:rsidRDefault="009B2139" w:rsidP="007062C5">
            <w:pPr>
              <w:pStyle w:val="Default"/>
              <w:rPr>
                <w:rFonts w:ascii="Arial" w:hAnsi="Arial" w:cs="Arial"/>
                <w:sz w:val="22"/>
                <w:szCs w:val="22"/>
              </w:rPr>
            </w:pPr>
            <w:r w:rsidRPr="00096DBB">
              <w:rPr>
                <w:rFonts w:ascii="Arial" w:hAnsi="Arial" w:cs="Arial"/>
                <w:sz w:val="22"/>
                <w:szCs w:val="22"/>
                <w:u w:val="single"/>
              </w:rPr>
              <w:t>Certification Requirement (to be submitted along with bid):</w:t>
            </w:r>
            <w:r w:rsidRPr="00096DBB">
              <w:rPr>
                <w:rFonts w:ascii="Arial" w:hAnsi="Arial" w:cs="Arial"/>
                <w:sz w:val="22"/>
                <w:szCs w:val="22"/>
              </w:rPr>
              <w:t xml:space="preserve"> Certificate of Lot Specific Quality Assurance / Purity / Sterility</w:t>
            </w:r>
          </w:p>
          <w:p w14:paraId="5D163E38" w14:textId="77777777" w:rsidR="009B2139" w:rsidRPr="00540D26" w:rsidRDefault="009B2139" w:rsidP="007062C5">
            <w:pPr>
              <w:pStyle w:val="Default"/>
              <w:rPr>
                <w:rFonts w:ascii="Arial" w:hAnsi="Arial" w:cs="Arial"/>
                <w:sz w:val="22"/>
                <w:szCs w:val="22"/>
              </w:rPr>
            </w:pPr>
          </w:p>
        </w:tc>
        <w:tc>
          <w:tcPr>
            <w:tcW w:w="2520" w:type="dxa"/>
          </w:tcPr>
          <w:p w14:paraId="40E090B5" w14:textId="77777777" w:rsidR="009B2139" w:rsidRPr="00540D26" w:rsidRDefault="009B2139" w:rsidP="007062C5">
            <w:pPr>
              <w:pStyle w:val="Default"/>
              <w:rPr>
                <w:rFonts w:ascii="Arial" w:hAnsi="Arial" w:cs="Arial"/>
                <w:sz w:val="22"/>
                <w:szCs w:val="22"/>
              </w:rPr>
            </w:pPr>
          </w:p>
        </w:tc>
      </w:tr>
      <w:tr w:rsidR="009B2139" w:rsidRPr="000F5E70" w14:paraId="30ACA863" w14:textId="021C53B6" w:rsidTr="00BF630B">
        <w:trPr>
          <w:trHeight w:val="300"/>
        </w:trPr>
        <w:tc>
          <w:tcPr>
            <w:tcW w:w="805" w:type="dxa"/>
            <w:vMerge/>
            <w:shd w:val="clear" w:color="auto" w:fill="auto"/>
            <w:noWrap/>
            <w:vAlign w:val="center"/>
          </w:tcPr>
          <w:p w14:paraId="60528D2E" w14:textId="77777777" w:rsidR="009B2139" w:rsidRPr="000F5E70" w:rsidRDefault="009B2139" w:rsidP="007062C5">
            <w:pPr>
              <w:spacing w:after="0" w:line="240" w:lineRule="auto"/>
              <w:jc w:val="center"/>
              <w:rPr>
                <w:rFonts w:ascii="Arial" w:hAnsi="Arial" w:cs="Arial"/>
                <w:color w:val="000000"/>
              </w:rPr>
            </w:pPr>
          </w:p>
        </w:tc>
        <w:tc>
          <w:tcPr>
            <w:tcW w:w="1080" w:type="dxa"/>
            <w:shd w:val="clear" w:color="auto" w:fill="auto"/>
            <w:vAlign w:val="center"/>
          </w:tcPr>
          <w:p w14:paraId="59FF08B5" w14:textId="77777777" w:rsidR="009B2139" w:rsidRPr="000F5E70" w:rsidRDefault="009B2139" w:rsidP="007062C5">
            <w:pPr>
              <w:spacing w:after="0" w:line="240" w:lineRule="auto"/>
              <w:rPr>
                <w:rFonts w:ascii="Arial" w:hAnsi="Arial" w:cs="Arial"/>
                <w:color w:val="000000"/>
              </w:rPr>
            </w:pPr>
            <w:r w:rsidRPr="000F5E70">
              <w:rPr>
                <w:rFonts w:ascii="Arial" w:hAnsi="Arial" w:cs="Arial"/>
                <w:color w:val="000000"/>
              </w:rPr>
              <w:t>Sterile, DNA-/RNAse-free TIPS 100 - 1000 µl</w:t>
            </w:r>
          </w:p>
        </w:tc>
        <w:tc>
          <w:tcPr>
            <w:tcW w:w="720" w:type="dxa"/>
            <w:shd w:val="clear" w:color="auto" w:fill="auto"/>
            <w:vAlign w:val="center"/>
          </w:tcPr>
          <w:p w14:paraId="27FDF048" w14:textId="77777777" w:rsidR="009B2139" w:rsidRPr="000F5E70" w:rsidRDefault="009B2139" w:rsidP="007062C5">
            <w:pPr>
              <w:spacing w:after="0" w:line="240" w:lineRule="auto"/>
              <w:jc w:val="center"/>
              <w:rPr>
                <w:rFonts w:ascii="Arial" w:hAnsi="Arial" w:cs="Arial"/>
                <w:color w:val="000000"/>
              </w:rPr>
            </w:pPr>
            <w:r w:rsidRPr="000F5E70">
              <w:rPr>
                <w:rFonts w:ascii="Arial" w:hAnsi="Arial" w:cs="Arial"/>
                <w:color w:val="000000"/>
              </w:rPr>
              <w:t>nos</w:t>
            </w:r>
          </w:p>
        </w:tc>
        <w:tc>
          <w:tcPr>
            <w:tcW w:w="990" w:type="dxa"/>
            <w:shd w:val="clear" w:color="auto" w:fill="auto"/>
            <w:noWrap/>
            <w:vAlign w:val="center"/>
          </w:tcPr>
          <w:p w14:paraId="53F7BC8B" w14:textId="77777777" w:rsidR="009B2139" w:rsidRPr="000F5E70" w:rsidRDefault="009B2139" w:rsidP="007062C5">
            <w:pPr>
              <w:spacing w:after="0" w:line="240" w:lineRule="auto"/>
              <w:jc w:val="center"/>
              <w:rPr>
                <w:rFonts w:ascii="Arial" w:hAnsi="Arial" w:cs="Arial"/>
                <w:color w:val="000000"/>
              </w:rPr>
            </w:pPr>
            <w:r w:rsidRPr="000F5E70">
              <w:rPr>
                <w:rFonts w:ascii="Arial" w:hAnsi="Arial" w:cs="Arial"/>
                <w:color w:val="000000"/>
              </w:rPr>
              <w:t>624,000</w:t>
            </w:r>
          </w:p>
        </w:tc>
        <w:tc>
          <w:tcPr>
            <w:tcW w:w="3690" w:type="dxa"/>
          </w:tcPr>
          <w:p w14:paraId="6208F7C9" w14:textId="77777777" w:rsidR="009B2139" w:rsidRDefault="009B2139" w:rsidP="007062C5">
            <w:pPr>
              <w:pStyle w:val="Default"/>
              <w:rPr>
                <w:rFonts w:ascii="Arial" w:hAnsi="Arial" w:cs="Arial"/>
                <w:sz w:val="22"/>
                <w:szCs w:val="22"/>
              </w:rPr>
            </w:pPr>
            <w:r w:rsidRPr="00540D26">
              <w:rPr>
                <w:rFonts w:ascii="Arial" w:hAnsi="Arial" w:cs="Arial"/>
                <w:sz w:val="22"/>
                <w:szCs w:val="22"/>
              </w:rPr>
              <w:t xml:space="preserve">Sterile, and free from DNase and RNase; made of PE; 96 tips per pack (sold in boxes of 10 packs). </w:t>
            </w:r>
          </w:p>
          <w:p w14:paraId="0D16CB51" w14:textId="77777777" w:rsidR="009B2139" w:rsidRPr="00540D26" w:rsidRDefault="009B2139" w:rsidP="007062C5">
            <w:pPr>
              <w:pStyle w:val="Default"/>
              <w:rPr>
                <w:rFonts w:ascii="Arial" w:hAnsi="Arial" w:cs="Arial"/>
                <w:sz w:val="22"/>
                <w:szCs w:val="22"/>
              </w:rPr>
            </w:pPr>
            <w:r w:rsidRPr="00096DBB">
              <w:rPr>
                <w:rFonts w:ascii="Arial" w:hAnsi="Arial" w:cs="Arial"/>
                <w:sz w:val="22"/>
                <w:szCs w:val="22"/>
                <w:u w:val="single"/>
              </w:rPr>
              <w:t>Certification Requirement (to be submitted along with bid):</w:t>
            </w:r>
            <w:r w:rsidRPr="00096DBB">
              <w:rPr>
                <w:rFonts w:ascii="Arial" w:hAnsi="Arial" w:cs="Arial"/>
                <w:sz w:val="22"/>
                <w:szCs w:val="22"/>
              </w:rPr>
              <w:t xml:space="preserve"> Certificate of Lot Specific Quality Assurance / Purity / Sterility</w:t>
            </w:r>
          </w:p>
          <w:p w14:paraId="3E82881D" w14:textId="77777777" w:rsidR="009B2139" w:rsidRPr="00540D26" w:rsidRDefault="009B2139" w:rsidP="007062C5">
            <w:pPr>
              <w:pStyle w:val="Default"/>
              <w:rPr>
                <w:rFonts w:ascii="Arial" w:hAnsi="Arial" w:cs="Arial"/>
                <w:sz w:val="22"/>
                <w:szCs w:val="22"/>
              </w:rPr>
            </w:pPr>
          </w:p>
        </w:tc>
        <w:tc>
          <w:tcPr>
            <w:tcW w:w="2520" w:type="dxa"/>
          </w:tcPr>
          <w:p w14:paraId="13C42C6F" w14:textId="77777777" w:rsidR="009B2139" w:rsidRPr="00540D26" w:rsidRDefault="009B2139" w:rsidP="007062C5">
            <w:pPr>
              <w:pStyle w:val="Default"/>
              <w:rPr>
                <w:rFonts w:ascii="Arial" w:hAnsi="Arial" w:cs="Arial"/>
                <w:sz w:val="22"/>
                <w:szCs w:val="22"/>
              </w:rPr>
            </w:pPr>
          </w:p>
        </w:tc>
      </w:tr>
      <w:tr w:rsidR="009B2139" w:rsidRPr="000F5E70" w14:paraId="69BD1274" w14:textId="67E96475" w:rsidTr="00BF630B">
        <w:trPr>
          <w:trHeight w:val="300"/>
        </w:trPr>
        <w:tc>
          <w:tcPr>
            <w:tcW w:w="805" w:type="dxa"/>
            <w:vMerge w:val="restart"/>
            <w:shd w:val="clear" w:color="auto" w:fill="auto"/>
            <w:noWrap/>
            <w:vAlign w:val="center"/>
          </w:tcPr>
          <w:p w14:paraId="6AC4AE5C" w14:textId="77777777" w:rsidR="009B2139" w:rsidRPr="000F5E70" w:rsidRDefault="009B2139" w:rsidP="007062C5">
            <w:pPr>
              <w:spacing w:after="0" w:line="240" w:lineRule="auto"/>
              <w:jc w:val="center"/>
              <w:rPr>
                <w:rFonts w:ascii="Arial" w:hAnsi="Arial" w:cs="Arial"/>
                <w:color w:val="000000"/>
              </w:rPr>
            </w:pPr>
            <w:r>
              <w:rPr>
                <w:rFonts w:ascii="Arial" w:hAnsi="Arial" w:cs="Arial"/>
                <w:color w:val="000000"/>
              </w:rPr>
              <w:t>9</w:t>
            </w:r>
          </w:p>
        </w:tc>
        <w:tc>
          <w:tcPr>
            <w:tcW w:w="1080" w:type="dxa"/>
            <w:shd w:val="clear" w:color="auto" w:fill="auto"/>
            <w:vAlign w:val="center"/>
          </w:tcPr>
          <w:p w14:paraId="1661FBCE" w14:textId="77777777" w:rsidR="009B2139" w:rsidRPr="000F5E70" w:rsidRDefault="009B2139" w:rsidP="007062C5">
            <w:pPr>
              <w:spacing w:after="0" w:line="240" w:lineRule="auto"/>
              <w:rPr>
                <w:rFonts w:ascii="Arial" w:hAnsi="Arial" w:cs="Arial"/>
                <w:color w:val="000000"/>
              </w:rPr>
            </w:pPr>
            <w:r w:rsidRPr="000F5E70">
              <w:rPr>
                <w:rFonts w:ascii="Arial" w:hAnsi="Arial" w:cs="Arial"/>
                <w:color w:val="000000"/>
              </w:rPr>
              <w:t>Cryo-vial, sterile with cap, 1.5 ml</w:t>
            </w:r>
          </w:p>
        </w:tc>
        <w:tc>
          <w:tcPr>
            <w:tcW w:w="720" w:type="dxa"/>
            <w:shd w:val="clear" w:color="auto" w:fill="auto"/>
            <w:vAlign w:val="center"/>
          </w:tcPr>
          <w:p w14:paraId="4805D564" w14:textId="77777777" w:rsidR="009B2139" w:rsidRPr="000F5E70" w:rsidRDefault="009B2139" w:rsidP="007062C5">
            <w:pPr>
              <w:spacing w:after="0" w:line="240" w:lineRule="auto"/>
              <w:jc w:val="center"/>
              <w:rPr>
                <w:rFonts w:ascii="Arial" w:hAnsi="Arial" w:cs="Arial"/>
                <w:color w:val="000000"/>
              </w:rPr>
            </w:pPr>
            <w:r w:rsidRPr="000F5E70">
              <w:rPr>
                <w:rFonts w:ascii="Arial" w:hAnsi="Arial" w:cs="Arial"/>
                <w:color w:val="000000"/>
              </w:rPr>
              <w:t>nos</w:t>
            </w:r>
          </w:p>
        </w:tc>
        <w:tc>
          <w:tcPr>
            <w:tcW w:w="990" w:type="dxa"/>
            <w:shd w:val="clear" w:color="auto" w:fill="auto"/>
            <w:noWrap/>
            <w:vAlign w:val="center"/>
          </w:tcPr>
          <w:p w14:paraId="22D84914" w14:textId="77777777" w:rsidR="009B2139" w:rsidRPr="000F5E70" w:rsidRDefault="009B2139" w:rsidP="007062C5">
            <w:pPr>
              <w:spacing w:after="0" w:line="240" w:lineRule="auto"/>
              <w:jc w:val="center"/>
              <w:rPr>
                <w:rFonts w:ascii="Arial" w:hAnsi="Arial" w:cs="Arial"/>
                <w:color w:val="000000"/>
              </w:rPr>
            </w:pPr>
            <w:r w:rsidRPr="000F5E70">
              <w:rPr>
                <w:rFonts w:ascii="Arial" w:hAnsi="Arial" w:cs="Arial"/>
                <w:color w:val="000000"/>
              </w:rPr>
              <w:t>450,000</w:t>
            </w:r>
          </w:p>
        </w:tc>
        <w:tc>
          <w:tcPr>
            <w:tcW w:w="3690" w:type="dxa"/>
          </w:tcPr>
          <w:p w14:paraId="5E783F62" w14:textId="77777777" w:rsidR="009B2139" w:rsidRDefault="009B2139" w:rsidP="007062C5">
            <w:pPr>
              <w:pStyle w:val="Default"/>
              <w:rPr>
                <w:rFonts w:ascii="Arial" w:hAnsi="Arial" w:cs="Arial"/>
                <w:sz w:val="22"/>
                <w:szCs w:val="22"/>
              </w:rPr>
            </w:pPr>
            <w:r w:rsidRPr="00540D26">
              <w:rPr>
                <w:rFonts w:ascii="Arial" w:hAnsi="Arial" w:cs="Arial"/>
                <w:sz w:val="22"/>
                <w:szCs w:val="22"/>
              </w:rPr>
              <w:t xml:space="preserve">1.5 ml, screw cap (with O-ring), conical shape bottom micro-centrifuge tube for optimal pellet formation, better visualization of Pellet and effective processing during DNA extraction procedure, made of PP with frosted marking area, sterile, stable at –196 °C to 121 °C; free from RNase, DNase, DNA and endotoxins, not-self-standing, packaging of preferably 25 tubes per pack </w:t>
            </w:r>
          </w:p>
          <w:p w14:paraId="46247881" w14:textId="77777777" w:rsidR="009B2139" w:rsidRDefault="009B2139" w:rsidP="007062C5">
            <w:pPr>
              <w:pStyle w:val="Default"/>
              <w:rPr>
                <w:rFonts w:ascii="Arial" w:hAnsi="Arial" w:cs="Arial"/>
                <w:sz w:val="22"/>
                <w:szCs w:val="22"/>
                <w:u w:val="single"/>
              </w:rPr>
            </w:pPr>
          </w:p>
          <w:p w14:paraId="002FC7E8" w14:textId="77777777" w:rsidR="009B2139" w:rsidRPr="00540D26" w:rsidRDefault="009B2139" w:rsidP="007062C5">
            <w:pPr>
              <w:pStyle w:val="Default"/>
              <w:rPr>
                <w:rFonts w:ascii="Arial" w:hAnsi="Arial" w:cs="Arial"/>
                <w:sz w:val="22"/>
                <w:szCs w:val="22"/>
              </w:rPr>
            </w:pPr>
            <w:r w:rsidRPr="00096DBB">
              <w:rPr>
                <w:rFonts w:ascii="Arial" w:hAnsi="Arial" w:cs="Arial"/>
                <w:sz w:val="22"/>
                <w:szCs w:val="22"/>
                <w:u w:val="single"/>
              </w:rPr>
              <w:lastRenderedPageBreak/>
              <w:t>Certification Requirement (to be submitted along with bid):</w:t>
            </w:r>
            <w:r w:rsidRPr="00096DBB">
              <w:rPr>
                <w:rFonts w:ascii="Arial" w:hAnsi="Arial" w:cs="Arial"/>
                <w:sz w:val="22"/>
                <w:szCs w:val="22"/>
              </w:rPr>
              <w:t xml:space="preserve"> Certificate of Lot Specific Quality Assurance / Purity / Sterility</w:t>
            </w:r>
          </w:p>
          <w:p w14:paraId="4414B6FE" w14:textId="77777777" w:rsidR="009B2139" w:rsidRPr="00540D26" w:rsidRDefault="009B2139" w:rsidP="007062C5">
            <w:pPr>
              <w:pStyle w:val="Default"/>
              <w:rPr>
                <w:rFonts w:ascii="Arial" w:hAnsi="Arial" w:cs="Arial"/>
                <w:sz w:val="22"/>
                <w:szCs w:val="22"/>
              </w:rPr>
            </w:pPr>
          </w:p>
        </w:tc>
        <w:tc>
          <w:tcPr>
            <w:tcW w:w="2520" w:type="dxa"/>
          </w:tcPr>
          <w:p w14:paraId="7FBFCDF1" w14:textId="77777777" w:rsidR="009B2139" w:rsidRPr="00540D26" w:rsidRDefault="009B2139" w:rsidP="007062C5">
            <w:pPr>
              <w:pStyle w:val="Default"/>
              <w:rPr>
                <w:rFonts w:ascii="Arial" w:hAnsi="Arial" w:cs="Arial"/>
                <w:sz w:val="22"/>
                <w:szCs w:val="22"/>
              </w:rPr>
            </w:pPr>
          </w:p>
        </w:tc>
      </w:tr>
      <w:tr w:rsidR="009B2139" w:rsidRPr="000F5E70" w14:paraId="0979E534" w14:textId="7C4C96E6" w:rsidTr="00BF630B">
        <w:trPr>
          <w:trHeight w:val="300"/>
        </w:trPr>
        <w:tc>
          <w:tcPr>
            <w:tcW w:w="805" w:type="dxa"/>
            <w:vMerge/>
            <w:shd w:val="clear" w:color="auto" w:fill="auto"/>
            <w:noWrap/>
            <w:vAlign w:val="center"/>
          </w:tcPr>
          <w:p w14:paraId="1579CEC0" w14:textId="77777777" w:rsidR="009B2139" w:rsidRPr="000F5E70" w:rsidRDefault="009B2139" w:rsidP="007062C5">
            <w:pPr>
              <w:spacing w:after="0" w:line="240" w:lineRule="auto"/>
              <w:jc w:val="center"/>
              <w:rPr>
                <w:rFonts w:ascii="Arial" w:hAnsi="Arial" w:cs="Arial"/>
                <w:color w:val="000000"/>
              </w:rPr>
            </w:pPr>
          </w:p>
        </w:tc>
        <w:tc>
          <w:tcPr>
            <w:tcW w:w="1080" w:type="dxa"/>
            <w:shd w:val="clear" w:color="auto" w:fill="auto"/>
            <w:vAlign w:val="center"/>
          </w:tcPr>
          <w:p w14:paraId="7CFD50B9" w14:textId="77777777" w:rsidR="009B2139" w:rsidRPr="000F5E70" w:rsidRDefault="009B2139" w:rsidP="007062C5">
            <w:pPr>
              <w:spacing w:after="0" w:line="240" w:lineRule="auto"/>
              <w:rPr>
                <w:rFonts w:ascii="Arial" w:hAnsi="Arial" w:cs="Arial"/>
                <w:color w:val="000000"/>
              </w:rPr>
            </w:pPr>
            <w:r w:rsidRPr="000F5E70">
              <w:rPr>
                <w:rFonts w:ascii="Arial" w:hAnsi="Arial" w:cs="Arial"/>
                <w:color w:val="000000"/>
              </w:rPr>
              <w:t>PCR tubes</w:t>
            </w:r>
          </w:p>
        </w:tc>
        <w:tc>
          <w:tcPr>
            <w:tcW w:w="720" w:type="dxa"/>
            <w:shd w:val="clear" w:color="auto" w:fill="auto"/>
            <w:vAlign w:val="center"/>
          </w:tcPr>
          <w:p w14:paraId="1D0EB328" w14:textId="77777777" w:rsidR="009B2139" w:rsidRPr="000F5E70" w:rsidRDefault="009B2139" w:rsidP="007062C5">
            <w:pPr>
              <w:spacing w:after="0" w:line="240" w:lineRule="auto"/>
              <w:jc w:val="center"/>
              <w:rPr>
                <w:rFonts w:ascii="Arial" w:hAnsi="Arial" w:cs="Arial"/>
                <w:color w:val="000000"/>
              </w:rPr>
            </w:pPr>
            <w:r w:rsidRPr="000F5E70">
              <w:rPr>
                <w:rFonts w:ascii="Arial" w:hAnsi="Arial" w:cs="Arial"/>
                <w:color w:val="000000"/>
              </w:rPr>
              <w:t>nos</w:t>
            </w:r>
          </w:p>
        </w:tc>
        <w:tc>
          <w:tcPr>
            <w:tcW w:w="990" w:type="dxa"/>
            <w:shd w:val="clear" w:color="auto" w:fill="auto"/>
            <w:noWrap/>
            <w:vAlign w:val="center"/>
          </w:tcPr>
          <w:p w14:paraId="57FBD960" w14:textId="77777777" w:rsidR="009B2139" w:rsidRPr="000F5E70" w:rsidRDefault="009B2139" w:rsidP="007062C5">
            <w:pPr>
              <w:spacing w:after="0" w:line="240" w:lineRule="auto"/>
              <w:jc w:val="center"/>
              <w:rPr>
                <w:rFonts w:ascii="Arial" w:hAnsi="Arial" w:cs="Arial"/>
                <w:color w:val="000000"/>
              </w:rPr>
            </w:pPr>
            <w:r w:rsidRPr="000F5E70">
              <w:rPr>
                <w:rFonts w:ascii="Arial" w:hAnsi="Arial" w:cs="Arial"/>
                <w:color w:val="000000"/>
              </w:rPr>
              <w:t>120,000</w:t>
            </w:r>
          </w:p>
        </w:tc>
        <w:tc>
          <w:tcPr>
            <w:tcW w:w="3690" w:type="dxa"/>
          </w:tcPr>
          <w:p w14:paraId="73CF1B87" w14:textId="77777777" w:rsidR="009B2139" w:rsidRDefault="009B2139" w:rsidP="007062C5">
            <w:pPr>
              <w:pStyle w:val="Default"/>
              <w:rPr>
                <w:rFonts w:ascii="Arial" w:hAnsi="Arial" w:cs="Arial"/>
                <w:sz w:val="22"/>
                <w:szCs w:val="22"/>
              </w:rPr>
            </w:pPr>
            <w:r w:rsidRPr="00540D26">
              <w:rPr>
                <w:rFonts w:ascii="Arial" w:hAnsi="Arial" w:cs="Arial"/>
                <w:sz w:val="22"/>
                <w:szCs w:val="22"/>
              </w:rPr>
              <w:t xml:space="preserve">Single use PCR Tubes with Attached Caps, 0.2 ml, tubes to be compatible with leading thermal cyclers with heated lids, free from DNase and RNase, autoclavable, packaging 1000 pcs </w:t>
            </w:r>
          </w:p>
          <w:p w14:paraId="6B5FFA35" w14:textId="77777777" w:rsidR="009B2139" w:rsidRDefault="009B2139" w:rsidP="007062C5">
            <w:pPr>
              <w:pStyle w:val="Default"/>
              <w:rPr>
                <w:rFonts w:ascii="Arial" w:hAnsi="Arial" w:cs="Arial"/>
                <w:sz w:val="22"/>
                <w:szCs w:val="22"/>
                <w:u w:val="single"/>
              </w:rPr>
            </w:pPr>
          </w:p>
          <w:p w14:paraId="5C0EC04F" w14:textId="77777777" w:rsidR="009B2139" w:rsidRPr="00540D26" w:rsidRDefault="009B2139" w:rsidP="007062C5">
            <w:pPr>
              <w:pStyle w:val="Default"/>
              <w:rPr>
                <w:rFonts w:ascii="Arial" w:hAnsi="Arial" w:cs="Arial"/>
                <w:sz w:val="22"/>
                <w:szCs w:val="22"/>
              </w:rPr>
            </w:pPr>
            <w:r w:rsidRPr="00096DBB">
              <w:rPr>
                <w:rFonts w:ascii="Arial" w:hAnsi="Arial" w:cs="Arial"/>
                <w:sz w:val="22"/>
                <w:szCs w:val="22"/>
                <w:u w:val="single"/>
              </w:rPr>
              <w:t>Certification Requirement (to be submitted along with bid):</w:t>
            </w:r>
            <w:r w:rsidRPr="00096DBB">
              <w:rPr>
                <w:rFonts w:ascii="Arial" w:hAnsi="Arial" w:cs="Arial"/>
                <w:sz w:val="22"/>
                <w:szCs w:val="22"/>
              </w:rPr>
              <w:t xml:space="preserve"> Certificate of Lot Specific Quality Assurance / Purity / Sterility</w:t>
            </w:r>
          </w:p>
          <w:p w14:paraId="3CF476AF" w14:textId="77777777" w:rsidR="009B2139" w:rsidRPr="00540D26" w:rsidRDefault="009B2139" w:rsidP="007062C5">
            <w:pPr>
              <w:pStyle w:val="Default"/>
              <w:rPr>
                <w:rFonts w:ascii="Arial" w:hAnsi="Arial" w:cs="Arial"/>
                <w:sz w:val="22"/>
                <w:szCs w:val="22"/>
              </w:rPr>
            </w:pPr>
          </w:p>
        </w:tc>
        <w:tc>
          <w:tcPr>
            <w:tcW w:w="2520" w:type="dxa"/>
          </w:tcPr>
          <w:p w14:paraId="2145FB9B" w14:textId="77777777" w:rsidR="009B2139" w:rsidRPr="00540D26" w:rsidRDefault="009B2139" w:rsidP="007062C5">
            <w:pPr>
              <w:pStyle w:val="Default"/>
              <w:rPr>
                <w:rFonts w:ascii="Arial" w:hAnsi="Arial" w:cs="Arial"/>
                <w:sz w:val="22"/>
                <w:szCs w:val="22"/>
              </w:rPr>
            </w:pPr>
          </w:p>
        </w:tc>
      </w:tr>
      <w:tr w:rsidR="009B2139" w:rsidRPr="000F5E70" w14:paraId="267596A3" w14:textId="14D21B24" w:rsidTr="00BF630B">
        <w:trPr>
          <w:trHeight w:val="300"/>
        </w:trPr>
        <w:tc>
          <w:tcPr>
            <w:tcW w:w="805" w:type="dxa"/>
            <w:shd w:val="clear" w:color="auto" w:fill="auto"/>
            <w:noWrap/>
            <w:vAlign w:val="center"/>
          </w:tcPr>
          <w:p w14:paraId="245AB643" w14:textId="77777777" w:rsidR="009B2139" w:rsidRPr="000F5E70" w:rsidRDefault="009B2139" w:rsidP="007062C5">
            <w:pPr>
              <w:spacing w:after="0" w:line="240" w:lineRule="auto"/>
              <w:rPr>
                <w:rFonts w:ascii="Arial" w:hAnsi="Arial" w:cs="Arial"/>
                <w:color w:val="000000"/>
              </w:rPr>
            </w:pPr>
          </w:p>
        </w:tc>
        <w:tc>
          <w:tcPr>
            <w:tcW w:w="1080" w:type="dxa"/>
            <w:shd w:val="clear" w:color="auto" w:fill="auto"/>
            <w:vAlign w:val="center"/>
          </w:tcPr>
          <w:p w14:paraId="470EEEEC" w14:textId="77777777" w:rsidR="009B2139" w:rsidRPr="000F5E70" w:rsidRDefault="009B2139" w:rsidP="007062C5">
            <w:pPr>
              <w:spacing w:after="0" w:line="240" w:lineRule="auto"/>
              <w:rPr>
                <w:rFonts w:ascii="Arial" w:hAnsi="Arial" w:cs="Arial"/>
                <w:color w:val="000000"/>
              </w:rPr>
            </w:pPr>
            <w:r w:rsidRPr="000F5E70">
              <w:rPr>
                <w:rFonts w:ascii="Arial" w:hAnsi="Arial" w:cs="Arial"/>
                <w:color w:val="000000"/>
              </w:rPr>
              <w:t>Cryo-tags</w:t>
            </w:r>
          </w:p>
        </w:tc>
        <w:tc>
          <w:tcPr>
            <w:tcW w:w="720" w:type="dxa"/>
            <w:shd w:val="clear" w:color="auto" w:fill="auto"/>
            <w:vAlign w:val="center"/>
          </w:tcPr>
          <w:p w14:paraId="22F0B19F" w14:textId="77777777" w:rsidR="009B2139" w:rsidRPr="000F5E70" w:rsidRDefault="009B2139" w:rsidP="007062C5">
            <w:pPr>
              <w:spacing w:after="0" w:line="240" w:lineRule="auto"/>
              <w:jc w:val="center"/>
              <w:rPr>
                <w:rFonts w:ascii="Arial" w:hAnsi="Arial" w:cs="Arial"/>
                <w:color w:val="000000"/>
              </w:rPr>
            </w:pPr>
            <w:r w:rsidRPr="000F5E70">
              <w:rPr>
                <w:rFonts w:ascii="Arial" w:hAnsi="Arial" w:cs="Arial"/>
                <w:color w:val="000000"/>
              </w:rPr>
              <w:t>one Roll of 1000 pcs</w:t>
            </w:r>
          </w:p>
        </w:tc>
        <w:tc>
          <w:tcPr>
            <w:tcW w:w="990" w:type="dxa"/>
            <w:shd w:val="clear" w:color="auto" w:fill="auto"/>
            <w:noWrap/>
            <w:vAlign w:val="center"/>
          </w:tcPr>
          <w:p w14:paraId="06DAEB18" w14:textId="77777777" w:rsidR="009B2139" w:rsidRPr="000F5E70" w:rsidRDefault="009B2139" w:rsidP="007062C5">
            <w:pPr>
              <w:spacing w:after="0" w:line="240" w:lineRule="auto"/>
              <w:jc w:val="center"/>
              <w:rPr>
                <w:rFonts w:ascii="Arial" w:hAnsi="Arial" w:cs="Arial"/>
                <w:color w:val="000000"/>
              </w:rPr>
            </w:pPr>
            <w:r w:rsidRPr="000F5E70">
              <w:rPr>
                <w:rFonts w:ascii="Arial" w:hAnsi="Arial" w:cs="Arial"/>
                <w:color w:val="000000"/>
              </w:rPr>
              <w:t>300</w:t>
            </w:r>
          </w:p>
        </w:tc>
        <w:tc>
          <w:tcPr>
            <w:tcW w:w="3690" w:type="dxa"/>
          </w:tcPr>
          <w:p w14:paraId="1779B264" w14:textId="77777777" w:rsidR="009B2139" w:rsidRPr="00540D26" w:rsidRDefault="009B2139" w:rsidP="007062C5">
            <w:pPr>
              <w:pStyle w:val="Default"/>
              <w:rPr>
                <w:rFonts w:ascii="Arial" w:hAnsi="Arial" w:cs="Arial"/>
                <w:sz w:val="22"/>
                <w:szCs w:val="22"/>
              </w:rPr>
            </w:pPr>
            <w:r w:rsidRPr="00540D26">
              <w:rPr>
                <w:rFonts w:ascii="Arial" w:hAnsi="Arial" w:cs="Arial"/>
                <w:sz w:val="22"/>
                <w:szCs w:val="22"/>
              </w:rPr>
              <w:t xml:space="preserve">Cryo-tags sized to fit for use on cryo-tubes (2 ml), made from smear resistant material, but should accept writing with all marking devices, rolls of 1000 pcs </w:t>
            </w:r>
          </w:p>
          <w:p w14:paraId="32BD626C" w14:textId="77777777" w:rsidR="009B2139" w:rsidRPr="00540D26" w:rsidRDefault="009B2139" w:rsidP="007062C5">
            <w:pPr>
              <w:pStyle w:val="Default"/>
              <w:rPr>
                <w:rFonts w:ascii="Arial" w:hAnsi="Arial" w:cs="Arial"/>
                <w:sz w:val="22"/>
                <w:szCs w:val="22"/>
              </w:rPr>
            </w:pPr>
          </w:p>
        </w:tc>
        <w:tc>
          <w:tcPr>
            <w:tcW w:w="2520" w:type="dxa"/>
          </w:tcPr>
          <w:p w14:paraId="5B67DF89" w14:textId="77777777" w:rsidR="009B2139" w:rsidRPr="00540D26" w:rsidRDefault="009B2139" w:rsidP="007062C5">
            <w:pPr>
              <w:pStyle w:val="Default"/>
              <w:rPr>
                <w:rFonts w:ascii="Arial" w:hAnsi="Arial" w:cs="Arial"/>
                <w:sz w:val="22"/>
                <w:szCs w:val="22"/>
              </w:rPr>
            </w:pPr>
          </w:p>
        </w:tc>
      </w:tr>
      <w:tr w:rsidR="009B2139" w:rsidRPr="000F5E70" w14:paraId="373F49BB" w14:textId="3AF77219" w:rsidTr="00BF630B">
        <w:trPr>
          <w:trHeight w:val="300"/>
        </w:trPr>
        <w:tc>
          <w:tcPr>
            <w:tcW w:w="805" w:type="dxa"/>
            <w:shd w:val="clear" w:color="auto" w:fill="auto"/>
            <w:noWrap/>
            <w:vAlign w:val="center"/>
          </w:tcPr>
          <w:p w14:paraId="0820B70C" w14:textId="77777777" w:rsidR="009B2139" w:rsidRPr="000F5E70" w:rsidRDefault="009B2139" w:rsidP="007062C5">
            <w:pPr>
              <w:spacing w:after="0" w:line="240" w:lineRule="auto"/>
              <w:jc w:val="center"/>
              <w:rPr>
                <w:rFonts w:ascii="Arial" w:hAnsi="Arial" w:cs="Arial"/>
                <w:color w:val="000000"/>
              </w:rPr>
            </w:pPr>
            <w:r>
              <w:rPr>
                <w:rFonts w:ascii="Arial" w:hAnsi="Arial" w:cs="Arial"/>
                <w:color w:val="000000"/>
              </w:rPr>
              <w:t>10</w:t>
            </w:r>
          </w:p>
        </w:tc>
        <w:tc>
          <w:tcPr>
            <w:tcW w:w="1080" w:type="dxa"/>
            <w:shd w:val="clear" w:color="auto" w:fill="auto"/>
            <w:vAlign w:val="center"/>
          </w:tcPr>
          <w:p w14:paraId="6A1AF3F1" w14:textId="77777777" w:rsidR="009B2139" w:rsidRPr="000F5E70" w:rsidRDefault="009B2139" w:rsidP="007062C5">
            <w:pPr>
              <w:spacing w:after="0" w:line="240" w:lineRule="auto"/>
              <w:rPr>
                <w:rFonts w:ascii="Arial" w:hAnsi="Arial" w:cs="Arial"/>
                <w:color w:val="000000"/>
              </w:rPr>
            </w:pPr>
            <w:r w:rsidRPr="000F5E70">
              <w:rPr>
                <w:rFonts w:ascii="Arial" w:hAnsi="Arial" w:cs="Arial"/>
                <w:color w:val="000000"/>
              </w:rPr>
              <w:t>Shoe cover</w:t>
            </w:r>
          </w:p>
        </w:tc>
        <w:tc>
          <w:tcPr>
            <w:tcW w:w="720" w:type="dxa"/>
            <w:shd w:val="clear" w:color="auto" w:fill="auto"/>
            <w:vAlign w:val="center"/>
          </w:tcPr>
          <w:p w14:paraId="270D4150" w14:textId="77777777" w:rsidR="009B2139" w:rsidRPr="000F5E70" w:rsidRDefault="009B2139" w:rsidP="007062C5">
            <w:pPr>
              <w:spacing w:after="0" w:line="240" w:lineRule="auto"/>
              <w:jc w:val="center"/>
              <w:rPr>
                <w:rFonts w:ascii="Arial" w:hAnsi="Arial" w:cs="Arial"/>
                <w:color w:val="000000"/>
              </w:rPr>
            </w:pPr>
            <w:r w:rsidRPr="000F5E70">
              <w:rPr>
                <w:rFonts w:ascii="Arial" w:hAnsi="Arial" w:cs="Arial"/>
                <w:color w:val="000000"/>
              </w:rPr>
              <w:t>nos</w:t>
            </w:r>
          </w:p>
        </w:tc>
        <w:tc>
          <w:tcPr>
            <w:tcW w:w="990" w:type="dxa"/>
            <w:shd w:val="clear" w:color="auto" w:fill="auto"/>
            <w:noWrap/>
            <w:vAlign w:val="center"/>
          </w:tcPr>
          <w:p w14:paraId="428F6EF5" w14:textId="77777777" w:rsidR="009B2139" w:rsidRPr="000F5E70" w:rsidRDefault="009B2139" w:rsidP="007062C5">
            <w:pPr>
              <w:spacing w:after="0" w:line="240" w:lineRule="auto"/>
              <w:jc w:val="center"/>
              <w:rPr>
                <w:rFonts w:ascii="Arial" w:hAnsi="Arial" w:cs="Arial"/>
                <w:color w:val="000000"/>
              </w:rPr>
            </w:pPr>
            <w:r w:rsidRPr="000F5E70">
              <w:rPr>
                <w:rFonts w:ascii="Arial" w:hAnsi="Arial" w:cs="Arial"/>
                <w:color w:val="000000"/>
              </w:rPr>
              <w:t>180,000</w:t>
            </w:r>
          </w:p>
        </w:tc>
        <w:tc>
          <w:tcPr>
            <w:tcW w:w="3690" w:type="dxa"/>
          </w:tcPr>
          <w:p w14:paraId="13A07F21" w14:textId="77777777" w:rsidR="009B2139" w:rsidRPr="00540D26" w:rsidRDefault="009B2139" w:rsidP="007062C5">
            <w:pPr>
              <w:pStyle w:val="Default"/>
              <w:rPr>
                <w:rFonts w:ascii="Arial" w:hAnsi="Arial" w:cs="Arial"/>
                <w:sz w:val="22"/>
                <w:szCs w:val="22"/>
              </w:rPr>
            </w:pPr>
            <w:r w:rsidRPr="00540D26">
              <w:rPr>
                <w:rFonts w:ascii="Arial" w:hAnsi="Arial" w:cs="Arial"/>
                <w:sz w:val="22"/>
                <w:szCs w:val="22"/>
              </w:rPr>
              <w:t xml:space="preserve">Poly Ethylene Shoe Cover approx. 21x40 cm, blue, approx. 21cm high, Inherently antistatic, fluid impervious, Skid-resistant for added safety; seamless bottom and with elastic/rubber band for proper fitting, box of 1000 pcs packed in bags of 100pcs </w:t>
            </w:r>
          </w:p>
          <w:p w14:paraId="0F39CB77" w14:textId="77777777" w:rsidR="009B2139" w:rsidRPr="00540D26" w:rsidRDefault="009B2139" w:rsidP="007062C5">
            <w:pPr>
              <w:pStyle w:val="Default"/>
              <w:rPr>
                <w:rFonts w:ascii="Arial" w:hAnsi="Arial" w:cs="Arial"/>
                <w:sz w:val="22"/>
                <w:szCs w:val="22"/>
              </w:rPr>
            </w:pPr>
          </w:p>
        </w:tc>
        <w:tc>
          <w:tcPr>
            <w:tcW w:w="2520" w:type="dxa"/>
          </w:tcPr>
          <w:p w14:paraId="41E0EF11" w14:textId="77777777" w:rsidR="009B2139" w:rsidRPr="00540D26" w:rsidRDefault="009B2139" w:rsidP="007062C5">
            <w:pPr>
              <w:pStyle w:val="Default"/>
              <w:rPr>
                <w:rFonts w:ascii="Arial" w:hAnsi="Arial" w:cs="Arial"/>
                <w:sz w:val="22"/>
                <w:szCs w:val="22"/>
              </w:rPr>
            </w:pPr>
          </w:p>
        </w:tc>
      </w:tr>
      <w:tr w:rsidR="009B2139" w:rsidRPr="000F5E70" w14:paraId="20B072BB" w14:textId="6D402BAD" w:rsidTr="00BF630B">
        <w:trPr>
          <w:trHeight w:val="300"/>
        </w:trPr>
        <w:tc>
          <w:tcPr>
            <w:tcW w:w="805" w:type="dxa"/>
            <w:shd w:val="clear" w:color="auto" w:fill="auto"/>
            <w:noWrap/>
            <w:vAlign w:val="center"/>
          </w:tcPr>
          <w:p w14:paraId="11FC58F0" w14:textId="77777777" w:rsidR="009B2139" w:rsidRPr="000F5E70" w:rsidRDefault="009B2139" w:rsidP="007062C5">
            <w:pPr>
              <w:spacing w:after="0" w:line="240" w:lineRule="auto"/>
              <w:jc w:val="center"/>
              <w:rPr>
                <w:rFonts w:ascii="Arial" w:hAnsi="Arial" w:cs="Arial"/>
                <w:color w:val="000000"/>
              </w:rPr>
            </w:pPr>
            <w:r>
              <w:rPr>
                <w:rFonts w:ascii="Arial" w:hAnsi="Arial" w:cs="Arial"/>
                <w:color w:val="000000"/>
              </w:rPr>
              <w:t>11</w:t>
            </w:r>
          </w:p>
        </w:tc>
        <w:tc>
          <w:tcPr>
            <w:tcW w:w="1080" w:type="dxa"/>
            <w:shd w:val="clear" w:color="auto" w:fill="auto"/>
            <w:vAlign w:val="center"/>
          </w:tcPr>
          <w:p w14:paraId="18ECA60A" w14:textId="77777777" w:rsidR="009B2139" w:rsidRPr="000F5E70" w:rsidRDefault="009B2139" w:rsidP="007062C5">
            <w:pPr>
              <w:spacing w:after="0" w:line="240" w:lineRule="auto"/>
              <w:rPr>
                <w:rFonts w:ascii="Arial" w:hAnsi="Arial" w:cs="Arial"/>
                <w:color w:val="000000"/>
              </w:rPr>
            </w:pPr>
            <w:r w:rsidRPr="000F5E70">
              <w:rPr>
                <w:rFonts w:ascii="Arial" w:hAnsi="Arial" w:cs="Arial"/>
                <w:color w:val="000000"/>
              </w:rPr>
              <w:t>Plastic bags - 30L</w:t>
            </w:r>
          </w:p>
        </w:tc>
        <w:tc>
          <w:tcPr>
            <w:tcW w:w="720" w:type="dxa"/>
            <w:shd w:val="clear" w:color="auto" w:fill="auto"/>
            <w:vAlign w:val="center"/>
          </w:tcPr>
          <w:p w14:paraId="49AA7F9C" w14:textId="77777777" w:rsidR="009B2139" w:rsidRPr="000F5E70" w:rsidRDefault="009B2139" w:rsidP="007062C5">
            <w:pPr>
              <w:spacing w:after="0" w:line="240" w:lineRule="auto"/>
              <w:jc w:val="center"/>
              <w:rPr>
                <w:rFonts w:ascii="Arial" w:hAnsi="Arial" w:cs="Arial"/>
                <w:color w:val="000000"/>
              </w:rPr>
            </w:pPr>
            <w:r w:rsidRPr="000F5E70">
              <w:rPr>
                <w:rFonts w:ascii="Arial" w:hAnsi="Arial" w:cs="Arial"/>
                <w:color w:val="000000"/>
              </w:rPr>
              <w:t>nos</w:t>
            </w:r>
          </w:p>
        </w:tc>
        <w:tc>
          <w:tcPr>
            <w:tcW w:w="990" w:type="dxa"/>
            <w:shd w:val="clear" w:color="auto" w:fill="auto"/>
            <w:noWrap/>
            <w:vAlign w:val="center"/>
          </w:tcPr>
          <w:p w14:paraId="2CEE636F" w14:textId="77777777" w:rsidR="009B2139" w:rsidRPr="000F5E70" w:rsidRDefault="009B2139" w:rsidP="007062C5">
            <w:pPr>
              <w:spacing w:after="0" w:line="240" w:lineRule="auto"/>
              <w:jc w:val="center"/>
              <w:rPr>
                <w:rFonts w:ascii="Arial" w:hAnsi="Arial" w:cs="Arial"/>
                <w:color w:val="000000"/>
              </w:rPr>
            </w:pPr>
            <w:r w:rsidRPr="000F5E70">
              <w:rPr>
                <w:rFonts w:ascii="Arial" w:hAnsi="Arial" w:cs="Arial"/>
                <w:color w:val="000000"/>
              </w:rPr>
              <w:t>10,000</w:t>
            </w:r>
          </w:p>
        </w:tc>
        <w:tc>
          <w:tcPr>
            <w:tcW w:w="3690" w:type="dxa"/>
          </w:tcPr>
          <w:p w14:paraId="5069520B" w14:textId="77777777" w:rsidR="009B2139" w:rsidRDefault="009B2139" w:rsidP="00BF630B">
            <w:pPr>
              <w:pStyle w:val="Default"/>
              <w:numPr>
                <w:ilvl w:val="0"/>
                <w:numId w:val="85"/>
              </w:numPr>
              <w:rPr>
                <w:rFonts w:ascii="Arial" w:hAnsi="Arial" w:cs="Arial"/>
                <w:sz w:val="22"/>
                <w:szCs w:val="22"/>
              </w:rPr>
            </w:pPr>
            <w:r w:rsidRPr="00540D26">
              <w:rPr>
                <w:rFonts w:ascii="Arial" w:hAnsi="Arial" w:cs="Arial"/>
                <w:b/>
                <w:bCs/>
                <w:sz w:val="22"/>
                <w:szCs w:val="22"/>
              </w:rPr>
              <w:t>MATERIAL</w:t>
            </w:r>
            <w:r w:rsidRPr="00540D26">
              <w:rPr>
                <w:rFonts w:ascii="Arial" w:hAnsi="Arial" w:cs="Arial"/>
                <w:sz w:val="22"/>
                <w:szCs w:val="22"/>
              </w:rPr>
              <w:t>- Plastic Bag (Biodegr</w:t>
            </w:r>
            <w:r>
              <w:rPr>
                <w:rFonts w:ascii="Arial" w:hAnsi="Arial" w:cs="Arial"/>
                <w:sz w:val="22"/>
                <w:szCs w:val="22"/>
              </w:rPr>
              <w:t xml:space="preserve">adable) Red/Yellow/ Blue/Black. </w:t>
            </w:r>
            <w:r w:rsidRPr="00540D26">
              <w:rPr>
                <w:rFonts w:ascii="Arial" w:hAnsi="Arial" w:cs="Arial"/>
                <w:sz w:val="22"/>
                <w:szCs w:val="22"/>
              </w:rPr>
              <w:t xml:space="preserve">HDPE/LLDPE/PP bags made from biodegradable, virgin, non-chlorinated polymer material, autoclavable and thickness of sheet shall be minimum 55 micron. </w:t>
            </w:r>
          </w:p>
          <w:p w14:paraId="737D5D17" w14:textId="77777777" w:rsidR="009B2139" w:rsidRDefault="009B2139" w:rsidP="00BF630B">
            <w:pPr>
              <w:pStyle w:val="Default"/>
              <w:numPr>
                <w:ilvl w:val="0"/>
                <w:numId w:val="85"/>
              </w:numPr>
              <w:rPr>
                <w:rFonts w:ascii="Arial" w:hAnsi="Arial" w:cs="Arial"/>
                <w:sz w:val="22"/>
                <w:szCs w:val="22"/>
              </w:rPr>
            </w:pPr>
            <w:r w:rsidRPr="005E2B6F">
              <w:rPr>
                <w:rFonts w:ascii="Arial" w:hAnsi="Arial" w:cs="Arial"/>
                <w:b/>
                <w:bCs/>
                <w:sz w:val="22"/>
                <w:szCs w:val="22"/>
              </w:rPr>
              <w:t>CLASS &amp; SIZES</w:t>
            </w:r>
            <w:r>
              <w:rPr>
                <w:rFonts w:ascii="Arial" w:hAnsi="Arial" w:cs="Arial"/>
                <w:sz w:val="22"/>
                <w:szCs w:val="22"/>
              </w:rPr>
              <w:t>-Volume: 30 Lt. (24''x</w:t>
            </w:r>
            <w:r w:rsidRPr="005E2B6F">
              <w:rPr>
                <w:rFonts w:ascii="Arial" w:hAnsi="Arial" w:cs="Arial"/>
                <w:sz w:val="22"/>
                <w:szCs w:val="22"/>
              </w:rPr>
              <w:t>28'').</w:t>
            </w:r>
          </w:p>
          <w:p w14:paraId="2B69272E" w14:textId="77777777" w:rsidR="009B2139" w:rsidRDefault="009B2139" w:rsidP="00BF630B">
            <w:pPr>
              <w:pStyle w:val="Default"/>
              <w:numPr>
                <w:ilvl w:val="0"/>
                <w:numId w:val="85"/>
              </w:numPr>
              <w:rPr>
                <w:rFonts w:ascii="Arial" w:hAnsi="Arial" w:cs="Arial"/>
                <w:sz w:val="22"/>
                <w:szCs w:val="22"/>
              </w:rPr>
            </w:pPr>
            <w:r w:rsidRPr="005E2B6F">
              <w:rPr>
                <w:rFonts w:ascii="Arial" w:hAnsi="Arial" w:cs="Arial"/>
                <w:sz w:val="22"/>
                <w:szCs w:val="22"/>
              </w:rPr>
              <w:t xml:space="preserve"> </w:t>
            </w:r>
            <w:r w:rsidRPr="005E2B6F">
              <w:rPr>
                <w:rFonts w:ascii="Arial" w:hAnsi="Arial" w:cs="Arial"/>
                <w:b/>
                <w:bCs/>
                <w:sz w:val="22"/>
                <w:szCs w:val="22"/>
              </w:rPr>
              <w:t>DIMENSIONS</w:t>
            </w:r>
            <w:r w:rsidRPr="005E2B6F">
              <w:rPr>
                <w:rFonts w:ascii="Arial" w:hAnsi="Arial" w:cs="Arial"/>
                <w:sz w:val="22"/>
                <w:szCs w:val="22"/>
              </w:rPr>
              <w:t xml:space="preserve">- Flat rectangular Bags of sizes indicated above (for tolerance limits refer IS 9738: 2003), an easy to hold collar tie knot arrangement. </w:t>
            </w:r>
          </w:p>
          <w:p w14:paraId="7C10D1DF" w14:textId="77777777" w:rsidR="009B2139" w:rsidRDefault="009B2139" w:rsidP="00BF630B">
            <w:pPr>
              <w:pStyle w:val="Default"/>
              <w:numPr>
                <w:ilvl w:val="0"/>
                <w:numId w:val="85"/>
              </w:numPr>
              <w:rPr>
                <w:rFonts w:ascii="Arial" w:hAnsi="Arial" w:cs="Arial"/>
                <w:sz w:val="22"/>
                <w:szCs w:val="22"/>
              </w:rPr>
            </w:pPr>
            <w:r w:rsidRPr="00CC78A3">
              <w:rPr>
                <w:rFonts w:ascii="Arial" w:hAnsi="Arial" w:cs="Arial"/>
                <w:b/>
                <w:bCs/>
                <w:sz w:val="22"/>
                <w:szCs w:val="22"/>
              </w:rPr>
              <w:t>WORKMANSHIP &amp; FINISH</w:t>
            </w:r>
            <w:r w:rsidRPr="00CC78A3">
              <w:rPr>
                <w:rFonts w:ascii="Arial" w:hAnsi="Arial" w:cs="Arial"/>
                <w:sz w:val="22"/>
                <w:szCs w:val="22"/>
              </w:rPr>
              <w:t xml:space="preserve">- Puncture proof-Acid and Alkali </w:t>
            </w:r>
            <w:r w:rsidRPr="00CC78A3">
              <w:rPr>
                <w:rFonts w:ascii="Arial" w:hAnsi="Arial" w:cs="Arial"/>
                <w:sz w:val="22"/>
                <w:szCs w:val="22"/>
              </w:rPr>
              <w:lastRenderedPageBreak/>
              <w:t xml:space="preserve">Resistant, Smooth surfaces </w:t>
            </w:r>
            <w:r>
              <w:rPr>
                <w:rFonts w:ascii="Arial" w:hAnsi="Arial" w:cs="Arial"/>
                <w:sz w:val="22"/>
                <w:szCs w:val="22"/>
              </w:rPr>
              <w:t xml:space="preserve">free from defects such as foam, </w:t>
            </w:r>
            <w:r w:rsidRPr="00CC78A3">
              <w:rPr>
                <w:rFonts w:ascii="Arial" w:hAnsi="Arial" w:cs="Arial"/>
                <w:sz w:val="22"/>
                <w:szCs w:val="22"/>
              </w:rPr>
              <w:t>unevenness, crease, fish eye mixture of foreign matter, pin holes, Finish of cut portio</w:t>
            </w:r>
            <w:r>
              <w:rPr>
                <w:rFonts w:ascii="Arial" w:hAnsi="Arial" w:cs="Arial"/>
                <w:sz w:val="22"/>
                <w:szCs w:val="22"/>
              </w:rPr>
              <w:t>ns shall bear good workmanship.</w:t>
            </w:r>
          </w:p>
          <w:p w14:paraId="2C5040C3" w14:textId="77777777" w:rsidR="009B2139" w:rsidRDefault="009B2139" w:rsidP="00BF630B">
            <w:pPr>
              <w:pStyle w:val="Default"/>
              <w:numPr>
                <w:ilvl w:val="0"/>
                <w:numId w:val="85"/>
              </w:numPr>
              <w:rPr>
                <w:rFonts w:ascii="Arial" w:hAnsi="Arial" w:cs="Arial"/>
                <w:sz w:val="22"/>
                <w:szCs w:val="22"/>
              </w:rPr>
            </w:pPr>
            <w:r w:rsidRPr="00CC78A3">
              <w:rPr>
                <w:rFonts w:ascii="Arial" w:hAnsi="Arial" w:cs="Arial"/>
                <w:b/>
                <w:bCs/>
                <w:sz w:val="22"/>
                <w:szCs w:val="22"/>
              </w:rPr>
              <w:t>REQUIREMENTS</w:t>
            </w:r>
            <w:r w:rsidRPr="00CC78A3">
              <w:rPr>
                <w:rFonts w:ascii="Arial" w:hAnsi="Arial" w:cs="Arial"/>
                <w:sz w:val="22"/>
                <w:szCs w:val="22"/>
              </w:rPr>
              <w:t xml:space="preserve">- Bags shall meet requirements under IS 9738 : 2003 &amp; drop test under IS 12395 : 1988 </w:t>
            </w:r>
          </w:p>
          <w:p w14:paraId="1DD15049" w14:textId="77777777" w:rsidR="009B2139" w:rsidRDefault="009B2139" w:rsidP="00BF630B">
            <w:pPr>
              <w:pStyle w:val="Default"/>
              <w:numPr>
                <w:ilvl w:val="0"/>
                <w:numId w:val="85"/>
              </w:numPr>
              <w:rPr>
                <w:rFonts w:ascii="Arial" w:hAnsi="Arial" w:cs="Arial"/>
                <w:sz w:val="22"/>
                <w:szCs w:val="22"/>
              </w:rPr>
            </w:pPr>
            <w:r w:rsidRPr="00CC78A3">
              <w:rPr>
                <w:rFonts w:ascii="Arial" w:hAnsi="Arial" w:cs="Arial"/>
                <w:sz w:val="22"/>
                <w:szCs w:val="22"/>
              </w:rPr>
              <w:t>Bags shall be preprinted as per requirements of Bio Medical Waste Management Rules- 1998 (amended till date)</w:t>
            </w:r>
          </w:p>
          <w:p w14:paraId="0201B306" w14:textId="77777777" w:rsidR="009B2139" w:rsidRDefault="009B2139" w:rsidP="00BF630B">
            <w:pPr>
              <w:pStyle w:val="Default"/>
              <w:numPr>
                <w:ilvl w:val="0"/>
                <w:numId w:val="85"/>
              </w:numPr>
              <w:rPr>
                <w:rFonts w:ascii="Arial" w:hAnsi="Arial" w:cs="Arial"/>
                <w:sz w:val="22"/>
                <w:szCs w:val="22"/>
              </w:rPr>
            </w:pPr>
            <w:r w:rsidRPr="00CC78A3">
              <w:rPr>
                <w:rFonts w:ascii="Arial" w:hAnsi="Arial" w:cs="Arial"/>
                <w:sz w:val="22"/>
                <w:szCs w:val="22"/>
              </w:rPr>
              <w:t xml:space="preserve">Material sheet used shall match all requirements under relevant IS code Bags shall be steam permissible and withstand autoclaving (a Temperature up to 135 deg C) </w:t>
            </w:r>
          </w:p>
          <w:p w14:paraId="163DB0FE" w14:textId="77777777" w:rsidR="009B2139" w:rsidRDefault="009B2139" w:rsidP="00BF630B">
            <w:pPr>
              <w:pStyle w:val="Default"/>
              <w:numPr>
                <w:ilvl w:val="0"/>
                <w:numId w:val="85"/>
              </w:numPr>
              <w:rPr>
                <w:rFonts w:ascii="Arial" w:hAnsi="Arial" w:cs="Arial"/>
                <w:sz w:val="22"/>
                <w:szCs w:val="22"/>
              </w:rPr>
            </w:pPr>
            <w:r w:rsidRPr="00CC78A3">
              <w:rPr>
                <w:rFonts w:ascii="Arial" w:hAnsi="Arial" w:cs="Arial"/>
                <w:b/>
                <w:bCs/>
                <w:sz w:val="22"/>
                <w:szCs w:val="22"/>
              </w:rPr>
              <w:t>MARKING</w:t>
            </w:r>
            <w:r w:rsidRPr="00CC78A3">
              <w:rPr>
                <w:rFonts w:ascii="Arial" w:hAnsi="Arial" w:cs="Arial"/>
                <w:sz w:val="22"/>
                <w:szCs w:val="22"/>
              </w:rPr>
              <w:t xml:space="preserve">- Properly labeled Poly bag carrying information viz., product name produced by, Address. Date of Manufacturing, Expiry (18 months from date of Mfg.), Size and Batch Number. </w:t>
            </w:r>
          </w:p>
          <w:p w14:paraId="57BBC283" w14:textId="77777777" w:rsidR="009B2139" w:rsidRDefault="009B2139" w:rsidP="00BF630B">
            <w:pPr>
              <w:pStyle w:val="Default"/>
              <w:numPr>
                <w:ilvl w:val="0"/>
                <w:numId w:val="85"/>
              </w:numPr>
              <w:rPr>
                <w:rFonts w:ascii="Arial" w:hAnsi="Arial" w:cs="Arial"/>
                <w:sz w:val="22"/>
                <w:szCs w:val="22"/>
              </w:rPr>
            </w:pPr>
            <w:r w:rsidRPr="00CC78A3">
              <w:rPr>
                <w:rFonts w:ascii="Arial" w:hAnsi="Arial" w:cs="Arial"/>
                <w:b/>
                <w:bCs/>
                <w:sz w:val="22"/>
                <w:szCs w:val="22"/>
              </w:rPr>
              <w:t xml:space="preserve">PACKING &amp; PACKAGING </w:t>
            </w:r>
            <w:r w:rsidRPr="00CC78A3">
              <w:rPr>
                <w:rFonts w:ascii="Arial" w:hAnsi="Arial" w:cs="Arial"/>
                <w:sz w:val="22"/>
                <w:szCs w:val="22"/>
              </w:rPr>
              <w:t xml:space="preserve">– Packet of 100 bags packed in outer poly bag, Ready to use. Carton containing number of packets of poly bags shall be of adequate strength to last till intended end use Carton shall also contain </w:t>
            </w:r>
            <w:r>
              <w:rPr>
                <w:rFonts w:ascii="Arial" w:hAnsi="Arial" w:cs="Arial"/>
                <w:sz w:val="22"/>
                <w:szCs w:val="22"/>
              </w:rPr>
              <w:t>complete information over label</w:t>
            </w:r>
          </w:p>
          <w:p w14:paraId="5921FBF2" w14:textId="77777777" w:rsidR="009B2139" w:rsidRPr="00096DBB" w:rsidRDefault="009B2139" w:rsidP="00BF630B">
            <w:pPr>
              <w:pStyle w:val="Default"/>
              <w:numPr>
                <w:ilvl w:val="0"/>
                <w:numId w:val="85"/>
              </w:numPr>
              <w:rPr>
                <w:rFonts w:ascii="Arial" w:hAnsi="Arial" w:cs="Arial"/>
                <w:sz w:val="22"/>
                <w:szCs w:val="22"/>
              </w:rPr>
            </w:pPr>
            <w:r w:rsidRPr="00096DBB">
              <w:rPr>
                <w:rFonts w:ascii="Arial" w:hAnsi="Arial" w:cs="Arial"/>
                <w:b/>
                <w:bCs/>
                <w:sz w:val="22"/>
                <w:szCs w:val="22"/>
              </w:rPr>
              <w:t>Certification Requirement</w:t>
            </w:r>
            <w:r w:rsidRPr="00096DBB">
              <w:rPr>
                <w:rFonts w:ascii="Arial" w:hAnsi="Arial" w:cs="Arial"/>
                <w:sz w:val="22"/>
                <w:szCs w:val="22"/>
              </w:rPr>
              <w:t xml:space="preserve">: </w:t>
            </w:r>
            <w:r w:rsidRPr="00096DBB">
              <w:rPr>
                <w:rFonts w:ascii="Arial" w:hAnsi="Arial" w:cs="Arial"/>
                <w:sz w:val="22"/>
                <w:szCs w:val="22"/>
                <w:u w:val="single"/>
              </w:rPr>
              <w:t>(to be submitted along with bid):</w:t>
            </w:r>
            <w:r w:rsidRPr="00096DBB">
              <w:rPr>
                <w:rFonts w:ascii="Arial" w:hAnsi="Arial" w:cs="Arial"/>
                <w:sz w:val="22"/>
                <w:szCs w:val="22"/>
              </w:rPr>
              <w:t xml:space="preserve"> </w:t>
            </w:r>
            <w:r>
              <w:rPr>
                <w:rFonts w:ascii="Arial" w:hAnsi="Arial" w:cs="Arial"/>
                <w:sz w:val="22"/>
                <w:szCs w:val="22"/>
              </w:rPr>
              <w:t xml:space="preserve">Autoclavable </w:t>
            </w:r>
            <w:r w:rsidRPr="00096DBB">
              <w:rPr>
                <w:rFonts w:ascii="Arial" w:hAnsi="Arial" w:cs="Arial"/>
                <w:sz w:val="22"/>
                <w:szCs w:val="22"/>
              </w:rPr>
              <w:t>Certificate of</w:t>
            </w:r>
            <w:r>
              <w:rPr>
                <w:rFonts w:ascii="Arial" w:hAnsi="Arial" w:cs="Arial"/>
                <w:sz w:val="22"/>
                <w:szCs w:val="22"/>
              </w:rPr>
              <w:t xml:space="preserve"> Lot specific Quality Assurance / Purity / Sterility</w:t>
            </w:r>
          </w:p>
          <w:p w14:paraId="07CB6363" w14:textId="77777777" w:rsidR="009B2139" w:rsidRPr="00540D26" w:rsidRDefault="009B2139" w:rsidP="007062C5">
            <w:pPr>
              <w:pStyle w:val="Default"/>
              <w:rPr>
                <w:rFonts w:ascii="Arial" w:hAnsi="Arial" w:cs="Arial"/>
                <w:sz w:val="22"/>
                <w:szCs w:val="22"/>
              </w:rPr>
            </w:pPr>
          </w:p>
        </w:tc>
        <w:tc>
          <w:tcPr>
            <w:tcW w:w="2520" w:type="dxa"/>
          </w:tcPr>
          <w:p w14:paraId="51D87725" w14:textId="77777777" w:rsidR="009B2139" w:rsidRPr="00540D26" w:rsidRDefault="009B2139" w:rsidP="00BF630B">
            <w:pPr>
              <w:pStyle w:val="Default"/>
              <w:rPr>
                <w:rFonts w:ascii="Arial" w:hAnsi="Arial" w:cs="Arial"/>
                <w:b/>
                <w:bCs/>
                <w:sz w:val="22"/>
                <w:szCs w:val="22"/>
              </w:rPr>
            </w:pPr>
          </w:p>
        </w:tc>
      </w:tr>
    </w:tbl>
    <w:p w14:paraId="4ECA030F" w14:textId="77777777" w:rsidR="009B2139" w:rsidRDefault="009B2139" w:rsidP="00BF630B">
      <w:pPr>
        <w:rPr>
          <w:rFonts w:ascii="Arial" w:hAnsi="Arial" w:cs="Arial"/>
          <w:sz w:val="24"/>
        </w:rPr>
      </w:pPr>
    </w:p>
    <w:p w14:paraId="36E42C78" w14:textId="77777777" w:rsidR="009B2139" w:rsidRDefault="009B2139" w:rsidP="005B750C">
      <w:pPr>
        <w:jc w:val="center"/>
        <w:rPr>
          <w:rFonts w:ascii="Arial" w:hAnsi="Arial" w:cs="Arial"/>
          <w:sz w:val="24"/>
        </w:rPr>
      </w:pPr>
    </w:p>
    <w:p w14:paraId="6A8ABF26" w14:textId="77777777" w:rsidR="009B2139" w:rsidRPr="00F32C4D" w:rsidRDefault="009B2139" w:rsidP="005B750C">
      <w:pPr>
        <w:jc w:val="center"/>
        <w:rPr>
          <w:rFonts w:ascii="Arial" w:hAnsi="Arial" w:cs="Arial"/>
          <w:sz w:val="24"/>
        </w:rPr>
      </w:pPr>
    </w:p>
    <w:p w14:paraId="058CE318" w14:textId="77777777" w:rsidR="005B750C" w:rsidRDefault="005B750C" w:rsidP="005B750C">
      <w:pPr>
        <w:rPr>
          <w:rFonts w:ascii="Arial" w:hAnsi="Arial" w:cs="Arial"/>
          <w:sz w:val="20"/>
        </w:rPr>
      </w:pPr>
    </w:p>
    <w:p w14:paraId="349AD07F" w14:textId="77777777" w:rsidR="00AD6253" w:rsidRDefault="00AD6253" w:rsidP="005B750C">
      <w:pPr>
        <w:rPr>
          <w:rFonts w:ascii="Arial" w:hAnsi="Arial" w:cs="Arial"/>
          <w:sz w:val="20"/>
        </w:rPr>
      </w:pPr>
    </w:p>
    <w:p w14:paraId="7DDD99EC" w14:textId="77777777" w:rsidR="00722236" w:rsidRDefault="00722236" w:rsidP="00722236">
      <w:pPr>
        <w:pStyle w:val="ListParagraph"/>
        <w:widowControl w:val="0"/>
        <w:autoSpaceDE w:val="0"/>
        <w:autoSpaceDN w:val="0"/>
        <w:adjustRightInd w:val="0"/>
        <w:spacing w:after="0" w:line="240" w:lineRule="auto"/>
        <w:rPr>
          <w:rFonts w:ascii="Arial" w:hAnsi="Arial" w:cs="Arial"/>
          <w:b/>
          <w:bCs/>
          <w:i/>
          <w:iCs/>
          <w:sz w:val="32"/>
          <w:szCs w:val="32"/>
        </w:rPr>
      </w:pPr>
    </w:p>
    <w:p w14:paraId="6E7BF5E3" w14:textId="77777777" w:rsidR="00A27216" w:rsidRPr="00E83F55" w:rsidRDefault="00A27216" w:rsidP="0027222C">
      <w:pPr>
        <w:pStyle w:val="ListParagraph"/>
        <w:widowControl w:val="0"/>
        <w:numPr>
          <w:ilvl w:val="0"/>
          <w:numId w:val="27"/>
        </w:numPr>
        <w:autoSpaceDE w:val="0"/>
        <w:autoSpaceDN w:val="0"/>
        <w:adjustRightInd w:val="0"/>
        <w:spacing w:after="0" w:line="240" w:lineRule="auto"/>
        <w:jc w:val="center"/>
        <w:rPr>
          <w:rFonts w:ascii="Arial" w:hAnsi="Arial" w:cs="Arial"/>
          <w:b/>
          <w:bCs/>
          <w:i/>
          <w:iCs/>
          <w:sz w:val="32"/>
          <w:szCs w:val="32"/>
        </w:rPr>
      </w:pPr>
      <w:r w:rsidRPr="00E83F55">
        <w:rPr>
          <w:rFonts w:ascii="Arial" w:hAnsi="Arial" w:cs="Arial"/>
          <w:b/>
          <w:bCs/>
          <w:i/>
          <w:iCs/>
          <w:sz w:val="32"/>
          <w:szCs w:val="32"/>
        </w:rPr>
        <w:t xml:space="preserve">Bid Security </w:t>
      </w:r>
      <w:r w:rsidR="00E83F55">
        <w:rPr>
          <w:rFonts w:ascii="Arial" w:hAnsi="Arial" w:cs="Arial"/>
          <w:b/>
          <w:bCs/>
          <w:i/>
          <w:iCs/>
          <w:sz w:val="32"/>
          <w:szCs w:val="32"/>
        </w:rPr>
        <w:t xml:space="preserve">Bank Guarantee </w:t>
      </w:r>
      <w:r w:rsidRPr="00E83F55">
        <w:rPr>
          <w:rFonts w:ascii="Arial" w:hAnsi="Arial" w:cs="Arial"/>
          <w:b/>
          <w:bCs/>
          <w:i/>
          <w:iCs/>
          <w:sz w:val="32"/>
          <w:szCs w:val="32"/>
        </w:rPr>
        <w:t>Form</w:t>
      </w:r>
    </w:p>
    <w:p w14:paraId="2494EA65" w14:textId="77777777" w:rsidR="00A27216" w:rsidRPr="00051715" w:rsidRDefault="00A27216" w:rsidP="00A27216">
      <w:pPr>
        <w:widowControl w:val="0"/>
        <w:autoSpaceDE w:val="0"/>
        <w:autoSpaceDN w:val="0"/>
        <w:adjustRightInd w:val="0"/>
        <w:spacing w:after="0" w:line="200" w:lineRule="exact"/>
        <w:rPr>
          <w:rFonts w:ascii="Arial" w:hAnsi="Arial" w:cs="Arial"/>
          <w:sz w:val="24"/>
          <w:szCs w:val="24"/>
        </w:rPr>
      </w:pPr>
    </w:p>
    <w:p w14:paraId="7FF0F1F0" w14:textId="77777777" w:rsidR="00A27216" w:rsidRPr="00051715" w:rsidRDefault="00A27216" w:rsidP="00A27216">
      <w:pPr>
        <w:widowControl w:val="0"/>
        <w:autoSpaceDE w:val="0"/>
        <w:autoSpaceDN w:val="0"/>
        <w:adjustRightInd w:val="0"/>
        <w:spacing w:after="0" w:line="246" w:lineRule="exact"/>
        <w:rPr>
          <w:rFonts w:ascii="Arial" w:hAnsi="Arial" w:cs="Arial"/>
          <w:sz w:val="24"/>
          <w:szCs w:val="24"/>
        </w:rPr>
      </w:pPr>
    </w:p>
    <w:p w14:paraId="597E8ECE" w14:textId="77777777" w:rsidR="00A27216" w:rsidRPr="00051715" w:rsidRDefault="00A27216" w:rsidP="00A27216">
      <w:pPr>
        <w:widowControl w:val="0"/>
        <w:autoSpaceDE w:val="0"/>
        <w:autoSpaceDN w:val="0"/>
        <w:adjustRightInd w:val="0"/>
        <w:spacing w:after="0" w:line="240" w:lineRule="auto"/>
        <w:ind w:left="3360"/>
        <w:rPr>
          <w:rFonts w:ascii="Arial" w:hAnsi="Arial" w:cs="Arial"/>
          <w:sz w:val="24"/>
          <w:szCs w:val="24"/>
        </w:rPr>
      </w:pPr>
      <w:r w:rsidRPr="00051715">
        <w:rPr>
          <w:rFonts w:ascii="Arial" w:hAnsi="Arial" w:cs="Arial"/>
          <w:sz w:val="20"/>
          <w:szCs w:val="20"/>
        </w:rPr>
        <w:t xml:space="preserve">Date:  </w:t>
      </w:r>
      <w:r w:rsidRPr="00051715">
        <w:rPr>
          <w:rFonts w:ascii="Arial" w:hAnsi="Arial" w:cs="Arial"/>
          <w:i/>
          <w:iCs/>
          <w:sz w:val="20"/>
          <w:szCs w:val="20"/>
        </w:rPr>
        <w:t>[ insert:</w:t>
      </w:r>
      <w:r w:rsidRPr="00051715">
        <w:rPr>
          <w:rFonts w:ascii="Arial" w:hAnsi="Arial" w:cs="Arial"/>
          <w:sz w:val="20"/>
          <w:szCs w:val="20"/>
        </w:rPr>
        <w:t xml:space="preserve"> </w:t>
      </w:r>
      <w:r w:rsidRPr="00051715">
        <w:rPr>
          <w:rFonts w:ascii="Arial" w:hAnsi="Arial" w:cs="Arial"/>
          <w:b/>
          <w:bCs/>
          <w:i/>
          <w:iCs/>
          <w:sz w:val="20"/>
          <w:szCs w:val="20"/>
        </w:rPr>
        <w:t>date</w:t>
      </w:r>
      <w:r w:rsidRPr="00051715">
        <w:rPr>
          <w:rFonts w:ascii="Arial" w:hAnsi="Arial" w:cs="Arial"/>
          <w:sz w:val="20"/>
          <w:szCs w:val="20"/>
        </w:rPr>
        <w:t xml:space="preserve"> </w:t>
      </w:r>
      <w:r w:rsidRPr="00051715">
        <w:rPr>
          <w:rFonts w:ascii="Arial" w:hAnsi="Arial" w:cs="Arial"/>
          <w:i/>
          <w:iCs/>
          <w:sz w:val="20"/>
          <w:szCs w:val="20"/>
        </w:rPr>
        <w:t>]</w:t>
      </w:r>
    </w:p>
    <w:p w14:paraId="6739502C" w14:textId="32804BA0" w:rsidR="00A27216" w:rsidRPr="00051715" w:rsidRDefault="00A71F3D" w:rsidP="00A27216">
      <w:pPr>
        <w:widowControl w:val="0"/>
        <w:autoSpaceDE w:val="0"/>
        <w:autoSpaceDN w:val="0"/>
        <w:adjustRightInd w:val="0"/>
        <w:spacing w:after="0" w:line="238" w:lineRule="auto"/>
        <w:ind w:left="3440"/>
        <w:rPr>
          <w:rFonts w:ascii="Arial" w:hAnsi="Arial" w:cs="Arial"/>
          <w:sz w:val="24"/>
          <w:szCs w:val="24"/>
        </w:rPr>
      </w:pPr>
      <w:r>
        <w:rPr>
          <w:rFonts w:ascii="Arial" w:hAnsi="Arial" w:cs="Arial"/>
          <w:sz w:val="20"/>
          <w:szCs w:val="20"/>
        </w:rPr>
        <w:t>Bid Ref. No.</w:t>
      </w:r>
      <w:r w:rsidR="00A27216" w:rsidRPr="00051715">
        <w:rPr>
          <w:rFonts w:ascii="Arial" w:hAnsi="Arial" w:cs="Arial"/>
          <w:sz w:val="20"/>
          <w:szCs w:val="20"/>
        </w:rPr>
        <w:t xml:space="preserve">:  </w:t>
      </w:r>
      <w:r w:rsidR="00A27216" w:rsidRPr="00051715">
        <w:rPr>
          <w:rFonts w:ascii="Arial" w:hAnsi="Arial" w:cs="Arial"/>
          <w:i/>
          <w:iCs/>
          <w:sz w:val="20"/>
          <w:szCs w:val="20"/>
        </w:rPr>
        <w:t>[ insert:</w:t>
      </w:r>
      <w:r w:rsidR="00A27216" w:rsidRPr="00051715">
        <w:rPr>
          <w:rFonts w:ascii="Arial" w:hAnsi="Arial" w:cs="Arial"/>
          <w:sz w:val="20"/>
          <w:szCs w:val="20"/>
        </w:rPr>
        <w:t xml:space="preserve"> </w:t>
      </w:r>
      <w:r w:rsidR="006C3E66" w:rsidRPr="00051715">
        <w:rPr>
          <w:rFonts w:ascii="Arial" w:hAnsi="Arial" w:cs="Arial"/>
          <w:b/>
          <w:bCs/>
          <w:i/>
          <w:iCs/>
          <w:sz w:val="20"/>
          <w:szCs w:val="20"/>
        </w:rPr>
        <w:t>name and number of IT</w:t>
      </w:r>
      <w:r w:rsidR="00A27216" w:rsidRPr="00051715">
        <w:rPr>
          <w:rFonts w:ascii="Arial" w:hAnsi="Arial" w:cs="Arial"/>
          <w:b/>
          <w:bCs/>
          <w:i/>
          <w:iCs/>
          <w:sz w:val="20"/>
          <w:szCs w:val="20"/>
        </w:rPr>
        <w:t>B</w:t>
      </w:r>
      <w:r w:rsidR="00A27216" w:rsidRPr="00051715">
        <w:rPr>
          <w:rFonts w:ascii="Arial" w:hAnsi="Arial" w:cs="Arial"/>
          <w:sz w:val="20"/>
          <w:szCs w:val="20"/>
        </w:rPr>
        <w:t xml:space="preserve"> </w:t>
      </w:r>
      <w:r w:rsidR="00A27216" w:rsidRPr="00051715">
        <w:rPr>
          <w:rFonts w:ascii="Arial" w:hAnsi="Arial" w:cs="Arial"/>
          <w:i/>
          <w:iCs/>
          <w:sz w:val="20"/>
          <w:szCs w:val="20"/>
        </w:rPr>
        <w:t>]</w:t>
      </w:r>
    </w:p>
    <w:p w14:paraId="1CC591EF" w14:textId="77777777" w:rsidR="00A27216" w:rsidRPr="00051715" w:rsidRDefault="00A27216" w:rsidP="00A27216">
      <w:pPr>
        <w:widowControl w:val="0"/>
        <w:autoSpaceDE w:val="0"/>
        <w:autoSpaceDN w:val="0"/>
        <w:adjustRightInd w:val="0"/>
        <w:spacing w:after="0" w:line="240" w:lineRule="auto"/>
        <w:ind w:left="3060"/>
        <w:rPr>
          <w:rFonts w:ascii="Arial" w:hAnsi="Arial" w:cs="Arial"/>
          <w:sz w:val="24"/>
          <w:szCs w:val="24"/>
        </w:rPr>
      </w:pPr>
      <w:r w:rsidRPr="00051715">
        <w:rPr>
          <w:rFonts w:ascii="Arial" w:hAnsi="Arial" w:cs="Arial"/>
          <w:sz w:val="20"/>
          <w:szCs w:val="20"/>
        </w:rPr>
        <w:t xml:space="preserve">Contract:  </w:t>
      </w:r>
      <w:r w:rsidRPr="00051715">
        <w:rPr>
          <w:rFonts w:ascii="Arial" w:hAnsi="Arial" w:cs="Arial"/>
          <w:i/>
          <w:iCs/>
          <w:sz w:val="20"/>
          <w:szCs w:val="20"/>
        </w:rPr>
        <w:t>[ insert:</w:t>
      </w:r>
      <w:r w:rsidRPr="00051715">
        <w:rPr>
          <w:rFonts w:ascii="Arial" w:hAnsi="Arial" w:cs="Arial"/>
          <w:sz w:val="20"/>
          <w:szCs w:val="20"/>
        </w:rPr>
        <w:t xml:space="preserve"> </w:t>
      </w:r>
      <w:r w:rsidRPr="00051715">
        <w:rPr>
          <w:rFonts w:ascii="Arial" w:hAnsi="Arial" w:cs="Arial"/>
          <w:b/>
          <w:bCs/>
          <w:i/>
          <w:iCs/>
          <w:sz w:val="20"/>
          <w:szCs w:val="20"/>
        </w:rPr>
        <w:t>name and number of Contract</w:t>
      </w:r>
      <w:r w:rsidRPr="00051715">
        <w:rPr>
          <w:rFonts w:ascii="Arial" w:hAnsi="Arial" w:cs="Arial"/>
          <w:sz w:val="20"/>
          <w:szCs w:val="20"/>
        </w:rPr>
        <w:t xml:space="preserve"> </w:t>
      </w:r>
      <w:r w:rsidRPr="00051715">
        <w:rPr>
          <w:rFonts w:ascii="Arial" w:hAnsi="Arial" w:cs="Arial"/>
          <w:i/>
          <w:iCs/>
          <w:sz w:val="20"/>
          <w:szCs w:val="20"/>
        </w:rPr>
        <w:t>]</w:t>
      </w:r>
    </w:p>
    <w:p w14:paraId="627C5184" w14:textId="77777777" w:rsidR="00A27216" w:rsidRPr="00051715" w:rsidRDefault="00A27216" w:rsidP="00A27216">
      <w:pPr>
        <w:widowControl w:val="0"/>
        <w:autoSpaceDE w:val="0"/>
        <w:autoSpaceDN w:val="0"/>
        <w:adjustRightInd w:val="0"/>
        <w:spacing w:after="0" w:line="231" w:lineRule="exact"/>
        <w:rPr>
          <w:rFonts w:ascii="Arial" w:hAnsi="Arial" w:cs="Arial"/>
          <w:sz w:val="24"/>
          <w:szCs w:val="24"/>
        </w:rPr>
      </w:pPr>
    </w:p>
    <w:p w14:paraId="56503109" w14:textId="4CCF0FC1" w:rsidR="00A27216" w:rsidRPr="00051715" w:rsidRDefault="00A27216" w:rsidP="00A27216">
      <w:pPr>
        <w:widowControl w:val="0"/>
        <w:autoSpaceDE w:val="0"/>
        <w:autoSpaceDN w:val="0"/>
        <w:adjustRightInd w:val="0"/>
        <w:spacing w:after="0" w:line="240" w:lineRule="auto"/>
        <w:ind w:left="20"/>
        <w:rPr>
          <w:rFonts w:ascii="Arial" w:hAnsi="Arial" w:cs="Arial"/>
          <w:sz w:val="24"/>
          <w:szCs w:val="24"/>
        </w:rPr>
      </w:pPr>
      <w:r w:rsidRPr="00051715">
        <w:rPr>
          <w:rFonts w:ascii="Arial" w:hAnsi="Arial" w:cs="Arial"/>
          <w:sz w:val="20"/>
          <w:szCs w:val="20"/>
        </w:rPr>
        <w:t xml:space="preserve">To: </w:t>
      </w:r>
      <w:r w:rsidRPr="00051715">
        <w:rPr>
          <w:rFonts w:ascii="Arial" w:hAnsi="Arial" w:cs="Arial"/>
          <w:i/>
          <w:iCs/>
          <w:sz w:val="20"/>
          <w:szCs w:val="20"/>
        </w:rPr>
        <w:t>[ insert:</w:t>
      </w:r>
      <w:r w:rsidRPr="00051715">
        <w:rPr>
          <w:rFonts w:ascii="Arial" w:hAnsi="Arial" w:cs="Arial"/>
          <w:sz w:val="20"/>
          <w:szCs w:val="20"/>
        </w:rPr>
        <w:t xml:space="preserve"> </w:t>
      </w:r>
      <w:r w:rsidRPr="00051715">
        <w:rPr>
          <w:rFonts w:ascii="Arial" w:hAnsi="Arial" w:cs="Arial"/>
          <w:b/>
          <w:bCs/>
          <w:i/>
          <w:iCs/>
          <w:sz w:val="20"/>
          <w:szCs w:val="20"/>
        </w:rPr>
        <w:t>name and address of Purchaser</w:t>
      </w:r>
      <w:r w:rsidRPr="00051715">
        <w:rPr>
          <w:rFonts w:ascii="Arial" w:hAnsi="Arial" w:cs="Arial"/>
          <w:sz w:val="20"/>
          <w:szCs w:val="20"/>
        </w:rPr>
        <w:t xml:space="preserve"> </w:t>
      </w:r>
      <w:r w:rsidRPr="00051715">
        <w:rPr>
          <w:rFonts w:ascii="Arial" w:hAnsi="Arial" w:cs="Arial"/>
          <w:i/>
          <w:iCs/>
          <w:sz w:val="20"/>
          <w:szCs w:val="20"/>
        </w:rPr>
        <w:t>]</w:t>
      </w:r>
    </w:p>
    <w:p w14:paraId="5D75F851" w14:textId="77777777" w:rsidR="00A27216" w:rsidRPr="00051715" w:rsidRDefault="00A27216" w:rsidP="00A27216">
      <w:pPr>
        <w:widowControl w:val="0"/>
        <w:autoSpaceDE w:val="0"/>
        <w:autoSpaceDN w:val="0"/>
        <w:adjustRightInd w:val="0"/>
        <w:spacing w:after="0" w:line="207" w:lineRule="exact"/>
        <w:rPr>
          <w:rFonts w:ascii="Arial" w:hAnsi="Arial" w:cs="Arial"/>
          <w:sz w:val="24"/>
          <w:szCs w:val="24"/>
        </w:rPr>
      </w:pPr>
    </w:p>
    <w:p w14:paraId="11C4114C" w14:textId="77777777" w:rsidR="00A27216" w:rsidRPr="00051715" w:rsidRDefault="00A27216" w:rsidP="00A27216">
      <w:pPr>
        <w:widowControl w:val="0"/>
        <w:overflowPunct w:val="0"/>
        <w:autoSpaceDE w:val="0"/>
        <w:autoSpaceDN w:val="0"/>
        <w:adjustRightInd w:val="0"/>
        <w:spacing w:after="0" w:line="277" w:lineRule="auto"/>
        <w:ind w:left="20" w:right="40"/>
        <w:jc w:val="both"/>
        <w:rPr>
          <w:rFonts w:ascii="Arial" w:hAnsi="Arial" w:cs="Arial"/>
          <w:sz w:val="24"/>
          <w:szCs w:val="24"/>
        </w:rPr>
      </w:pPr>
      <w:r w:rsidRPr="00051715">
        <w:rPr>
          <w:rFonts w:ascii="Arial" w:hAnsi="Arial" w:cs="Arial"/>
          <w:sz w:val="20"/>
          <w:szCs w:val="20"/>
        </w:rPr>
        <w:t xml:space="preserve">WHEREAS </w:t>
      </w:r>
      <w:r w:rsidRPr="00051715">
        <w:rPr>
          <w:rFonts w:ascii="Arial" w:hAnsi="Arial" w:cs="Arial"/>
          <w:i/>
          <w:iCs/>
          <w:sz w:val="20"/>
          <w:szCs w:val="20"/>
        </w:rPr>
        <w:t>[ insert:</w:t>
      </w:r>
      <w:r w:rsidRPr="00051715">
        <w:rPr>
          <w:rFonts w:ascii="Arial" w:hAnsi="Arial" w:cs="Arial"/>
          <w:sz w:val="20"/>
          <w:szCs w:val="20"/>
        </w:rPr>
        <w:t xml:space="preserve"> </w:t>
      </w:r>
      <w:r w:rsidRPr="00051715">
        <w:rPr>
          <w:rFonts w:ascii="Arial" w:hAnsi="Arial" w:cs="Arial"/>
          <w:b/>
          <w:bCs/>
          <w:i/>
          <w:iCs/>
          <w:sz w:val="20"/>
          <w:szCs w:val="20"/>
        </w:rPr>
        <w:t>name of Bidder</w:t>
      </w:r>
      <w:r w:rsidRPr="00051715">
        <w:rPr>
          <w:rFonts w:ascii="Arial" w:hAnsi="Arial" w:cs="Arial"/>
          <w:sz w:val="20"/>
          <w:szCs w:val="20"/>
        </w:rPr>
        <w:t xml:space="preserve"> </w:t>
      </w:r>
      <w:r w:rsidRPr="00051715">
        <w:rPr>
          <w:rFonts w:ascii="Arial" w:hAnsi="Arial" w:cs="Arial"/>
          <w:i/>
          <w:iCs/>
          <w:sz w:val="20"/>
          <w:szCs w:val="20"/>
        </w:rPr>
        <w:t>]</w:t>
      </w:r>
      <w:r w:rsidRPr="00051715">
        <w:rPr>
          <w:rFonts w:ascii="Arial" w:hAnsi="Arial" w:cs="Arial"/>
          <w:sz w:val="20"/>
          <w:szCs w:val="20"/>
        </w:rPr>
        <w:t xml:space="preserve"> (hereinafter called </w:t>
      </w:r>
      <w:r w:rsidR="00C67DD8" w:rsidRPr="00051715">
        <w:rPr>
          <w:rFonts w:ascii="Arial" w:hAnsi="Arial" w:cs="Arial"/>
          <w:sz w:val="20"/>
          <w:szCs w:val="20"/>
        </w:rPr>
        <w:t>‘</w:t>
      </w:r>
      <w:r w:rsidRPr="00051715">
        <w:rPr>
          <w:rFonts w:ascii="Arial" w:hAnsi="Arial" w:cs="Arial"/>
          <w:sz w:val="20"/>
          <w:szCs w:val="20"/>
        </w:rPr>
        <w:t>the Bidder</w:t>
      </w:r>
      <w:r w:rsidR="00C67DD8" w:rsidRPr="00051715">
        <w:rPr>
          <w:rFonts w:ascii="Arial" w:hAnsi="Arial" w:cs="Arial"/>
          <w:sz w:val="20"/>
          <w:szCs w:val="20"/>
        </w:rPr>
        <w:t>’</w:t>
      </w:r>
      <w:r w:rsidRPr="00051715">
        <w:rPr>
          <w:rFonts w:ascii="Arial" w:hAnsi="Arial" w:cs="Arial"/>
          <w:sz w:val="20"/>
          <w:szCs w:val="20"/>
        </w:rPr>
        <w:t xml:space="preserve">) has submitted its bid dated </w:t>
      </w:r>
      <w:r w:rsidRPr="00051715">
        <w:rPr>
          <w:rFonts w:ascii="Arial" w:hAnsi="Arial" w:cs="Arial"/>
          <w:i/>
          <w:iCs/>
          <w:sz w:val="20"/>
          <w:szCs w:val="20"/>
        </w:rPr>
        <w:t>[ insert:</w:t>
      </w:r>
      <w:r w:rsidRPr="00051715">
        <w:rPr>
          <w:rFonts w:ascii="Arial" w:hAnsi="Arial" w:cs="Arial"/>
          <w:sz w:val="20"/>
          <w:szCs w:val="20"/>
        </w:rPr>
        <w:t xml:space="preserve"> </w:t>
      </w:r>
      <w:r w:rsidRPr="00051715">
        <w:rPr>
          <w:rFonts w:ascii="Arial" w:hAnsi="Arial" w:cs="Arial"/>
          <w:b/>
          <w:bCs/>
          <w:i/>
          <w:iCs/>
          <w:sz w:val="20"/>
          <w:szCs w:val="20"/>
        </w:rPr>
        <w:t>date of</w:t>
      </w:r>
      <w:r w:rsidRPr="00051715">
        <w:rPr>
          <w:rFonts w:ascii="Arial" w:hAnsi="Arial" w:cs="Arial"/>
          <w:sz w:val="20"/>
          <w:szCs w:val="20"/>
        </w:rPr>
        <w:t xml:space="preserve"> </w:t>
      </w:r>
      <w:r w:rsidRPr="00051715">
        <w:rPr>
          <w:rFonts w:ascii="Arial" w:hAnsi="Arial" w:cs="Arial"/>
          <w:b/>
          <w:bCs/>
          <w:i/>
          <w:iCs/>
          <w:sz w:val="20"/>
          <w:szCs w:val="20"/>
        </w:rPr>
        <w:t xml:space="preserve">bid </w:t>
      </w:r>
      <w:r w:rsidRPr="00051715">
        <w:rPr>
          <w:rFonts w:ascii="Arial" w:hAnsi="Arial" w:cs="Arial"/>
          <w:i/>
          <w:iCs/>
          <w:sz w:val="20"/>
          <w:szCs w:val="20"/>
        </w:rPr>
        <w:t>]</w:t>
      </w:r>
      <w:r w:rsidRPr="00051715">
        <w:rPr>
          <w:rFonts w:ascii="Arial" w:hAnsi="Arial" w:cs="Arial"/>
          <w:b/>
          <w:bCs/>
          <w:i/>
          <w:iCs/>
          <w:sz w:val="20"/>
          <w:szCs w:val="20"/>
        </w:rPr>
        <w:t xml:space="preserve"> </w:t>
      </w:r>
      <w:r w:rsidRPr="00051715">
        <w:rPr>
          <w:rFonts w:ascii="Arial" w:hAnsi="Arial" w:cs="Arial"/>
          <w:sz w:val="20"/>
          <w:szCs w:val="20"/>
        </w:rPr>
        <w:t xml:space="preserve">for the performance of the above-named Contract (hereinafter called </w:t>
      </w:r>
      <w:r w:rsidR="00C67DD8" w:rsidRPr="00051715">
        <w:rPr>
          <w:rFonts w:ascii="Arial" w:hAnsi="Arial" w:cs="Arial"/>
          <w:sz w:val="20"/>
          <w:szCs w:val="20"/>
        </w:rPr>
        <w:t>‘</w:t>
      </w:r>
      <w:r w:rsidRPr="00051715">
        <w:rPr>
          <w:rFonts w:ascii="Arial" w:hAnsi="Arial" w:cs="Arial"/>
          <w:sz w:val="20"/>
          <w:szCs w:val="20"/>
        </w:rPr>
        <w:t>the Bid</w:t>
      </w:r>
      <w:r w:rsidR="00C67DD8" w:rsidRPr="00051715">
        <w:rPr>
          <w:rFonts w:ascii="Arial" w:hAnsi="Arial" w:cs="Arial"/>
          <w:sz w:val="20"/>
          <w:szCs w:val="20"/>
        </w:rPr>
        <w:t>’</w:t>
      </w:r>
      <w:r w:rsidRPr="00051715">
        <w:rPr>
          <w:rFonts w:ascii="Arial" w:hAnsi="Arial" w:cs="Arial"/>
          <w:sz w:val="20"/>
          <w:szCs w:val="20"/>
        </w:rPr>
        <w:t>)</w:t>
      </w:r>
    </w:p>
    <w:p w14:paraId="29D84A3B" w14:textId="77777777" w:rsidR="00A27216" w:rsidRPr="00051715" w:rsidRDefault="00A27216" w:rsidP="00A27216">
      <w:pPr>
        <w:widowControl w:val="0"/>
        <w:autoSpaceDE w:val="0"/>
        <w:autoSpaceDN w:val="0"/>
        <w:adjustRightInd w:val="0"/>
        <w:spacing w:after="0" w:line="136" w:lineRule="exact"/>
        <w:rPr>
          <w:rFonts w:ascii="Arial" w:hAnsi="Arial" w:cs="Arial"/>
          <w:sz w:val="24"/>
          <w:szCs w:val="24"/>
        </w:rPr>
      </w:pPr>
    </w:p>
    <w:p w14:paraId="69A4870F" w14:textId="5D1A4627" w:rsidR="00A27216" w:rsidRPr="00051715" w:rsidRDefault="00A27216" w:rsidP="00A27216">
      <w:pPr>
        <w:widowControl w:val="0"/>
        <w:overflowPunct w:val="0"/>
        <w:autoSpaceDE w:val="0"/>
        <w:autoSpaceDN w:val="0"/>
        <w:adjustRightInd w:val="0"/>
        <w:spacing w:after="0" w:line="253" w:lineRule="auto"/>
        <w:ind w:left="20" w:right="40"/>
        <w:jc w:val="both"/>
        <w:rPr>
          <w:rFonts w:ascii="Arial" w:hAnsi="Arial" w:cs="Arial"/>
          <w:sz w:val="24"/>
          <w:szCs w:val="24"/>
        </w:rPr>
      </w:pPr>
      <w:r w:rsidRPr="00051715">
        <w:rPr>
          <w:rFonts w:ascii="Arial" w:hAnsi="Arial" w:cs="Arial"/>
          <w:sz w:val="20"/>
          <w:szCs w:val="20"/>
        </w:rPr>
        <w:t xml:space="preserve">KNOW ALL PERSONS by these present that WE </w:t>
      </w:r>
      <w:r w:rsidRPr="00051715">
        <w:rPr>
          <w:rFonts w:ascii="Arial" w:hAnsi="Arial" w:cs="Arial"/>
          <w:i/>
          <w:iCs/>
          <w:sz w:val="20"/>
          <w:szCs w:val="20"/>
        </w:rPr>
        <w:t>[ insert:</w:t>
      </w:r>
      <w:r w:rsidRPr="00051715">
        <w:rPr>
          <w:rFonts w:ascii="Arial" w:hAnsi="Arial" w:cs="Arial"/>
          <w:sz w:val="20"/>
          <w:szCs w:val="20"/>
        </w:rPr>
        <w:t xml:space="preserve"> </w:t>
      </w:r>
      <w:r w:rsidRPr="00051715">
        <w:rPr>
          <w:rFonts w:ascii="Arial" w:hAnsi="Arial" w:cs="Arial"/>
          <w:b/>
          <w:bCs/>
          <w:i/>
          <w:iCs/>
          <w:sz w:val="20"/>
          <w:szCs w:val="20"/>
        </w:rPr>
        <w:t>name of bank</w:t>
      </w:r>
      <w:r w:rsidRPr="00051715">
        <w:rPr>
          <w:rFonts w:ascii="Arial" w:hAnsi="Arial" w:cs="Arial"/>
          <w:sz w:val="20"/>
          <w:szCs w:val="20"/>
        </w:rPr>
        <w:t xml:space="preserve"> </w:t>
      </w:r>
      <w:r w:rsidRPr="00051715">
        <w:rPr>
          <w:rFonts w:ascii="Arial" w:hAnsi="Arial" w:cs="Arial"/>
          <w:i/>
          <w:iCs/>
          <w:sz w:val="20"/>
          <w:szCs w:val="20"/>
        </w:rPr>
        <w:t>]</w:t>
      </w:r>
      <w:r w:rsidRPr="00051715">
        <w:rPr>
          <w:rFonts w:ascii="Arial" w:hAnsi="Arial" w:cs="Arial"/>
          <w:sz w:val="20"/>
          <w:szCs w:val="20"/>
        </w:rPr>
        <w:t xml:space="preserve"> of </w:t>
      </w:r>
      <w:r w:rsidRPr="00051715">
        <w:rPr>
          <w:rFonts w:ascii="Arial" w:hAnsi="Arial" w:cs="Arial"/>
          <w:i/>
          <w:iCs/>
          <w:sz w:val="20"/>
          <w:szCs w:val="20"/>
        </w:rPr>
        <w:t>[ insert:</w:t>
      </w:r>
      <w:r w:rsidRPr="00051715">
        <w:rPr>
          <w:rFonts w:ascii="Arial" w:hAnsi="Arial" w:cs="Arial"/>
          <w:sz w:val="20"/>
          <w:szCs w:val="20"/>
        </w:rPr>
        <w:t xml:space="preserve"> </w:t>
      </w:r>
      <w:r w:rsidRPr="00051715">
        <w:rPr>
          <w:rFonts w:ascii="Arial" w:hAnsi="Arial" w:cs="Arial"/>
          <w:b/>
          <w:bCs/>
          <w:i/>
          <w:iCs/>
          <w:sz w:val="20"/>
          <w:szCs w:val="20"/>
        </w:rPr>
        <w:t>address of bank</w:t>
      </w:r>
      <w:r w:rsidRPr="00051715">
        <w:rPr>
          <w:rFonts w:ascii="Arial" w:hAnsi="Arial" w:cs="Arial"/>
          <w:sz w:val="20"/>
          <w:szCs w:val="20"/>
        </w:rPr>
        <w:t xml:space="preserve"> </w:t>
      </w:r>
      <w:r w:rsidRPr="00051715">
        <w:rPr>
          <w:rFonts w:ascii="Arial" w:hAnsi="Arial" w:cs="Arial"/>
          <w:i/>
          <w:iCs/>
          <w:sz w:val="20"/>
          <w:szCs w:val="20"/>
        </w:rPr>
        <w:t>]</w:t>
      </w:r>
      <w:r w:rsidRPr="00051715">
        <w:rPr>
          <w:rFonts w:ascii="Arial" w:hAnsi="Arial" w:cs="Arial"/>
          <w:sz w:val="20"/>
          <w:szCs w:val="20"/>
        </w:rPr>
        <w:t xml:space="preserve"> (hereinafter called </w:t>
      </w:r>
      <w:r w:rsidR="00C67DD8" w:rsidRPr="00051715">
        <w:rPr>
          <w:rFonts w:ascii="Arial" w:hAnsi="Arial" w:cs="Arial"/>
          <w:sz w:val="20"/>
          <w:szCs w:val="20"/>
        </w:rPr>
        <w:t>‘</w:t>
      </w:r>
      <w:r w:rsidRPr="00051715">
        <w:rPr>
          <w:rFonts w:ascii="Arial" w:hAnsi="Arial" w:cs="Arial"/>
          <w:sz w:val="20"/>
          <w:szCs w:val="20"/>
        </w:rPr>
        <w:t>the Bank</w:t>
      </w:r>
      <w:r w:rsidR="00C67DD8" w:rsidRPr="00051715">
        <w:rPr>
          <w:rFonts w:ascii="Arial" w:hAnsi="Arial" w:cs="Arial"/>
          <w:sz w:val="20"/>
          <w:szCs w:val="20"/>
        </w:rPr>
        <w:t>’</w:t>
      </w:r>
      <w:r w:rsidRPr="00051715">
        <w:rPr>
          <w:rFonts w:ascii="Arial" w:hAnsi="Arial" w:cs="Arial"/>
          <w:sz w:val="20"/>
          <w:szCs w:val="20"/>
        </w:rPr>
        <w:t xml:space="preserve">) are bound unto </w:t>
      </w:r>
      <w:r w:rsidRPr="00051715">
        <w:rPr>
          <w:rFonts w:ascii="Arial" w:hAnsi="Arial" w:cs="Arial"/>
          <w:i/>
          <w:iCs/>
          <w:sz w:val="20"/>
          <w:szCs w:val="20"/>
        </w:rPr>
        <w:t>[ insert:</w:t>
      </w:r>
      <w:r w:rsidRPr="00051715">
        <w:rPr>
          <w:rFonts w:ascii="Arial" w:hAnsi="Arial" w:cs="Arial"/>
          <w:sz w:val="20"/>
          <w:szCs w:val="20"/>
        </w:rPr>
        <w:t xml:space="preserve"> </w:t>
      </w:r>
      <w:r w:rsidRPr="00051715">
        <w:rPr>
          <w:rFonts w:ascii="Arial" w:hAnsi="Arial" w:cs="Arial"/>
          <w:b/>
          <w:bCs/>
          <w:i/>
          <w:iCs/>
          <w:sz w:val="20"/>
          <w:szCs w:val="20"/>
        </w:rPr>
        <w:t>name of Purchaser</w:t>
      </w:r>
      <w:r w:rsidRPr="00051715">
        <w:rPr>
          <w:rFonts w:ascii="Arial" w:hAnsi="Arial" w:cs="Arial"/>
          <w:sz w:val="20"/>
          <w:szCs w:val="20"/>
        </w:rPr>
        <w:t xml:space="preserve"> </w:t>
      </w:r>
      <w:r w:rsidRPr="00051715">
        <w:rPr>
          <w:rFonts w:ascii="Arial" w:hAnsi="Arial" w:cs="Arial"/>
          <w:i/>
          <w:iCs/>
          <w:sz w:val="20"/>
          <w:szCs w:val="20"/>
        </w:rPr>
        <w:t>]</w:t>
      </w:r>
      <w:r w:rsidRPr="00051715">
        <w:rPr>
          <w:rFonts w:ascii="Arial" w:hAnsi="Arial" w:cs="Arial"/>
          <w:sz w:val="20"/>
          <w:szCs w:val="20"/>
        </w:rPr>
        <w:t xml:space="preserve"> (hereinafter called </w:t>
      </w:r>
      <w:r w:rsidR="00C67DD8" w:rsidRPr="00051715">
        <w:rPr>
          <w:rFonts w:ascii="Arial" w:hAnsi="Arial" w:cs="Arial"/>
          <w:sz w:val="20"/>
          <w:szCs w:val="20"/>
        </w:rPr>
        <w:t>‘</w:t>
      </w:r>
      <w:r w:rsidRPr="00051715">
        <w:rPr>
          <w:rFonts w:ascii="Arial" w:hAnsi="Arial" w:cs="Arial"/>
          <w:sz w:val="20"/>
          <w:szCs w:val="20"/>
        </w:rPr>
        <w:t>the Purchaser</w:t>
      </w:r>
      <w:r w:rsidR="00C67DD8" w:rsidRPr="00051715">
        <w:rPr>
          <w:rFonts w:ascii="Arial" w:hAnsi="Arial" w:cs="Arial"/>
          <w:sz w:val="20"/>
          <w:szCs w:val="20"/>
        </w:rPr>
        <w:t>’</w:t>
      </w:r>
      <w:r w:rsidRPr="00051715">
        <w:rPr>
          <w:rFonts w:ascii="Arial" w:hAnsi="Arial" w:cs="Arial"/>
          <w:sz w:val="20"/>
          <w:szCs w:val="20"/>
        </w:rPr>
        <w:t xml:space="preserve">) in the sum of: </w:t>
      </w:r>
      <w:r w:rsidRPr="00051715">
        <w:rPr>
          <w:rFonts w:ascii="Arial" w:hAnsi="Arial" w:cs="Arial"/>
          <w:i/>
          <w:iCs/>
          <w:sz w:val="20"/>
          <w:szCs w:val="20"/>
        </w:rPr>
        <w:t>[ insert:</w:t>
      </w:r>
      <w:r w:rsidRPr="00051715">
        <w:rPr>
          <w:rFonts w:ascii="Arial" w:hAnsi="Arial" w:cs="Arial"/>
          <w:sz w:val="20"/>
          <w:szCs w:val="20"/>
        </w:rPr>
        <w:t xml:space="preserve"> </w:t>
      </w:r>
      <w:r w:rsidRPr="00051715">
        <w:rPr>
          <w:rFonts w:ascii="Arial" w:hAnsi="Arial" w:cs="Arial"/>
          <w:b/>
          <w:bCs/>
          <w:i/>
          <w:iCs/>
          <w:sz w:val="20"/>
          <w:szCs w:val="20"/>
        </w:rPr>
        <w:t>amount</w:t>
      </w:r>
      <w:r w:rsidRPr="00051715">
        <w:rPr>
          <w:rFonts w:ascii="Arial" w:hAnsi="Arial" w:cs="Arial"/>
          <w:sz w:val="20"/>
          <w:szCs w:val="20"/>
        </w:rPr>
        <w:t xml:space="preserve"> </w:t>
      </w:r>
      <w:r w:rsidRPr="00051715">
        <w:rPr>
          <w:rFonts w:ascii="Arial" w:hAnsi="Arial" w:cs="Arial"/>
          <w:i/>
          <w:iCs/>
          <w:sz w:val="20"/>
          <w:szCs w:val="20"/>
        </w:rPr>
        <w:t>]</w:t>
      </w:r>
      <w:r w:rsidRPr="00051715">
        <w:rPr>
          <w:rFonts w:ascii="Arial" w:hAnsi="Arial" w:cs="Arial"/>
          <w:sz w:val="20"/>
          <w:szCs w:val="20"/>
        </w:rPr>
        <w:t xml:space="preserve"> , for which payment well and truly to be made to the said Purchaser, the Bank binds itself, its successors and assigns by these presents.</w:t>
      </w:r>
    </w:p>
    <w:p w14:paraId="67DE2B2E" w14:textId="77777777" w:rsidR="00A27216" w:rsidRPr="00051715" w:rsidRDefault="00A27216" w:rsidP="00A27216">
      <w:pPr>
        <w:widowControl w:val="0"/>
        <w:autoSpaceDE w:val="0"/>
        <w:autoSpaceDN w:val="0"/>
        <w:adjustRightInd w:val="0"/>
        <w:spacing w:after="0" w:line="159" w:lineRule="exact"/>
        <w:rPr>
          <w:rFonts w:ascii="Arial" w:hAnsi="Arial" w:cs="Arial"/>
          <w:sz w:val="24"/>
          <w:szCs w:val="24"/>
        </w:rPr>
      </w:pPr>
    </w:p>
    <w:p w14:paraId="512B70A8" w14:textId="77777777" w:rsidR="00A27216" w:rsidRPr="00051715" w:rsidRDefault="00A27216" w:rsidP="00A27216">
      <w:pPr>
        <w:widowControl w:val="0"/>
        <w:autoSpaceDE w:val="0"/>
        <w:autoSpaceDN w:val="0"/>
        <w:adjustRightInd w:val="0"/>
        <w:spacing w:after="0" w:line="240" w:lineRule="auto"/>
        <w:ind w:left="20"/>
        <w:rPr>
          <w:rFonts w:ascii="Arial" w:hAnsi="Arial" w:cs="Arial"/>
          <w:sz w:val="24"/>
          <w:szCs w:val="24"/>
        </w:rPr>
      </w:pPr>
      <w:r w:rsidRPr="00051715">
        <w:rPr>
          <w:rFonts w:ascii="Arial" w:hAnsi="Arial" w:cs="Arial"/>
          <w:sz w:val="20"/>
          <w:szCs w:val="20"/>
        </w:rPr>
        <w:t xml:space="preserve">Sealed with the Common Seal of the said Bank this </w:t>
      </w:r>
      <w:r w:rsidRPr="00051715">
        <w:rPr>
          <w:rFonts w:ascii="Arial" w:hAnsi="Arial" w:cs="Arial"/>
          <w:i/>
          <w:iCs/>
          <w:sz w:val="20"/>
          <w:szCs w:val="20"/>
        </w:rPr>
        <w:t>[ insert:</w:t>
      </w:r>
      <w:r w:rsidRPr="00051715">
        <w:rPr>
          <w:rFonts w:ascii="Arial" w:hAnsi="Arial" w:cs="Arial"/>
          <w:sz w:val="20"/>
          <w:szCs w:val="20"/>
        </w:rPr>
        <w:t xml:space="preserve"> </w:t>
      </w:r>
      <w:r w:rsidRPr="00051715">
        <w:rPr>
          <w:rFonts w:ascii="Arial" w:hAnsi="Arial" w:cs="Arial"/>
          <w:b/>
          <w:bCs/>
          <w:i/>
          <w:iCs/>
          <w:sz w:val="20"/>
          <w:szCs w:val="20"/>
        </w:rPr>
        <w:t>number</w:t>
      </w:r>
      <w:r w:rsidRPr="00051715">
        <w:rPr>
          <w:rFonts w:ascii="Arial" w:hAnsi="Arial" w:cs="Arial"/>
          <w:sz w:val="20"/>
          <w:szCs w:val="20"/>
        </w:rPr>
        <w:t xml:space="preserve"> </w:t>
      </w:r>
      <w:r w:rsidRPr="00051715">
        <w:rPr>
          <w:rFonts w:ascii="Arial" w:hAnsi="Arial" w:cs="Arial"/>
          <w:i/>
          <w:iCs/>
          <w:sz w:val="20"/>
          <w:szCs w:val="20"/>
        </w:rPr>
        <w:t>]</w:t>
      </w:r>
      <w:r w:rsidRPr="00051715">
        <w:rPr>
          <w:rFonts w:ascii="Arial" w:hAnsi="Arial" w:cs="Arial"/>
          <w:sz w:val="20"/>
          <w:szCs w:val="20"/>
        </w:rPr>
        <w:t xml:space="preserve"> day of </w:t>
      </w:r>
      <w:r w:rsidRPr="00051715">
        <w:rPr>
          <w:rFonts w:ascii="Arial" w:hAnsi="Arial" w:cs="Arial"/>
          <w:i/>
          <w:iCs/>
          <w:sz w:val="20"/>
          <w:szCs w:val="20"/>
        </w:rPr>
        <w:t>[ insert:</w:t>
      </w:r>
      <w:r w:rsidRPr="00051715">
        <w:rPr>
          <w:rFonts w:ascii="Arial" w:hAnsi="Arial" w:cs="Arial"/>
          <w:sz w:val="20"/>
          <w:szCs w:val="20"/>
        </w:rPr>
        <w:t xml:space="preserve"> </w:t>
      </w:r>
      <w:r w:rsidRPr="00051715">
        <w:rPr>
          <w:rFonts w:ascii="Arial" w:hAnsi="Arial" w:cs="Arial"/>
          <w:b/>
          <w:bCs/>
          <w:i/>
          <w:iCs/>
          <w:sz w:val="20"/>
          <w:szCs w:val="20"/>
        </w:rPr>
        <w:t>month</w:t>
      </w:r>
      <w:r w:rsidRPr="00051715">
        <w:rPr>
          <w:rFonts w:ascii="Arial" w:hAnsi="Arial" w:cs="Arial"/>
          <w:sz w:val="20"/>
          <w:szCs w:val="20"/>
        </w:rPr>
        <w:t xml:space="preserve"> </w:t>
      </w:r>
      <w:r w:rsidRPr="00051715">
        <w:rPr>
          <w:rFonts w:ascii="Arial" w:hAnsi="Arial" w:cs="Arial"/>
          <w:i/>
          <w:iCs/>
          <w:sz w:val="20"/>
          <w:szCs w:val="20"/>
        </w:rPr>
        <w:t>], [ insert:</w:t>
      </w:r>
      <w:r w:rsidRPr="00051715">
        <w:rPr>
          <w:rFonts w:ascii="Arial" w:hAnsi="Arial" w:cs="Arial"/>
          <w:sz w:val="20"/>
          <w:szCs w:val="20"/>
        </w:rPr>
        <w:t xml:space="preserve"> </w:t>
      </w:r>
      <w:r w:rsidRPr="00051715">
        <w:rPr>
          <w:rFonts w:ascii="Arial" w:hAnsi="Arial" w:cs="Arial"/>
          <w:b/>
          <w:bCs/>
          <w:i/>
          <w:iCs/>
          <w:sz w:val="20"/>
          <w:szCs w:val="20"/>
        </w:rPr>
        <w:t>year</w:t>
      </w:r>
      <w:r w:rsidRPr="00051715">
        <w:rPr>
          <w:rFonts w:ascii="Arial" w:hAnsi="Arial" w:cs="Arial"/>
          <w:sz w:val="20"/>
          <w:szCs w:val="20"/>
        </w:rPr>
        <w:t xml:space="preserve"> </w:t>
      </w:r>
      <w:r w:rsidRPr="00051715">
        <w:rPr>
          <w:rFonts w:ascii="Arial" w:hAnsi="Arial" w:cs="Arial"/>
          <w:i/>
          <w:iCs/>
          <w:sz w:val="20"/>
          <w:szCs w:val="20"/>
        </w:rPr>
        <w:t>]</w:t>
      </w:r>
      <w:r w:rsidRPr="00051715">
        <w:rPr>
          <w:rFonts w:ascii="Arial" w:hAnsi="Arial" w:cs="Arial"/>
          <w:sz w:val="20"/>
          <w:szCs w:val="20"/>
        </w:rPr>
        <w:t>.</w:t>
      </w:r>
    </w:p>
    <w:p w14:paraId="0A8DBAEC" w14:textId="77777777" w:rsidR="00A27216" w:rsidRPr="00051715" w:rsidRDefault="00A27216" w:rsidP="00A27216">
      <w:pPr>
        <w:widowControl w:val="0"/>
        <w:autoSpaceDE w:val="0"/>
        <w:autoSpaceDN w:val="0"/>
        <w:adjustRightInd w:val="0"/>
        <w:spacing w:after="0" w:line="212" w:lineRule="exact"/>
        <w:rPr>
          <w:rFonts w:ascii="Arial" w:hAnsi="Arial" w:cs="Arial"/>
          <w:sz w:val="24"/>
          <w:szCs w:val="24"/>
        </w:rPr>
      </w:pPr>
    </w:p>
    <w:p w14:paraId="7A4893B2" w14:textId="77777777" w:rsidR="00A27216" w:rsidRPr="00051715" w:rsidRDefault="00A27216" w:rsidP="00A27216">
      <w:pPr>
        <w:widowControl w:val="0"/>
        <w:autoSpaceDE w:val="0"/>
        <w:autoSpaceDN w:val="0"/>
        <w:adjustRightInd w:val="0"/>
        <w:spacing w:after="0" w:line="240" w:lineRule="auto"/>
        <w:ind w:left="20"/>
        <w:rPr>
          <w:rFonts w:ascii="Arial" w:hAnsi="Arial" w:cs="Arial"/>
          <w:sz w:val="24"/>
          <w:szCs w:val="24"/>
        </w:rPr>
      </w:pPr>
      <w:r w:rsidRPr="00051715">
        <w:rPr>
          <w:rFonts w:ascii="Arial" w:hAnsi="Arial" w:cs="Arial"/>
          <w:sz w:val="20"/>
          <w:szCs w:val="20"/>
        </w:rPr>
        <w:t>THE CONDITIONS of this obligation are the following:</w:t>
      </w:r>
    </w:p>
    <w:p w14:paraId="4D571B0F" w14:textId="77777777" w:rsidR="00A27216" w:rsidRPr="00051715" w:rsidRDefault="00A27216" w:rsidP="00A27216">
      <w:pPr>
        <w:widowControl w:val="0"/>
        <w:autoSpaceDE w:val="0"/>
        <w:autoSpaceDN w:val="0"/>
        <w:adjustRightInd w:val="0"/>
        <w:spacing w:after="0" w:line="207" w:lineRule="exact"/>
        <w:rPr>
          <w:rFonts w:ascii="Arial" w:hAnsi="Arial" w:cs="Arial"/>
          <w:sz w:val="24"/>
          <w:szCs w:val="24"/>
        </w:rPr>
      </w:pPr>
    </w:p>
    <w:p w14:paraId="21B5F0FB" w14:textId="77777777" w:rsidR="00A27216" w:rsidRPr="00051715" w:rsidRDefault="00A27216" w:rsidP="00D27FCD">
      <w:pPr>
        <w:widowControl w:val="0"/>
        <w:numPr>
          <w:ilvl w:val="0"/>
          <w:numId w:val="3"/>
        </w:numPr>
        <w:tabs>
          <w:tab w:val="clear" w:pos="720"/>
          <w:tab w:val="num" w:pos="560"/>
        </w:tabs>
        <w:overflowPunct w:val="0"/>
        <w:autoSpaceDE w:val="0"/>
        <w:autoSpaceDN w:val="0"/>
        <w:adjustRightInd w:val="0"/>
        <w:spacing w:after="0" w:line="240" w:lineRule="auto"/>
        <w:ind w:left="560" w:hanging="540"/>
        <w:jc w:val="both"/>
        <w:rPr>
          <w:rFonts w:ascii="Arial" w:hAnsi="Arial" w:cs="Arial"/>
          <w:sz w:val="20"/>
          <w:szCs w:val="20"/>
        </w:rPr>
      </w:pPr>
      <w:r w:rsidRPr="00051715">
        <w:rPr>
          <w:rFonts w:ascii="Arial" w:hAnsi="Arial" w:cs="Arial"/>
          <w:sz w:val="20"/>
          <w:szCs w:val="20"/>
        </w:rPr>
        <w:t xml:space="preserve">If, after the bid submission deadline, the Bidder </w:t>
      </w:r>
    </w:p>
    <w:p w14:paraId="5BEAA18D" w14:textId="77777777" w:rsidR="00A27216" w:rsidRPr="00051715" w:rsidRDefault="00A27216" w:rsidP="00A27216">
      <w:pPr>
        <w:widowControl w:val="0"/>
        <w:autoSpaceDE w:val="0"/>
        <w:autoSpaceDN w:val="0"/>
        <w:adjustRightInd w:val="0"/>
        <w:spacing w:after="0" w:line="206" w:lineRule="exact"/>
        <w:rPr>
          <w:rFonts w:ascii="Arial" w:hAnsi="Arial" w:cs="Arial"/>
          <w:sz w:val="20"/>
          <w:szCs w:val="20"/>
        </w:rPr>
      </w:pPr>
    </w:p>
    <w:p w14:paraId="53448C4B" w14:textId="77777777" w:rsidR="00A27216" w:rsidRPr="00051715" w:rsidRDefault="00A27216" w:rsidP="00D27FCD">
      <w:pPr>
        <w:widowControl w:val="0"/>
        <w:numPr>
          <w:ilvl w:val="1"/>
          <w:numId w:val="3"/>
        </w:numPr>
        <w:tabs>
          <w:tab w:val="clear" w:pos="1440"/>
          <w:tab w:val="num" w:pos="1100"/>
        </w:tabs>
        <w:overflowPunct w:val="0"/>
        <w:autoSpaceDE w:val="0"/>
        <w:autoSpaceDN w:val="0"/>
        <w:adjustRightInd w:val="0"/>
        <w:spacing w:after="0" w:line="240" w:lineRule="auto"/>
        <w:ind w:left="1100" w:hanging="540"/>
        <w:jc w:val="both"/>
        <w:rPr>
          <w:rFonts w:ascii="Arial" w:hAnsi="Arial" w:cs="Arial"/>
          <w:sz w:val="20"/>
          <w:szCs w:val="20"/>
        </w:rPr>
      </w:pPr>
      <w:r w:rsidRPr="00051715">
        <w:rPr>
          <w:rFonts w:ascii="Arial" w:hAnsi="Arial" w:cs="Arial"/>
          <w:sz w:val="20"/>
          <w:szCs w:val="20"/>
        </w:rPr>
        <w:t xml:space="preserve">withdraws its bid during the period of bid validity specified by the Bidder in the Bid Form, or </w:t>
      </w:r>
    </w:p>
    <w:p w14:paraId="07C6EC92" w14:textId="77777777" w:rsidR="00A27216" w:rsidRPr="00051715" w:rsidRDefault="00A27216" w:rsidP="00A27216">
      <w:pPr>
        <w:widowControl w:val="0"/>
        <w:autoSpaceDE w:val="0"/>
        <w:autoSpaceDN w:val="0"/>
        <w:adjustRightInd w:val="0"/>
        <w:spacing w:after="0" w:line="206" w:lineRule="exact"/>
        <w:rPr>
          <w:rFonts w:ascii="Arial" w:hAnsi="Arial" w:cs="Arial"/>
          <w:sz w:val="20"/>
          <w:szCs w:val="20"/>
        </w:rPr>
      </w:pPr>
    </w:p>
    <w:p w14:paraId="756E4FEA" w14:textId="54022EFE" w:rsidR="00A27216" w:rsidRPr="00051715" w:rsidRDefault="00A27216" w:rsidP="00D27FCD">
      <w:pPr>
        <w:widowControl w:val="0"/>
        <w:numPr>
          <w:ilvl w:val="1"/>
          <w:numId w:val="3"/>
        </w:numPr>
        <w:tabs>
          <w:tab w:val="clear" w:pos="1440"/>
          <w:tab w:val="num" w:pos="1100"/>
        </w:tabs>
        <w:overflowPunct w:val="0"/>
        <w:autoSpaceDE w:val="0"/>
        <w:autoSpaceDN w:val="0"/>
        <w:adjustRightInd w:val="0"/>
        <w:spacing w:after="0" w:line="272" w:lineRule="auto"/>
        <w:ind w:left="1100" w:right="40" w:hanging="540"/>
        <w:jc w:val="both"/>
        <w:rPr>
          <w:rFonts w:ascii="Arial" w:hAnsi="Arial" w:cs="Arial"/>
          <w:sz w:val="20"/>
          <w:szCs w:val="20"/>
        </w:rPr>
      </w:pPr>
      <w:r w:rsidRPr="00051715">
        <w:rPr>
          <w:rFonts w:ascii="Arial" w:hAnsi="Arial" w:cs="Arial"/>
          <w:sz w:val="20"/>
          <w:szCs w:val="20"/>
        </w:rPr>
        <w:t>does not accept the Purchaser</w:t>
      </w:r>
      <w:r w:rsidR="007076A8" w:rsidRPr="00051715">
        <w:rPr>
          <w:rFonts w:ascii="Arial" w:hAnsi="Arial" w:cs="Arial"/>
          <w:sz w:val="20"/>
          <w:szCs w:val="20"/>
        </w:rPr>
        <w:t>’</w:t>
      </w:r>
      <w:r w:rsidRPr="00051715">
        <w:rPr>
          <w:rFonts w:ascii="Arial" w:hAnsi="Arial" w:cs="Arial"/>
          <w:sz w:val="20"/>
          <w:szCs w:val="20"/>
        </w:rPr>
        <w:t xml:space="preserve">s corrections of arithmetic errors in accordance with the Instructions to Bidders; or </w:t>
      </w:r>
    </w:p>
    <w:p w14:paraId="23FCAAA9" w14:textId="77777777" w:rsidR="00A27216" w:rsidRPr="00051715" w:rsidRDefault="00A27216" w:rsidP="00A27216">
      <w:pPr>
        <w:widowControl w:val="0"/>
        <w:autoSpaceDE w:val="0"/>
        <w:autoSpaceDN w:val="0"/>
        <w:adjustRightInd w:val="0"/>
        <w:spacing w:after="0" w:line="145" w:lineRule="exact"/>
        <w:rPr>
          <w:rFonts w:ascii="Arial" w:hAnsi="Arial" w:cs="Arial"/>
          <w:sz w:val="20"/>
          <w:szCs w:val="20"/>
        </w:rPr>
      </w:pPr>
    </w:p>
    <w:p w14:paraId="2F2BE98A" w14:textId="72D1A488" w:rsidR="00A27216" w:rsidRPr="00051715" w:rsidRDefault="00A27216" w:rsidP="00D27FCD">
      <w:pPr>
        <w:widowControl w:val="0"/>
        <w:numPr>
          <w:ilvl w:val="0"/>
          <w:numId w:val="3"/>
        </w:numPr>
        <w:tabs>
          <w:tab w:val="clear" w:pos="720"/>
          <w:tab w:val="num" w:pos="560"/>
        </w:tabs>
        <w:overflowPunct w:val="0"/>
        <w:autoSpaceDE w:val="0"/>
        <w:autoSpaceDN w:val="0"/>
        <w:adjustRightInd w:val="0"/>
        <w:spacing w:after="0" w:line="272" w:lineRule="auto"/>
        <w:ind w:left="560" w:right="40" w:hanging="540"/>
        <w:jc w:val="both"/>
        <w:rPr>
          <w:rFonts w:ascii="Arial" w:hAnsi="Arial" w:cs="Arial"/>
          <w:sz w:val="20"/>
          <w:szCs w:val="20"/>
        </w:rPr>
      </w:pPr>
      <w:r w:rsidRPr="00051715">
        <w:rPr>
          <w:rFonts w:ascii="Arial" w:hAnsi="Arial" w:cs="Arial"/>
          <w:sz w:val="20"/>
          <w:szCs w:val="20"/>
        </w:rPr>
        <w:t xml:space="preserve">If the Bidder, having been notified of the acceptance of its bid by the Purchaser during the period of bid validity </w:t>
      </w:r>
    </w:p>
    <w:p w14:paraId="42AB2C4C" w14:textId="77777777" w:rsidR="00A27216" w:rsidRPr="00051715" w:rsidRDefault="00A27216" w:rsidP="00A27216">
      <w:pPr>
        <w:widowControl w:val="0"/>
        <w:autoSpaceDE w:val="0"/>
        <w:autoSpaceDN w:val="0"/>
        <w:adjustRightInd w:val="0"/>
        <w:spacing w:after="0" w:line="167" w:lineRule="exact"/>
        <w:rPr>
          <w:rFonts w:ascii="Arial" w:hAnsi="Arial" w:cs="Arial"/>
          <w:sz w:val="20"/>
          <w:szCs w:val="20"/>
        </w:rPr>
      </w:pPr>
    </w:p>
    <w:p w14:paraId="3BCF3F4B" w14:textId="77777777" w:rsidR="00A27216" w:rsidRPr="00051715" w:rsidRDefault="00A27216" w:rsidP="00D27FCD">
      <w:pPr>
        <w:widowControl w:val="0"/>
        <w:numPr>
          <w:ilvl w:val="1"/>
          <w:numId w:val="3"/>
        </w:numPr>
        <w:tabs>
          <w:tab w:val="clear" w:pos="1440"/>
          <w:tab w:val="num" w:pos="1100"/>
        </w:tabs>
        <w:overflowPunct w:val="0"/>
        <w:autoSpaceDE w:val="0"/>
        <w:autoSpaceDN w:val="0"/>
        <w:adjustRightInd w:val="0"/>
        <w:spacing w:after="0" w:line="240" w:lineRule="auto"/>
        <w:ind w:left="1100" w:hanging="540"/>
        <w:jc w:val="both"/>
        <w:rPr>
          <w:rFonts w:ascii="Arial" w:hAnsi="Arial" w:cs="Arial"/>
          <w:sz w:val="20"/>
          <w:szCs w:val="20"/>
        </w:rPr>
      </w:pPr>
      <w:r w:rsidRPr="00051715">
        <w:rPr>
          <w:rFonts w:ascii="Arial" w:hAnsi="Arial" w:cs="Arial"/>
          <w:sz w:val="20"/>
          <w:szCs w:val="20"/>
        </w:rPr>
        <w:t xml:space="preserve">fails or refuses to sign the Contract Agreement when required; or </w:t>
      </w:r>
    </w:p>
    <w:p w14:paraId="18BBF85D" w14:textId="77777777" w:rsidR="00A27216" w:rsidRPr="00051715" w:rsidRDefault="00A27216" w:rsidP="00A27216">
      <w:pPr>
        <w:widowControl w:val="0"/>
        <w:autoSpaceDE w:val="0"/>
        <w:autoSpaceDN w:val="0"/>
        <w:adjustRightInd w:val="0"/>
        <w:spacing w:after="0" w:line="230" w:lineRule="exact"/>
        <w:rPr>
          <w:rFonts w:ascii="Arial" w:hAnsi="Arial" w:cs="Arial"/>
          <w:sz w:val="20"/>
          <w:szCs w:val="20"/>
        </w:rPr>
      </w:pPr>
    </w:p>
    <w:p w14:paraId="7E33D2A3" w14:textId="77777777" w:rsidR="00A27216" w:rsidRPr="00051715" w:rsidRDefault="00A27216" w:rsidP="00D27FCD">
      <w:pPr>
        <w:widowControl w:val="0"/>
        <w:numPr>
          <w:ilvl w:val="1"/>
          <w:numId w:val="3"/>
        </w:numPr>
        <w:tabs>
          <w:tab w:val="clear" w:pos="1440"/>
          <w:tab w:val="num" w:pos="1100"/>
        </w:tabs>
        <w:overflowPunct w:val="0"/>
        <w:autoSpaceDE w:val="0"/>
        <w:autoSpaceDN w:val="0"/>
        <w:adjustRightInd w:val="0"/>
        <w:spacing w:after="0" w:line="240" w:lineRule="auto"/>
        <w:ind w:left="1100" w:hanging="540"/>
        <w:jc w:val="both"/>
        <w:rPr>
          <w:rFonts w:ascii="Arial" w:hAnsi="Arial" w:cs="Arial"/>
          <w:sz w:val="20"/>
          <w:szCs w:val="20"/>
        </w:rPr>
      </w:pPr>
      <w:r w:rsidRPr="00051715">
        <w:rPr>
          <w:rFonts w:ascii="Arial" w:hAnsi="Arial" w:cs="Arial"/>
          <w:sz w:val="20"/>
          <w:szCs w:val="20"/>
        </w:rPr>
        <w:t xml:space="preserve">fails or refuses to issue the performance security in accordance with the Instructions to Bidders. </w:t>
      </w:r>
    </w:p>
    <w:p w14:paraId="2524A2AA" w14:textId="77777777" w:rsidR="00A27216" w:rsidRPr="00051715" w:rsidRDefault="00A27216" w:rsidP="00A27216">
      <w:pPr>
        <w:widowControl w:val="0"/>
        <w:autoSpaceDE w:val="0"/>
        <w:autoSpaceDN w:val="0"/>
        <w:adjustRightInd w:val="0"/>
        <w:spacing w:after="0" w:line="230" w:lineRule="exact"/>
        <w:rPr>
          <w:rFonts w:ascii="Arial" w:hAnsi="Arial" w:cs="Arial"/>
          <w:sz w:val="20"/>
          <w:szCs w:val="20"/>
        </w:rPr>
      </w:pPr>
    </w:p>
    <w:p w14:paraId="09811985" w14:textId="77777777" w:rsidR="00A27216" w:rsidRPr="00051715" w:rsidRDefault="00A27216" w:rsidP="00D27FCD">
      <w:pPr>
        <w:widowControl w:val="0"/>
        <w:numPr>
          <w:ilvl w:val="1"/>
          <w:numId w:val="3"/>
        </w:numPr>
        <w:tabs>
          <w:tab w:val="clear" w:pos="1440"/>
          <w:tab w:val="num" w:pos="980"/>
        </w:tabs>
        <w:overflowPunct w:val="0"/>
        <w:autoSpaceDE w:val="0"/>
        <w:autoSpaceDN w:val="0"/>
        <w:adjustRightInd w:val="0"/>
        <w:spacing w:after="0" w:line="240" w:lineRule="auto"/>
        <w:ind w:left="980" w:hanging="420"/>
        <w:jc w:val="both"/>
        <w:rPr>
          <w:rFonts w:ascii="Arial" w:hAnsi="Arial" w:cs="Arial"/>
          <w:sz w:val="20"/>
          <w:szCs w:val="20"/>
        </w:rPr>
      </w:pPr>
      <w:r w:rsidRPr="00051715">
        <w:rPr>
          <w:rFonts w:ascii="Arial" w:hAnsi="Arial" w:cs="Arial"/>
          <w:sz w:val="20"/>
          <w:szCs w:val="20"/>
        </w:rPr>
        <w:t xml:space="preserve">In case of any false, incorrect or misleading information provided in the bid. </w:t>
      </w:r>
    </w:p>
    <w:p w14:paraId="38BCBAEA" w14:textId="77777777" w:rsidR="00A27216" w:rsidRPr="00051715" w:rsidRDefault="00A27216" w:rsidP="00A27216">
      <w:pPr>
        <w:widowControl w:val="0"/>
        <w:autoSpaceDE w:val="0"/>
        <w:autoSpaceDN w:val="0"/>
        <w:adjustRightInd w:val="0"/>
        <w:spacing w:after="0" w:line="228" w:lineRule="exact"/>
        <w:rPr>
          <w:rFonts w:ascii="Arial" w:hAnsi="Arial" w:cs="Arial"/>
          <w:sz w:val="24"/>
          <w:szCs w:val="24"/>
        </w:rPr>
      </w:pPr>
    </w:p>
    <w:p w14:paraId="3B5B744E" w14:textId="6FDC6013" w:rsidR="00A27216" w:rsidRPr="00051715" w:rsidRDefault="00A27216" w:rsidP="00A27216">
      <w:pPr>
        <w:widowControl w:val="0"/>
        <w:overflowPunct w:val="0"/>
        <w:autoSpaceDE w:val="0"/>
        <w:autoSpaceDN w:val="0"/>
        <w:adjustRightInd w:val="0"/>
        <w:spacing w:after="0" w:line="251" w:lineRule="auto"/>
        <w:ind w:left="20" w:right="40"/>
        <w:jc w:val="both"/>
        <w:rPr>
          <w:rFonts w:ascii="Arial" w:hAnsi="Arial" w:cs="Arial"/>
          <w:sz w:val="24"/>
          <w:szCs w:val="24"/>
        </w:rPr>
      </w:pPr>
      <w:r w:rsidRPr="00051715">
        <w:rPr>
          <w:rFonts w:ascii="Arial" w:hAnsi="Arial" w:cs="Arial"/>
          <w:sz w:val="20"/>
          <w:szCs w:val="20"/>
        </w:rPr>
        <w:t>We undertake to pay to the Purchaser up to the above amount upon receipt of its first written demand, without the Purchaser having to substantiate its demand, provided that in its demand the Purchaser will note that the amount claimed by it is due to it, owing to the occurrence of any one of the two above-named CONDITIONS, and specifying the occurred condition or conditions.</w:t>
      </w:r>
    </w:p>
    <w:p w14:paraId="3E89B13F" w14:textId="77777777" w:rsidR="00A27216" w:rsidRPr="00051715" w:rsidRDefault="00A27216" w:rsidP="00A27216">
      <w:pPr>
        <w:widowControl w:val="0"/>
        <w:autoSpaceDE w:val="0"/>
        <w:autoSpaceDN w:val="0"/>
        <w:adjustRightInd w:val="0"/>
        <w:spacing w:after="0" w:line="161" w:lineRule="exact"/>
        <w:rPr>
          <w:rFonts w:ascii="Arial" w:hAnsi="Arial" w:cs="Arial"/>
          <w:sz w:val="24"/>
          <w:szCs w:val="24"/>
        </w:rPr>
      </w:pPr>
    </w:p>
    <w:p w14:paraId="4361A0B8" w14:textId="77777777" w:rsidR="00A27216" w:rsidRPr="00051715" w:rsidRDefault="00A27216" w:rsidP="00A27216">
      <w:pPr>
        <w:widowControl w:val="0"/>
        <w:overflowPunct w:val="0"/>
        <w:autoSpaceDE w:val="0"/>
        <w:autoSpaceDN w:val="0"/>
        <w:adjustRightInd w:val="0"/>
        <w:spacing w:after="0" w:line="277" w:lineRule="auto"/>
        <w:ind w:left="20" w:right="40"/>
        <w:jc w:val="both"/>
        <w:rPr>
          <w:rFonts w:ascii="Arial" w:hAnsi="Arial" w:cs="Arial"/>
          <w:sz w:val="24"/>
          <w:szCs w:val="24"/>
        </w:rPr>
      </w:pPr>
      <w:r w:rsidRPr="00051715">
        <w:rPr>
          <w:rFonts w:ascii="Arial" w:hAnsi="Arial" w:cs="Arial"/>
          <w:sz w:val="20"/>
          <w:szCs w:val="20"/>
        </w:rPr>
        <w:t xml:space="preserve">This guarantee will remain in full force up to and including </w:t>
      </w:r>
      <w:r w:rsidRPr="00051715">
        <w:rPr>
          <w:rFonts w:ascii="Arial" w:hAnsi="Arial" w:cs="Arial"/>
          <w:i/>
          <w:iCs/>
          <w:sz w:val="20"/>
          <w:szCs w:val="20"/>
        </w:rPr>
        <w:t>[ insert:</w:t>
      </w:r>
      <w:r w:rsidRPr="00051715">
        <w:rPr>
          <w:rFonts w:ascii="Arial" w:hAnsi="Arial" w:cs="Arial"/>
          <w:sz w:val="20"/>
          <w:szCs w:val="20"/>
        </w:rPr>
        <w:t xml:space="preserve"> </w:t>
      </w:r>
      <w:r w:rsidRPr="00051715">
        <w:rPr>
          <w:rFonts w:ascii="Arial" w:hAnsi="Arial" w:cs="Arial"/>
          <w:b/>
          <w:bCs/>
          <w:i/>
          <w:iCs/>
          <w:sz w:val="20"/>
          <w:szCs w:val="20"/>
        </w:rPr>
        <w:t>the date that is 45 days after the period of bid</w:t>
      </w:r>
      <w:r w:rsidRPr="00051715">
        <w:rPr>
          <w:rFonts w:ascii="Arial" w:hAnsi="Arial" w:cs="Arial"/>
          <w:sz w:val="20"/>
          <w:szCs w:val="20"/>
        </w:rPr>
        <w:t xml:space="preserve"> </w:t>
      </w:r>
      <w:r w:rsidRPr="00051715">
        <w:rPr>
          <w:rFonts w:ascii="Arial" w:hAnsi="Arial" w:cs="Arial"/>
          <w:b/>
          <w:bCs/>
          <w:i/>
          <w:iCs/>
          <w:sz w:val="20"/>
          <w:szCs w:val="20"/>
        </w:rPr>
        <w:t xml:space="preserve">validity </w:t>
      </w:r>
      <w:r w:rsidRPr="00051715">
        <w:rPr>
          <w:rFonts w:ascii="Arial" w:hAnsi="Arial" w:cs="Arial"/>
          <w:i/>
          <w:iCs/>
          <w:sz w:val="20"/>
          <w:szCs w:val="20"/>
        </w:rPr>
        <w:t>]</w:t>
      </w:r>
      <w:r w:rsidRPr="00051715">
        <w:rPr>
          <w:rFonts w:ascii="Arial" w:hAnsi="Arial" w:cs="Arial"/>
          <w:sz w:val="20"/>
          <w:szCs w:val="20"/>
        </w:rPr>
        <w:t>, and any demand in respect thereof must reach the Bank not later than the above date.</w:t>
      </w:r>
    </w:p>
    <w:p w14:paraId="135F7CBA" w14:textId="77777777" w:rsidR="00A27216" w:rsidRPr="00051715" w:rsidRDefault="00A27216" w:rsidP="00A27216">
      <w:pPr>
        <w:widowControl w:val="0"/>
        <w:autoSpaceDE w:val="0"/>
        <w:autoSpaceDN w:val="0"/>
        <w:adjustRightInd w:val="0"/>
        <w:spacing w:after="0" w:line="142" w:lineRule="exact"/>
        <w:rPr>
          <w:rFonts w:ascii="Arial" w:hAnsi="Arial" w:cs="Arial"/>
          <w:sz w:val="24"/>
          <w:szCs w:val="24"/>
        </w:rPr>
      </w:pPr>
    </w:p>
    <w:p w14:paraId="5140A2CB" w14:textId="77777777" w:rsidR="00A27216" w:rsidRPr="00051715" w:rsidRDefault="00A27216" w:rsidP="00A27216">
      <w:pPr>
        <w:widowControl w:val="0"/>
        <w:autoSpaceDE w:val="0"/>
        <w:autoSpaceDN w:val="0"/>
        <w:adjustRightInd w:val="0"/>
        <w:spacing w:after="0" w:line="240" w:lineRule="auto"/>
        <w:ind w:left="20"/>
        <w:rPr>
          <w:rFonts w:ascii="Arial" w:hAnsi="Arial" w:cs="Arial"/>
          <w:sz w:val="24"/>
          <w:szCs w:val="24"/>
        </w:rPr>
      </w:pPr>
      <w:r w:rsidRPr="00051715">
        <w:rPr>
          <w:rFonts w:ascii="Arial" w:hAnsi="Arial" w:cs="Arial"/>
          <w:sz w:val="20"/>
          <w:szCs w:val="20"/>
        </w:rPr>
        <w:t>For and on behalf of the Bank</w:t>
      </w:r>
    </w:p>
    <w:p w14:paraId="37B21A91" w14:textId="77777777" w:rsidR="00A27216" w:rsidRPr="00051715" w:rsidRDefault="00A27216" w:rsidP="00A27216">
      <w:pPr>
        <w:widowControl w:val="0"/>
        <w:autoSpaceDE w:val="0"/>
        <w:autoSpaceDN w:val="0"/>
        <w:adjustRightInd w:val="0"/>
        <w:spacing w:after="0" w:line="207" w:lineRule="exact"/>
        <w:rPr>
          <w:rFonts w:ascii="Arial" w:hAnsi="Arial" w:cs="Arial"/>
          <w:sz w:val="24"/>
          <w:szCs w:val="24"/>
        </w:rPr>
      </w:pPr>
    </w:p>
    <w:p w14:paraId="46B1F7D4" w14:textId="77777777" w:rsidR="00A27216" w:rsidRPr="00051715" w:rsidRDefault="00A27216" w:rsidP="00A27216">
      <w:pPr>
        <w:widowControl w:val="0"/>
        <w:autoSpaceDE w:val="0"/>
        <w:autoSpaceDN w:val="0"/>
        <w:adjustRightInd w:val="0"/>
        <w:spacing w:after="0" w:line="240" w:lineRule="auto"/>
        <w:ind w:left="20"/>
        <w:rPr>
          <w:rFonts w:ascii="Arial" w:hAnsi="Arial" w:cs="Arial"/>
          <w:sz w:val="24"/>
          <w:szCs w:val="24"/>
        </w:rPr>
      </w:pPr>
      <w:r w:rsidRPr="00051715">
        <w:rPr>
          <w:rFonts w:ascii="Arial" w:hAnsi="Arial" w:cs="Arial"/>
          <w:sz w:val="20"/>
          <w:szCs w:val="20"/>
        </w:rPr>
        <w:t>Signed:_______________________________________________</w:t>
      </w:r>
    </w:p>
    <w:p w14:paraId="347D60F9" w14:textId="77777777" w:rsidR="00A27216" w:rsidRPr="00051715" w:rsidRDefault="00A27216" w:rsidP="00A27216">
      <w:pPr>
        <w:widowControl w:val="0"/>
        <w:autoSpaceDE w:val="0"/>
        <w:autoSpaceDN w:val="0"/>
        <w:adjustRightInd w:val="0"/>
        <w:spacing w:after="0" w:line="240" w:lineRule="auto"/>
        <w:ind w:left="20"/>
        <w:rPr>
          <w:rFonts w:ascii="Arial" w:hAnsi="Arial" w:cs="Arial"/>
          <w:sz w:val="24"/>
          <w:szCs w:val="24"/>
        </w:rPr>
      </w:pPr>
      <w:r w:rsidRPr="00051715">
        <w:rPr>
          <w:rFonts w:ascii="Arial" w:hAnsi="Arial" w:cs="Arial"/>
          <w:sz w:val="20"/>
          <w:szCs w:val="20"/>
        </w:rPr>
        <w:t>Date:  _______________________________________________</w:t>
      </w:r>
    </w:p>
    <w:p w14:paraId="48FE0BF2" w14:textId="77777777" w:rsidR="00A27216" w:rsidRPr="00051715" w:rsidRDefault="00A27216" w:rsidP="00A27216">
      <w:pPr>
        <w:widowControl w:val="0"/>
        <w:autoSpaceDE w:val="0"/>
        <w:autoSpaceDN w:val="0"/>
        <w:adjustRightInd w:val="0"/>
        <w:spacing w:after="0" w:line="202" w:lineRule="exact"/>
        <w:rPr>
          <w:rFonts w:ascii="Arial" w:hAnsi="Arial" w:cs="Arial"/>
          <w:sz w:val="24"/>
          <w:szCs w:val="24"/>
        </w:rPr>
      </w:pPr>
    </w:p>
    <w:p w14:paraId="551D146F" w14:textId="77777777" w:rsidR="00A27216" w:rsidRPr="00051715" w:rsidRDefault="00A27216" w:rsidP="00A27216">
      <w:pPr>
        <w:widowControl w:val="0"/>
        <w:autoSpaceDE w:val="0"/>
        <w:autoSpaceDN w:val="0"/>
        <w:adjustRightInd w:val="0"/>
        <w:spacing w:after="0" w:line="240" w:lineRule="auto"/>
        <w:ind w:left="20"/>
        <w:rPr>
          <w:rFonts w:ascii="Arial" w:hAnsi="Arial" w:cs="Arial"/>
          <w:sz w:val="24"/>
          <w:szCs w:val="24"/>
        </w:rPr>
      </w:pPr>
      <w:r w:rsidRPr="00051715">
        <w:rPr>
          <w:rFonts w:ascii="Arial" w:hAnsi="Arial" w:cs="Arial"/>
          <w:sz w:val="20"/>
          <w:szCs w:val="20"/>
        </w:rPr>
        <w:t xml:space="preserve">in the capacity of: </w:t>
      </w:r>
      <w:r w:rsidRPr="00051715">
        <w:rPr>
          <w:rFonts w:ascii="Arial" w:hAnsi="Arial" w:cs="Arial"/>
          <w:i/>
          <w:iCs/>
          <w:sz w:val="20"/>
          <w:szCs w:val="20"/>
        </w:rPr>
        <w:t>[ insert:</w:t>
      </w:r>
      <w:r w:rsidRPr="00051715">
        <w:rPr>
          <w:rFonts w:ascii="Arial" w:hAnsi="Arial" w:cs="Arial"/>
          <w:sz w:val="20"/>
          <w:szCs w:val="20"/>
        </w:rPr>
        <w:t xml:space="preserve"> </w:t>
      </w:r>
      <w:r w:rsidRPr="00051715">
        <w:rPr>
          <w:rFonts w:ascii="Arial" w:hAnsi="Arial" w:cs="Arial"/>
          <w:b/>
          <w:bCs/>
          <w:i/>
          <w:iCs/>
          <w:sz w:val="20"/>
          <w:szCs w:val="20"/>
        </w:rPr>
        <w:t>title or other appropriate designation</w:t>
      </w:r>
      <w:r w:rsidRPr="00051715">
        <w:rPr>
          <w:rFonts w:ascii="Arial" w:hAnsi="Arial" w:cs="Arial"/>
          <w:sz w:val="20"/>
          <w:szCs w:val="20"/>
        </w:rPr>
        <w:t xml:space="preserve"> </w:t>
      </w:r>
      <w:r w:rsidRPr="00051715">
        <w:rPr>
          <w:rFonts w:ascii="Arial" w:hAnsi="Arial" w:cs="Arial"/>
          <w:i/>
          <w:iCs/>
          <w:sz w:val="20"/>
          <w:szCs w:val="20"/>
        </w:rPr>
        <w:t>]</w:t>
      </w:r>
    </w:p>
    <w:p w14:paraId="57A5D824" w14:textId="77777777" w:rsidR="00A27216" w:rsidRPr="00051715" w:rsidRDefault="00A27216" w:rsidP="00A27216">
      <w:pPr>
        <w:widowControl w:val="0"/>
        <w:autoSpaceDE w:val="0"/>
        <w:autoSpaceDN w:val="0"/>
        <w:adjustRightInd w:val="0"/>
        <w:spacing w:after="0" w:line="212" w:lineRule="exact"/>
        <w:rPr>
          <w:rFonts w:ascii="Arial" w:hAnsi="Arial" w:cs="Arial"/>
          <w:sz w:val="24"/>
          <w:szCs w:val="24"/>
        </w:rPr>
      </w:pPr>
    </w:p>
    <w:p w14:paraId="1061B38C" w14:textId="77777777" w:rsidR="00A27216" w:rsidRPr="00051715" w:rsidRDefault="00A27216" w:rsidP="00A27216">
      <w:pPr>
        <w:widowControl w:val="0"/>
        <w:autoSpaceDE w:val="0"/>
        <w:autoSpaceDN w:val="0"/>
        <w:adjustRightInd w:val="0"/>
        <w:spacing w:after="0" w:line="240" w:lineRule="auto"/>
        <w:ind w:left="20"/>
        <w:rPr>
          <w:rFonts w:ascii="Arial" w:hAnsi="Arial" w:cs="Arial"/>
          <w:sz w:val="24"/>
          <w:szCs w:val="24"/>
        </w:rPr>
      </w:pPr>
      <w:r w:rsidRPr="00051715">
        <w:rPr>
          <w:rFonts w:ascii="Arial" w:hAnsi="Arial" w:cs="Arial"/>
          <w:sz w:val="20"/>
          <w:szCs w:val="20"/>
        </w:rPr>
        <w:t>Common Seal of the Bank</w:t>
      </w:r>
    </w:p>
    <w:p w14:paraId="0F31CCDE" w14:textId="77777777" w:rsidR="003C1BC4" w:rsidRPr="00051715" w:rsidRDefault="00E777CE" w:rsidP="00E777CE">
      <w:pPr>
        <w:widowControl w:val="0"/>
        <w:autoSpaceDE w:val="0"/>
        <w:autoSpaceDN w:val="0"/>
        <w:adjustRightInd w:val="0"/>
        <w:spacing w:after="0" w:line="240" w:lineRule="auto"/>
        <w:rPr>
          <w:rFonts w:ascii="Arial" w:hAnsi="Arial" w:cs="Arial"/>
          <w:i/>
          <w:iCs/>
          <w:sz w:val="24"/>
          <w:szCs w:val="24"/>
        </w:rPr>
      </w:pPr>
      <w:r w:rsidRPr="00051715">
        <w:rPr>
          <w:rFonts w:ascii="Arial" w:hAnsi="Arial" w:cs="Arial"/>
          <w:i/>
          <w:iCs/>
          <w:sz w:val="24"/>
          <w:szCs w:val="24"/>
        </w:rPr>
        <w:t xml:space="preserve"> </w:t>
      </w:r>
    </w:p>
    <w:p w14:paraId="048D0D4F" w14:textId="77777777" w:rsidR="003C1BC4" w:rsidRPr="00051715" w:rsidRDefault="003C1BC4" w:rsidP="003C1BC4">
      <w:pPr>
        <w:widowControl w:val="0"/>
        <w:autoSpaceDE w:val="0"/>
        <w:autoSpaceDN w:val="0"/>
        <w:adjustRightInd w:val="0"/>
        <w:spacing w:after="0" w:line="240" w:lineRule="auto"/>
        <w:jc w:val="both"/>
        <w:rPr>
          <w:rFonts w:ascii="Arial" w:hAnsi="Arial" w:cs="Arial"/>
          <w:i/>
          <w:iCs/>
          <w:sz w:val="24"/>
          <w:szCs w:val="24"/>
        </w:rPr>
      </w:pPr>
    </w:p>
    <w:p w14:paraId="32444D11" w14:textId="77777777" w:rsidR="003C1BC4" w:rsidRPr="00051715" w:rsidRDefault="003C1BC4" w:rsidP="003C1BC4">
      <w:pPr>
        <w:widowControl w:val="0"/>
        <w:autoSpaceDE w:val="0"/>
        <w:autoSpaceDN w:val="0"/>
        <w:adjustRightInd w:val="0"/>
        <w:spacing w:after="0" w:line="240" w:lineRule="auto"/>
        <w:jc w:val="both"/>
        <w:rPr>
          <w:rFonts w:ascii="Arial" w:hAnsi="Arial" w:cs="Arial"/>
          <w:i/>
          <w:iCs/>
          <w:sz w:val="24"/>
          <w:szCs w:val="24"/>
        </w:rPr>
      </w:pPr>
    </w:p>
    <w:p w14:paraId="014D55F4" w14:textId="77777777" w:rsidR="00A27216" w:rsidRPr="00E83F55" w:rsidRDefault="00A27216" w:rsidP="0027222C">
      <w:pPr>
        <w:pStyle w:val="ListParagraph"/>
        <w:widowControl w:val="0"/>
        <w:numPr>
          <w:ilvl w:val="0"/>
          <w:numId w:val="27"/>
        </w:numPr>
        <w:autoSpaceDE w:val="0"/>
        <w:autoSpaceDN w:val="0"/>
        <w:adjustRightInd w:val="0"/>
        <w:spacing w:after="0" w:line="240" w:lineRule="auto"/>
        <w:jc w:val="center"/>
        <w:rPr>
          <w:rFonts w:ascii="Arial" w:hAnsi="Arial" w:cs="Arial"/>
          <w:sz w:val="24"/>
          <w:szCs w:val="24"/>
        </w:rPr>
      </w:pPr>
      <w:r w:rsidRPr="00E83F55">
        <w:rPr>
          <w:rFonts w:ascii="Arial" w:hAnsi="Arial" w:cs="Arial"/>
          <w:b/>
          <w:bCs/>
          <w:i/>
          <w:iCs/>
          <w:sz w:val="32"/>
          <w:szCs w:val="32"/>
        </w:rPr>
        <w:lastRenderedPageBreak/>
        <w:t>Performance Security Bank Guarantee</w:t>
      </w:r>
    </w:p>
    <w:tbl>
      <w:tblPr>
        <w:tblW w:w="0" w:type="auto"/>
        <w:tblInd w:w="20" w:type="dxa"/>
        <w:tblLayout w:type="fixed"/>
        <w:tblCellMar>
          <w:left w:w="0" w:type="dxa"/>
          <w:right w:w="0" w:type="dxa"/>
        </w:tblCellMar>
        <w:tblLook w:val="0000" w:firstRow="0" w:lastRow="0" w:firstColumn="0" w:lastColumn="0" w:noHBand="0" w:noVBand="0"/>
      </w:tblPr>
      <w:tblGrid>
        <w:gridCol w:w="3880"/>
        <w:gridCol w:w="3320"/>
      </w:tblGrid>
      <w:tr w:rsidR="00A27216" w:rsidRPr="00051715" w14:paraId="402559A5" w14:textId="77777777" w:rsidTr="00C67DD8">
        <w:trPr>
          <w:trHeight w:val="261"/>
        </w:trPr>
        <w:tc>
          <w:tcPr>
            <w:tcW w:w="3880" w:type="dxa"/>
            <w:tcBorders>
              <w:top w:val="nil"/>
              <w:left w:val="nil"/>
              <w:bottom w:val="nil"/>
              <w:right w:val="nil"/>
            </w:tcBorders>
            <w:vAlign w:val="bottom"/>
          </w:tcPr>
          <w:p w14:paraId="0EE71DC7" w14:textId="77777777" w:rsidR="00A27216" w:rsidRPr="00051715" w:rsidRDefault="00A27216" w:rsidP="00C67DD8">
            <w:pPr>
              <w:widowControl w:val="0"/>
              <w:autoSpaceDE w:val="0"/>
              <w:autoSpaceDN w:val="0"/>
              <w:adjustRightInd w:val="0"/>
              <w:spacing w:after="0" w:line="240" w:lineRule="auto"/>
              <w:rPr>
                <w:rFonts w:ascii="Arial" w:hAnsi="Arial" w:cs="Arial"/>
              </w:rPr>
            </w:pPr>
          </w:p>
        </w:tc>
        <w:tc>
          <w:tcPr>
            <w:tcW w:w="3320" w:type="dxa"/>
            <w:tcBorders>
              <w:top w:val="nil"/>
              <w:left w:val="nil"/>
              <w:bottom w:val="nil"/>
              <w:right w:val="nil"/>
            </w:tcBorders>
            <w:vAlign w:val="bottom"/>
          </w:tcPr>
          <w:p w14:paraId="536E0E3F" w14:textId="77777777" w:rsidR="00A27216" w:rsidRPr="00051715" w:rsidRDefault="00A27216" w:rsidP="00C67DD8">
            <w:pPr>
              <w:widowControl w:val="0"/>
              <w:autoSpaceDE w:val="0"/>
              <w:autoSpaceDN w:val="0"/>
              <w:adjustRightInd w:val="0"/>
              <w:spacing w:after="0" w:line="240" w:lineRule="auto"/>
              <w:ind w:left="180"/>
              <w:rPr>
                <w:rFonts w:ascii="Arial" w:hAnsi="Arial" w:cs="Arial"/>
                <w:sz w:val="24"/>
                <w:szCs w:val="24"/>
              </w:rPr>
            </w:pPr>
            <w:r w:rsidRPr="00051715">
              <w:rPr>
                <w:rFonts w:ascii="Arial" w:hAnsi="Arial" w:cs="Arial"/>
                <w:sz w:val="20"/>
                <w:szCs w:val="20"/>
              </w:rPr>
              <w:t>(unconditional)</w:t>
            </w:r>
          </w:p>
        </w:tc>
      </w:tr>
      <w:tr w:rsidR="00A27216" w:rsidRPr="00051715" w14:paraId="7B3F0917" w14:textId="77777777" w:rsidTr="00C67DD8">
        <w:trPr>
          <w:trHeight w:val="402"/>
        </w:trPr>
        <w:tc>
          <w:tcPr>
            <w:tcW w:w="3880" w:type="dxa"/>
            <w:tcBorders>
              <w:top w:val="nil"/>
              <w:left w:val="nil"/>
              <w:bottom w:val="nil"/>
              <w:right w:val="nil"/>
            </w:tcBorders>
            <w:vAlign w:val="bottom"/>
          </w:tcPr>
          <w:p w14:paraId="73ECED80" w14:textId="77777777" w:rsidR="00A27216" w:rsidRPr="00051715" w:rsidRDefault="00A27216" w:rsidP="00C67DD8">
            <w:pPr>
              <w:widowControl w:val="0"/>
              <w:autoSpaceDE w:val="0"/>
              <w:autoSpaceDN w:val="0"/>
              <w:adjustRightInd w:val="0"/>
              <w:spacing w:after="0" w:line="240" w:lineRule="auto"/>
              <w:jc w:val="right"/>
              <w:rPr>
                <w:rFonts w:ascii="Arial" w:hAnsi="Arial" w:cs="Arial"/>
                <w:sz w:val="24"/>
                <w:szCs w:val="24"/>
              </w:rPr>
            </w:pPr>
            <w:r w:rsidRPr="00051715">
              <w:rPr>
                <w:rFonts w:ascii="Arial" w:hAnsi="Arial" w:cs="Arial"/>
                <w:sz w:val="20"/>
                <w:szCs w:val="20"/>
              </w:rPr>
              <w:t>Date:</w:t>
            </w:r>
          </w:p>
        </w:tc>
        <w:tc>
          <w:tcPr>
            <w:tcW w:w="3320" w:type="dxa"/>
            <w:tcBorders>
              <w:top w:val="nil"/>
              <w:left w:val="nil"/>
              <w:bottom w:val="nil"/>
              <w:right w:val="nil"/>
            </w:tcBorders>
            <w:vAlign w:val="bottom"/>
          </w:tcPr>
          <w:p w14:paraId="63602A2E" w14:textId="77777777" w:rsidR="00A27216" w:rsidRPr="00051715" w:rsidRDefault="00A27216" w:rsidP="00C67DD8">
            <w:pPr>
              <w:widowControl w:val="0"/>
              <w:autoSpaceDE w:val="0"/>
              <w:autoSpaceDN w:val="0"/>
              <w:adjustRightInd w:val="0"/>
              <w:spacing w:after="0" w:line="240" w:lineRule="auto"/>
              <w:ind w:left="80"/>
              <w:rPr>
                <w:rFonts w:ascii="Arial" w:hAnsi="Arial" w:cs="Arial"/>
                <w:sz w:val="24"/>
                <w:szCs w:val="24"/>
              </w:rPr>
            </w:pPr>
            <w:r w:rsidRPr="00051715">
              <w:rPr>
                <w:rFonts w:ascii="Arial" w:hAnsi="Arial" w:cs="Arial"/>
                <w:i/>
                <w:iCs/>
                <w:sz w:val="20"/>
                <w:szCs w:val="20"/>
              </w:rPr>
              <w:t xml:space="preserve">[ insert: </w:t>
            </w:r>
            <w:r w:rsidRPr="00051715">
              <w:rPr>
                <w:rFonts w:ascii="Arial" w:hAnsi="Arial" w:cs="Arial"/>
                <w:b/>
                <w:bCs/>
                <w:i/>
                <w:iCs/>
                <w:sz w:val="20"/>
                <w:szCs w:val="20"/>
              </w:rPr>
              <w:t>date</w:t>
            </w:r>
            <w:r w:rsidRPr="00051715">
              <w:rPr>
                <w:rFonts w:ascii="Arial" w:hAnsi="Arial" w:cs="Arial"/>
                <w:i/>
                <w:iCs/>
                <w:sz w:val="20"/>
                <w:szCs w:val="20"/>
              </w:rPr>
              <w:t xml:space="preserve"> ]</w:t>
            </w:r>
          </w:p>
        </w:tc>
      </w:tr>
      <w:tr w:rsidR="00A27216" w:rsidRPr="00051715" w14:paraId="7F091D77" w14:textId="77777777" w:rsidTr="00C67DD8">
        <w:trPr>
          <w:trHeight w:val="230"/>
        </w:trPr>
        <w:tc>
          <w:tcPr>
            <w:tcW w:w="3880" w:type="dxa"/>
            <w:tcBorders>
              <w:top w:val="nil"/>
              <w:left w:val="nil"/>
              <w:bottom w:val="nil"/>
              <w:right w:val="nil"/>
            </w:tcBorders>
            <w:vAlign w:val="bottom"/>
          </w:tcPr>
          <w:p w14:paraId="3C4CA427" w14:textId="31A212EC" w:rsidR="00A27216" w:rsidRPr="00051715" w:rsidRDefault="00A71F3D" w:rsidP="00C67DD8">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Bid Ref. No.</w:t>
            </w:r>
            <w:r w:rsidR="00A27216" w:rsidRPr="00051715">
              <w:rPr>
                <w:rFonts w:ascii="Arial" w:hAnsi="Arial" w:cs="Arial"/>
                <w:sz w:val="20"/>
                <w:szCs w:val="20"/>
              </w:rPr>
              <w:t>:</w:t>
            </w:r>
          </w:p>
        </w:tc>
        <w:tc>
          <w:tcPr>
            <w:tcW w:w="3320" w:type="dxa"/>
            <w:tcBorders>
              <w:top w:val="nil"/>
              <w:left w:val="nil"/>
              <w:bottom w:val="nil"/>
              <w:right w:val="nil"/>
            </w:tcBorders>
            <w:vAlign w:val="bottom"/>
          </w:tcPr>
          <w:p w14:paraId="63423C1D" w14:textId="5AB3865D" w:rsidR="00A27216" w:rsidRPr="00051715" w:rsidRDefault="00A27216" w:rsidP="006C3E66">
            <w:pPr>
              <w:widowControl w:val="0"/>
              <w:autoSpaceDE w:val="0"/>
              <w:autoSpaceDN w:val="0"/>
              <w:adjustRightInd w:val="0"/>
              <w:spacing w:after="0" w:line="240" w:lineRule="auto"/>
              <w:ind w:left="80"/>
              <w:rPr>
                <w:rFonts w:ascii="Arial" w:hAnsi="Arial" w:cs="Arial"/>
                <w:sz w:val="24"/>
                <w:szCs w:val="24"/>
              </w:rPr>
            </w:pPr>
            <w:r w:rsidRPr="00051715">
              <w:rPr>
                <w:rFonts w:ascii="Arial" w:hAnsi="Arial" w:cs="Arial"/>
                <w:i/>
                <w:iCs/>
                <w:sz w:val="20"/>
                <w:szCs w:val="20"/>
              </w:rPr>
              <w:t xml:space="preserve">[ insert: </w:t>
            </w:r>
            <w:r w:rsidR="00A71F3D">
              <w:rPr>
                <w:rFonts w:ascii="Arial" w:hAnsi="Arial" w:cs="Arial"/>
                <w:b/>
                <w:bCs/>
                <w:i/>
                <w:iCs/>
                <w:sz w:val="20"/>
                <w:szCs w:val="20"/>
              </w:rPr>
              <w:t>name or number of Bid</w:t>
            </w:r>
            <w:r w:rsidRPr="00051715">
              <w:rPr>
                <w:rFonts w:ascii="Arial" w:hAnsi="Arial" w:cs="Arial"/>
                <w:i/>
                <w:iCs/>
                <w:sz w:val="20"/>
                <w:szCs w:val="20"/>
              </w:rPr>
              <w:t xml:space="preserve"> ]</w:t>
            </w:r>
          </w:p>
        </w:tc>
      </w:tr>
      <w:tr w:rsidR="00A27216" w:rsidRPr="00051715" w14:paraId="59EE177E" w14:textId="77777777" w:rsidTr="00C67DD8">
        <w:trPr>
          <w:trHeight w:val="266"/>
        </w:trPr>
        <w:tc>
          <w:tcPr>
            <w:tcW w:w="3880" w:type="dxa"/>
            <w:tcBorders>
              <w:top w:val="nil"/>
              <w:left w:val="nil"/>
              <w:bottom w:val="nil"/>
              <w:right w:val="nil"/>
            </w:tcBorders>
            <w:vAlign w:val="bottom"/>
          </w:tcPr>
          <w:p w14:paraId="1BBC64E1" w14:textId="77777777" w:rsidR="00A27216" w:rsidRPr="00051715" w:rsidRDefault="00A27216" w:rsidP="00C67DD8">
            <w:pPr>
              <w:widowControl w:val="0"/>
              <w:autoSpaceDE w:val="0"/>
              <w:autoSpaceDN w:val="0"/>
              <w:adjustRightInd w:val="0"/>
              <w:spacing w:after="0" w:line="240" w:lineRule="auto"/>
              <w:jc w:val="right"/>
              <w:rPr>
                <w:rFonts w:ascii="Arial" w:hAnsi="Arial" w:cs="Arial"/>
                <w:sz w:val="24"/>
                <w:szCs w:val="24"/>
              </w:rPr>
            </w:pPr>
            <w:r w:rsidRPr="00051715">
              <w:rPr>
                <w:rFonts w:ascii="Arial" w:hAnsi="Arial" w:cs="Arial"/>
                <w:sz w:val="20"/>
                <w:szCs w:val="20"/>
              </w:rPr>
              <w:t>Contract:</w:t>
            </w:r>
          </w:p>
        </w:tc>
        <w:tc>
          <w:tcPr>
            <w:tcW w:w="3320" w:type="dxa"/>
            <w:tcBorders>
              <w:top w:val="nil"/>
              <w:left w:val="nil"/>
              <w:bottom w:val="nil"/>
              <w:right w:val="nil"/>
            </w:tcBorders>
            <w:vAlign w:val="bottom"/>
          </w:tcPr>
          <w:p w14:paraId="2576CEF3" w14:textId="77777777" w:rsidR="00A27216" w:rsidRPr="00051715" w:rsidRDefault="00A27216" w:rsidP="00C67DD8">
            <w:pPr>
              <w:widowControl w:val="0"/>
              <w:autoSpaceDE w:val="0"/>
              <w:autoSpaceDN w:val="0"/>
              <w:adjustRightInd w:val="0"/>
              <w:spacing w:after="0" w:line="240" w:lineRule="auto"/>
              <w:ind w:left="80"/>
              <w:rPr>
                <w:rFonts w:ascii="Arial" w:hAnsi="Arial" w:cs="Arial"/>
                <w:sz w:val="24"/>
                <w:szCs w:val="24"/>
              </w:rPr>
            </w:pPr>
            <w:r w:rsidRPr="00051715">
              <w:rPr>
                <w:rFonts w:ascii="Arial" w:hAnsi="Arial" w:cs="Arial"/>
                <w:i/>
                <w:iCs/>
                <w:sz w:val="20"/>
                <w:szCs w:val="20"/>
              </w:rPr>
              <w:t xml:space="preserve">[ insert: </w:t>
            </w:r>
            <w:r w:rsidRPr="00051715">
              <w:rPr>
                <w:rFonts w:ascii="Arial" w:hAnsi="Arial" w:cs="Arial"/>
                <w:b/>
                <w:bCs/>
                <w:i/>
                <w:iCs/>
                <w:sz w:val="20"/>
                <w:szCs w:val="20"/>
              </w:rPr>
              <w:t>name or number of Contract</w:t>
            </w:r>
            <w:r w:rsidRPr="00051715">
              <w:rPr>
                <w:rFonts w:ascii="Arial" w:hAnsi="Arial" w:cs="Arial"/>
                <w:i/>
                <w:iCs/>
                <w:sz w:val="20"/>
                <w:szCs w:val="20"/>
              </w:rPr>
              <w:t xml:space="preserve"> ]</w:t>
            </w:r>
          </w:p>
        </w:tc>
      </w:tr>
      <w:tr w:rsidR="00A27216" w:rsidRPr="00051715" w14:paraId="17863718" w14:textId="77777777" w:rsidTr="00C67DD8">
        <w:trPr>
          <w:trHeight w:val="437"/>
        </w:trPr>
        <w:tc>
          <w:tcPr>
            <w:tcW w:w="3880" w:type="dxa"/>
            <w:tcBorders>
              <w:top w:val="nil"/>
              <w:left w:val="nil"/>
              <w:bottom w:val="nil"/>
              <w:right w:val="nil"/>
            </w:tcBorders>
            <w:vAlign w:val="bottom"/>
          </w:tcPr>
          <w:p w14:paraId="1E082719" w14:textId="745E9DE7" w:rsidR="00A27216" w:rsidRPr="00051715" w:rsidRDefault="00A27216" w:rsidP="00E83F55">
            <w:pPr>
              <w:widowControl w:val="0"/>
              <w:autoSpaceDE w:val="0"/>
              <w:autoSpaceDN w:val="0"/>
              <w:adjustRightInd w:val="0"/>
              <w:spacing w:after="0" w:line="240" w:lineRule="auto"/>
              <w:ind w:right="-1680"/>
              <w:rPr>
                <w:rFonts w:ascii="Arial" w:hAnsi="Arial" w:cs="Arial"/>
                <w:sz w:val="24"/>
                <w:szCs w:val="24"/>
              </w:rPr>
            </w:pPr>
            <w:r w:rsidRPr="00051715">
              <w:rPr>
                <w:rFonts w:ascii="Arial" w:hAnsi="Arial" w:cs="Arial"/>
                <w:sz w:val="20"/>
                <w:szCs w:val="20"/>
              </w:rPr>
              <w:t xml:space="preserve">To: </w:t>
            </w:r>
            <w:r w:rsidRPr="00051715">
              <w:rPr>
                <w:rFonts w:ascii="Arial" w:hAnsi="Arial" w:cs="Arial"/>
                <w:i/>
                <w:iCs/>
                <w:sz w:val="20"/>
                <w:szCs w:val="20"/>
              </w:rPr>
              <w:t>[ insert:</w:t>
            </w:r>
            <w:r w:rsidRPr="00051715">
              <w:rPr>
                <w:rFonts w:ascii="Arial" w:hAnsi="Arial" w:cs="Arial"/>
                <w:sz w:val="20"/>
                <w:szCs w:val="20"/>
              </w:rPr>
              <w:t xml:space="preserve"> </w:t>
            </w:r>
            <w:r w:rsidR="00E83F55">
              <w:rPr>
                <w:rFonts w:ascii="Arial" w:hAnsi="Arial" w:cs="Arial"/>
                <w:b/>
                <w:bCs/>
                <w:i/>
                <w:iCs/>
                <w:sz w:val="20"/>
                <w:szCs w:val="20"/>
              </w:rPr>
              <w:t xml:space="preserve">name and address of </w:t>
            </w:r>
            <w:r w:rsidRPr="00051715">
              <w:rPr>
                <w:rFonts w:ascii="Arial" w:hAnsi="Arial" w:cs="Arial"/>
                <w:b/>
                <w:bCs/>
                <w:i/>
                <w:iCs/>
                <w:sz w:val="20"/>
                <w:szCs w:val="20"/>
              </w:rPr>
              <w:t>Purchaser</w:t>
            </w:r>
            <w:r w:rsidRPr="00051715">
              <w:rPr>
                <w:rFonts w:ascii="Arial" w:hAnsi="Arial" w:cs="Arial"/>
                <w:i/>
                <w:iCs/>
                <w:sz w:val="20"/>
                <w:szCs w:val="20"/>
              </w:rPr>
              <w:t>]</w:t>
            </w:r>
          </w:p>
        </w:tc>
        <w:tc>
          <w:tcPr>
            <w:tcW w:w="3320" w:type="dxa"/>
            <w:tcBorders>
              <w:top w:val="nil"/>
              <w:left w:val="nil"/>
              <w:bottom w:val="nil"/>
              <w:right w:val="nil"/>
            </w:tcBorders>
            <w:vAlign w:val="bottom"/>
          </w:tcPr>
          <w:p w14:paraId="39D0BA42" w14:textId="77777777" w:rsidR="00A27216" w:rsidRPr="00051715" w:rsidRDefault="00A27216" w:rsidP="00C67DD8">
            <w:pPr>
              <w:widowControl w:val="0"/>
              <w:autoSpaceDE w:val="0"/>
              <w:autoSpaceDN w:val="0"/>
              <w:adjustRightInd w:val="0"/>
              <w:spacing w:after="0" w:line="240" w:lineRule="auto"/>
              <w:rPr>
                <w:rFonts w:ascii="Arial" w:hAnsi="Arial" w:cs="Arial"/>
                <w:sz w:val="24"/>
                <w:szCs w:val="24"/>
              </w:rPr>
            </w:pPr>
          </w:p>
        </w:tc>
      </w:tr>
      <w:tr w:rsidR="00A27216" w:rsidRPr="00051715" w14:paraId="0F0BAFC6" w14:textId="77777777" w:rsidTr="00C67DD8">
        <w:trPr>
          <w:trHeight w:val="437"/>
        </w:trPr>
        <w:tc>
          <w:tcPr>
            <w:tcW w:w="3880" w:type="dxa"/>
            <w:tcBorders>
              <w:top w:val="nil"/>
              <w:left w:val="nil"/>
              <w:bottom w:val="nil"/>
              <w:right w:val="nil"/>
            </w:tcBorders>
            <w:vAlign w:val="bottom"/>
          </w:tcPr>
          <w:p w14:paraId="12FC4147" w14:textId="77777777" w:rsidR="00A27216" w:rsidRPr="00051715" w:rsidRDefault="00A27216" w:rsidP="00C67DD8">
            <w:pPr>
              <w:widowControl w:val="0"/>
              <w:autoSpaceDE w:val="0"/>
              <w:autoSpaceDN w:val="0"/>
              <w:adjustRightInd w:val="0"/>
              <w:spacing w:after="0" w:line="240" w:lineRule="auto"/>
              <w:rPr>
                <w:rFonts w:ascii="Arial" w:hAnsi="Arial" w:cs="Arial"/>
                <w:sz w:val="24"/>
                <w:szCs w:val="24"/>
              </w:rPr>
            </w:pPr>
            <w:r w:rsidRPr="00051715">
              <w:rPr>
                <w:rFonts w:ascii="Arial" w:hAnsi="Arial" w:cs="Arial"/>
                <w:sz w:val="20"/>
                <w:szCs w:val="20"/>
              </w:rPr>
              <w:t>Dear Sir or Madam:</w:t>
            </w:r>
          </w:p>
        </w:tc>
        <w:tc>
          <w:tcPr>
            <w:tcW w:w="3320" w:type="dxa"/>
            <w:tcBorders>
              <w:top w:val="nil"/>
              <w:left w:val="nil"/>
              <w:bottom w:val="nil"/>
              <w:right w:val="nil"/>
            </w:tcBorders>
            <w:vAlign w:val="bottom"/>
          </w:tcPr>
          <w:p w14:paraId="7261050D" w14:textId="77777777" w:rsidR="00A27216" w:rsidRPr="00051715" w:rsidRDefault="00A27216" w:rsidP="00C67DD8">
            <w:pPr>
              <w:widowControl w:val="0"/>
              <w:autoSpaceDE w:val="0"/>
              <w:autoSpaceDN w:val="0"/>
              <w:adjustRightInd w:val="0"/>
              <w:spacing w:after="0" w:line="240" w:lineRule="auto"/>
              <w:rPr>
                <w:rFonts w:ascii="Arial" w:hAnsi="Arial" w:cs="Arial"/>
                <w:sz w:val="24"/>
                <w:szCs w:val="24"/>
              </w:rPr>
            </w:pPr>
          </w:p>
        </w:tc>
      </w:tr>
    </w:tbl>
    <w:p w14:paraId="4E62EFB5" w14:textId="77777777" w:rsidR="00A27216" w:rsidRPr="00051715" w:rsidRDefault="00A27216" w:rsidP="00A27216">
      <w:pPr>
        <w:widowControl w:val="0"/>
        <w:autoSpaceDE w:val="0"/>
        <w:autoSpaceDN w:val="0"/>
        <w:adjustRightInd w:val="0"/>
        <w:spacing w:after="0" w:line="150" w:lineRule="exact"/>
        <w:rPr>
          <w:rFonts w:ascii="Arial" w:hAnsi="Arial" w:cs="Arial"/>
          <w:sz w:val="24"/>
          <w:szCs w:val="24"/>
        </w:rPr>
      </w:pPr>
    </w:p>
    <w:p w14:paraId="4492D61C" w14:textId="77777777" w:rsidR="00A27216" w:rsidRPr="00051715" w:rsidRDefault="00A27216" w:rsidP="00A27216">
      <w:pPr>
        <w:widowControl w:val="0"/>
        <w:overflowPunct w:val="0"/>
        <w:autoSpaceDE w:val="0"/>
        <w:autoSpaceDN w:val="0"/>
        <w:adjustRightInd w:val="0"/>
        <w:spacing w:after="0" w:line="246" w:lineRule="auto"/>
        <w:ind w:left="20" w:right="40" w:firstLine="720"/>
        <w:jc w:val="both"/>
        <w:rPr>
          <w:rFonts w:ascii="Arial" w:hAnsi="Arial" w:cs="Arial"/>
          <w:sz w:val="24"/>
          <w:szCs w:val="24"/>
        </w:rPr>
      </w:pPr>
      <w:r w:rsidRPr="00051715">
        <w:rPr>
          <w:rFonts w:ascii="Arial" w:hAnsi="Arial" w:cs="Arial"/>
          <w:sz w:val="20"/>
          <w:szCs w:val="20"/>
        </w:rPr>
        <w:t>We refer to the Contract Agreement (</w:t>
      </w:r>
      <w:r w:rsidR="00C67DD8" w:rsidRPr="00051715">
        <w:rPr>
          <w:rFonts w:ascii="Arial" w:hAnsi="Arial" w:cs="Arial"/>
          <w:sz w:val="20"/>
          <w:szCs w:val="20"/>
        </w:rPr>
        <w:t>‘</w:t>
      </w:r>
      <w:r w:rsidRPr="00051715">
        <w:rPr>
          <w:rFonts w:ascii="Arial" w:hAnsi="Arial" w:cs="Arial"/>
          <w:sz w:val="20"/>
          <w:szCs w:val="20"/>
        </w:rPr>
        <w:t>the Contract</w:t>
      </w:r>
      <w:r w:rsidR="00C67DD8" w:rsidRPr="00051715">
        <w:rPr>
          <w:rFonts w:ascii="Arial" w:hAnsi="Arial" w:cs="Arial"/>
          <w:sz w:val="20"/>
          <w:szCs w:val="20"/>
        </w:rPr>
        <w:t>’</w:t>
      </w:r>
      <w:r w:rsidRPr="00051715">
        <w:rPr>
          <w:rFonts w:ascii="Arial" w:hAnsi="Arial" w:cs="Arial"/>
          <w:sz w:val="20"/>
          <w:szCs w:val="20"/>
        </w:rPr>
        <w:t xml:space="preserve">) signed on </w:t>
      </w:r>
      <w:r w:rsidRPr="00051715">
        <w:rPr>
          <w:rFonts w:ascii="Arial" w:hAnsi="Arial" w:cs="Arial"/>
          <w:i/>
          <w:iCs/>
          <w:sz w:val="20"/>
          <w:szCs w:val="20"/>
        </w:rPr>
        <w:t>[ insert:</w:t>
      </w:r>
      <w:r w:rsidRPr="00051715">
        <w:rPr>
          <w:rFonts w:ascii="Arial" w:hAnsi="Arial" w:cs="Arial"/>
          <w:sz w:val="20"/>
          <w:szCs w:val="20"/>
        </w:rPr>
        <w:t xml:space="preserve"> </w:t>
      </w:r>
      <w:r w:rsidRPr="00051715">
        <w:rPr>
          <w:rFonts w:ascii="Arial" w:hAnsi="Arial" w:cs="Arial"/>
          <w:b/>
          <w:bCs/>
          <w:i/>
          <w:iCs/>
          <w:sz w:val="20"/>
          <w:szCs w:val="20"/>
        </w:rPr>
        <w:t>date</w:t>
      </w:r>
      <w:r w:rsidRPr="00051715">
        <w:rPr>
          <w:rFonts w:ascii="Arial" w:hAnsi="Arial" w:cs="Arial"/>
          <w:sz w:val="20"/>
          <w:szCs w:val="20"/>
        </w:rPr>
        <w:t xml:space="preserve"> </w:t>
      </w:r>
      <w:r w:rsidRPr="00051715">
        <w:rPr>
          <w:rFonts w:ascii="Arial" w:hAnsi="Arial" w:cs="Arial"/>
          <w:i/>
          <w:iCs/>
          <w:sz w:val="20"/>
          <w:szCs w:val="20"/>
        </w:rPr>
        <w:t>]</w:t>
      </w:r>
      <w:r w:rsidRPr="00051715">
        <w:rPr>
          <w:rFonts w:ascii="Arial" w:hAnsi="Arial" w:cs="Arial"/>
          <w:sz w:val="20"/>
          <w:szCs w:val="20"/>
        </w:rPr>
        <w:t xml:space="preserve"> between you and </w:t>
      </w:r>
      <w:r w:rsidRPr="00051715">
        <w:rPr>
          <w:rFonts w:ascii="Arial" w:hAnsi="Arial" w:cs="Arial"/>
          <w:i/>
          <w:iCs/>
          <w:sz w:val="20"/>
          <w:szCs w:val="20"/>
        </w:rPr>
        <w:t>[ insert:</w:t>
      </w:r>
      <w:r w:rsidRPr="00051715">
        <w:rPr>
          <w:rFonts w:ascii="Arial" w:hAnsi="Arial" w:cs="Arial"/>
          <w:sz w:val="20"/>
          <w:szCs w:val="20"/>
        </w:rPr>
        <w:t xml:space="preserve"> </w:t>
      </w:r>
      <w:r w:rsidRPr="00051715">
        <w:rPr>
          <w:rFonts w:ascii="Arial" w:hAnsi="Arial" w:cs="Arial"/>
          <w:b/>
          <w:bCs/>
          <w:i/>
          <w:iCs/>
          <w:sz w:val="20"/>
          <w:szCs w:val="20"/>
        </w:rPr>
        <w:t xml:space="preserve">name of Supplier </w:t>
      </w:r>
      <w:r w:rsidRPr="00051715">
        <w:rPr>
          <w:rFonts w:ascii="Arial" w:hAnsi="Arial" w:cs="Arial"/>
          <w:i/>
          <w:iCs/>
          <w:sz w:val="20"/>
          <w:szCs w:val="20"/>
        </w:rPr>
        <w:t>]</w:t>
      </w:r>
      <w:r w:rsidRPr="00051715">
        <w:rPr>
          <w:rFonts w:ascii="Arial" w:hAnsi="Arial" w:cs="Arial"/>
          <w:b/>
          <w:bCs/>
          <w:i/>
          <w:iCs/>
          <w:sz w:val="20"/>
          <w:szCs w:val="20"/>
        </w:rPr>
        <w:t xml:space="preserve"> </w:t>
      </w:r>
      <w:r w:rsidRPr="00051715">
        <w:rPr>
          <w:rFonts w:ascii="Arial" w:hAnsi="Arial" w:cs="Arial"/>
          <w:sz w:val="20"/>
          <w:szCs w:val="20"/>
        </w:rPr>
        <w:t>(</w:t>
      </w:r>
      <w:r w:rsidR="00C67DD8" w:rsidRPr="00051715">
        <w:rPr>
          <w:rFonts w:ascii="Arial" w:hAnsi="Arial" w:cs="Arial"/>
          <w:sz w:val="20"/>
          <w:szCs w:val="20"/>
        </w:rPr>
        <w:t>‘</w:t>
      </w:r>
      <w:r w:rsidRPr="00051715">
        <w:rPr>
          <w:rFonts w:ascii="Arial" w:hAnsi="Arial" w:cs="Arial"/>
          <w:sz w:val="20"/>
          <w:szCs w:val="20"/>
        </w:rPr>
        <w:t>the Supplier</w:t>
      </w:r>
      <w:r w:rsidR="00C67DD8" w:rsidRPr="00051715">
        <w:rPr>
          <w:rFonts w:ascii="Arial" w:hAnsi="Arial" w:cs="Arial"/>
          <w:sz w:val="20"/>
          <w:szCs w:val="20"/>
        </w:rPr>
        <w:t>’</w:t>
      </w:r>
      <w:r w:rsidRPr="00051715">
        <w:rPr>
          <w:rFonts w:ascii="Arial" w:hAnsi="Arial" w:cs="Arial"/>
          <w:sz w:val="20"/>
          <w:szCs w:val="20"/>
        </w:rPr>
        <w:t>) concerning the supply and delivery of</w:t>
      </w:r>
      <w:r w:rsidRPr="00051715">
        <w:rPr>
          <w:rFonts w:ascii="Arial" w:hAnsi="Arial" w:cs="Arial"/>
          <w:b/>
          <w:bCs/>
          <w:i/>
          <w:iCs/>
          <w:sz w:val="20"/>
          <w:szCs w:val="20"/>
        </w:rPr>
        <w:t xml:space="preserve"> </w:t>
      </w:r>
      <w:r w:rsidRPr="00051715">
        <w:rPr>
          <w:rFonts w:ascii="Arial" w:hAnsi="Arial" w:cs="Arial"/>
          <w:i/>
          <w:iCs/>
          <w:sz w:val="20"/>
          <w:szCs w:val="20"/>
        </w:rPr>
        <w:t>[ insert:</w:t>
      </w:r>
      <w:r w:rsidRPr="00051715">
        <w:rPr>
          <w:rFonts w:ascii="Arial" w:hAnsi="Arial" w:cs="Arial"/>
          <w:b/>
          <w:bCs/>
          <w:i/>
          <w:iCs/>
          <w:sz w:val="20"/>
          <w:szCs w:val="20"/>
        </w:rPr>
        <w:t xml:space="preserve"> a brief description of the Goods</w:t>
      </w:r>
      <w:r w:rsidRPr="00051715">
        <w:rPr>
          <w:rFonts w:ascii="Arial" w:hAnsi="Arial" w:cs="Arial"/>
          <w:i/>
          <w:iCs/>
          <w:sz w:val="20"/>
          <w:szCs w:val="20"/>
        </w:rPr>
        <w:t>]</w:t>
      </w:r>
      <w:r w:rsidRPr="00051715">
        <w:rPr>
          <w:rFonts w:ascii="Arial" w:hAnsi="Arial" w:cs="Arial"/>
          <w:sz w:val="20"/>
          <w:szCs w:val="20"/>
        </w:rPr>
        <w:t>. By this letter we, the undersigned,</w:t>
      </w:r>
      <w:r w:rsidRPr="00051715">
        <w:rPr>
          <w:rFonts w:ascii="Arial" w:hAnsi="Arial" w:cs="Arial"/>
          <w:b/>
          <w:bCs/>
          <w:i/>
          <w:iCs/>
          <w:sz w:val="20"/>
          <w:szCs w:val="20"/>
        </w:rPr>
        <w:t xml:space="preserve"> </w:t>
      </w:r>
      <w:r w:rsidRPr="00051715">
        <w:rPr>
          <w:rFonts w:ascii="Arial" w:hAnsi="Arial" w:cs="Arial"/>
          <w:i/>
          <w:iCs/>
          <w:sz w:val="20"/>
          <w:szCs w:val="20"/>
        </w:rPr>
        <w:t>[ insert:</w:t>
      </w:r>
      <w:r w:rsidRPr="00051715">
        <w:rPr>
          <w:rFonts w:ascii="Arial" w:hAnsi="Arial" w:cs="Arial"/>
          <w:b/>
          <w:bCs/>
          <w:i/>
          <w:iCs/>
          <w:sz w:val="20"/>
          <w:szCs w:val="20"/>
        </w:rPr>
        <w:t xml:space="preserve"> name of bank</w:t>
      </w:r>
      <w:r w:rsidRPr="00051715">
        <w:rPr>
          <w:rFonts w:ascii="Arial" w:hAnsi="Arial" w:cs="Arial"/>
          <w:i/>
          <w:iCs/>
          <w:sz w:val="20"/>
          <w:szCs w:val="20"/>
        </w:rPr>
        <w:t>]</w:t>
      </w:r>
      <w:r w:rsidRPr="00051715">
        <w:rPr>
          <w:rFonts w:ascii="Arial" w:hAnsi="Arial" w:cs="Arial"/>
          <w:sz w:val="20"/>
          <w:szCs w:val="20"/>
        </w:rPr>
        <w:t>, a bank (or company) organized under the laws</w:t>
      </w:r>
      <w:r w:rsidRPr="00051715">
        <w:rPr>
          <w:rFonts w:ascii="Arial" w:hAnsi="Arial" w:cs="Arial"/>
          <w:b/>
          <w:bCs/>
          <w:i/>
          <w:iCs/>
          <w:sz w:val="20"/>
          <w:szCs w:val="20"/>
        </w:rPr>
        <w:t xml:space="preserve"> </w:t>
      </w:r>
      <w:r w:rsidRPr="00051715">
        <w:rPr>
          <w:rFonts w:ascii="Arial" w:hAnsi="Arial" w:cs="Arial"/>
          <w:sz w:val="20"/>
          <w:szCs w:val="20"/>
        </w:rPr>
        <w:t xml:space="preserve">of </w:t>
      </w:r>
      <w:r w:rsidRPr="00051715">
        <w:rPr>
          <w:rFonts w:ascii="Arial" w:hAnsi="Arial" w:cs="Arial"/>
          <w:i/>
          <w:iCs/>
          <w:sz w:val="20"/>
          <w:szCs w:val="20"/>
        </w:rPr>
        <w:t>[ insert:</w:t>
      </w:r>
      <w:r w:rsidRPr="00051715">
        <w:rPr>
          <w:rFonts w:ascii="Arial" w:hAnsi="Arial" w:cs="Arial"/>
          <w:sz w:val="20"/>
          <w:szCs w:val="20"/>
        </w:rPr>
        <w:t xml:space="preserve"> </w:t>
      </w:r>
      <w:r w:rsidRPr="00051715">
        <w:rPr>
          <w:rFonts w:ascii="Arial" w:hAnsi="Arial" w:cs="Arial"/>
          <w:b/>
          <w:bCs/>
          <w:i/>
          <w:iCs/>
          <w:sz w:val="20"/>
          <w:szCs w:val="20"/>
        </w:rPr>
        <w:t>country of bank</w:t>
      </w:r>
      <w:r w:rsidRPr="00051715">
        <w:rPr>
          <w:rFonts w:ascii="Arial" w:hAnsi="Arial" w:cs="Arial"/>
          <w:sz w:val="20"/>
          <w:szCs w:val="20"/>
        </w:rPr>
        <w:t xml:space="preserve"> </w:t>
      </w:r>
      <w:r w:rsidRPr="00051715">
        <w:rPr>
          <w:rFonts w:ascii="Arial" w:hAnsi="Arial" w:cs="Arial"/>
          <w:i/>
          <w:iCs/>
          <w:sz w:val="20"/>
          <w:szCs w:val="20"/>
        </w:rPr>
        <w:t>]</w:t>
      </w:r>
      <w:r w:rsidRPr="00051715">
        <w:rPr>
          <w:rFonts w:ascii="Arial" w:hAnsi="Arial" w:cs="Arial"/>
          <w:sz w:val="20"/>
          <w:szCs w:val="20"/>
        </w:rPr>
        <w:t xml:space="preserve"> and having its registered/principal office at </w:t>
      </w:r>
      <w:r w:rsidRPr="00051715">
        <w:rPr>
          <w:rFonts w:ascii="Arial" w:hAnsi="Arial" w:cs="Arial"/>
          <w:i/>
          <w:iCs/>
          <w:sz w:val="20"/>
          <w:szCs w:val="20"/>
        </w:rPr>
        <w:t>[ insert:</w:t>
      </w:r>
      <w:r w:rsidRPr="00051715">
        <w:rPr>
          <w:rFonts w:ascii="Arial" w:hAnsi="Arial" w:cs="Arial"/>
          <w:sz w:val="20"/>
          <w:szCs w:val="20"/>
        </w:rPr>
        <w:t xml:space="preserve"> </w:t>
      </w:r>
      <w:r w:rsidRPr="00051715">
        <w:rPr>
          <w:rFonts w:ascii="Arial" w:hAnsi="Arial" w:cs="Arial"/>
          <w:b/>
          <w:bCs/>
          <w:i/>
          <w:iCs/>
          <w:sz w:val="20"/>
          <w:szCs w:val="20"/>
        </w:rPr>
        <w:t>address of bank</w:t>
      </w:r>
      <w:r w:rsidRPr="00051715">
        <w:rPr>
          <w:rFonts w:ascii="Arial" w:hAnsi="Arial" w:cs="Arial"/>
          <w:sz w:val="20"/>
          <w:szCs w:val="20"/>
        </w:rPr>
        <w:t xml:space="preserve"> </w:t>
      </w:r>
      <w:r w:rsidRPr="00051715">
        <w:rPr>
          <w:rFonts w:ascii="Arial" w:hAnsi="Arial" w:cs="Arial"/>
          <w:i/>
          <w:iCs/>
          <w:sz w:val="20"/>
          <w:szCs w:val="20"/>
        </w:rPr>
        <w:t>]</w:t>
      </w:r>
      <w:r w:rsidRPr="00051715">
        <w:rPr>
          <w:rFonts w:ascii="Arial" w:hAnsi="Arial" w:cs="Arial"/>
          <w:sz w:val="20"/>
          <w:szCs w:val="20"/>
        </w:rPr>
        <w:t xml:space="preserve">, (hereinafter, </w:t>
      </w:r>
      <w:r w:rsidR="00C67DD8" w:rsidRPr="00051715">
        <w:rPr>
          <w:rFonts w:ascii="Arial" w:hAnsi="Arial" w:cs="Arial"/>
          <w:sz w:val="20"/>
          <w:szCs w:val="20"/>
        </w:rPr>
        <w:t>‘</w:t>
      </w:r>
      <w:r w:rsidRPr="00051715">
        <w:rPr>
          <w:rFonts w:ascii="Arial" w:hAnsi="Arial" w:cs="Arial"/>
          <w:sz w:val="20"/>
          <w:szCs w:val="20"/>
        </w:rPr>
        <w:t>the Bank</w:t>
      </w:r>
      <w:r w:rsidR="00C67DD8" w:rsidRPr="00051715">
        <w:rPr>
          <w:rFonts w:ascii="Arial" w:hAnsi="Arial" w:cs="Arial"/>
          <w:sz w:val="20"/>
          <w:szCs w:val="20"/>
        </w:rPr>
        <w:t>’</w:t>
      </w:r>
      <w:r w:rsidRPr="00051715">
        <w:rPr>
          <w:rFonts w:ascii="Arial" w:hAnsi="Arial" w:cs="Arial"/>
          <w:sz w:val="20"/>
          <w:szCs w:val="20"/>
        </w:rPr>
        <w:t xml:space="preserve">) do hereby jointly and severally with the Supplier irrevocably guarantee payment owed to you by the Supplier, pursuant to the Contract, up to the sum of </w:t>
      </w:r>
      <w:r w:rsidRPr="00051715">
        <w:rPr>
          <w:rFonts w:ascii="Arial" w:hAnsi="Arial" w:cs="Arial"/>
          <w:i/>
          <w:iCs/>
          <w:sz w:val="20"/>
          <w:szCs w:val="20"/>
        </w:rPr>
        <w:t>[ insert:</w:t>
      </w:r>
      <w:r w:rsidRPr="00051715">
        <w:rPr>
          <w:rFonts w:ascii="Arial" w:hAnsi="Arial" w:cs="Arial"/>
          <w:sz w:val="20"/>
          <w:szCs w:val="20"/>
        </w:rPr>
        <w:t xml:space="preserve"> </w:t>
      </w:r>
      <w:r w:rsidRPr="00051715">
        <w:rPr>
          <w:rFonts w:ascii="Arial" w:hAnsi="Arial" w:cs="Arial"/>
          <w:b/>
          <w:bCs/>
          <w:i/>
          <w:iCs/>
          <w:sz w:val="20"/>
          <w:szCs w:val="20"/>
        </w:rPr>
        <w:t>amount in numbers and words</w:t>
      </w:r>
      <w:r w:rsidRPr="00051715">
        <w:rPr>
          <w:rFonts w:ascii="Arial" w:hAnsi="Arial" w:cs="Arial"/>
          <w:sz w:val="20"/>
          <w:szCs w:val="20"/>
        </w:rPr>
        <w:t xml:space="preserve"> </w:t>
      </w:r>
      <w:r w:rsidRPr="00051715">
        <w:rPr>
          <w:rFonts w:ascii="Arial" w:hAnsi="Arial" w:cs="Arial"/>
          <w:i/>
          <w:iCs/>
          <w:sz w:val="20"/>
          <w:szCs w:val="20"/>
        </w:rPr>
        <w:t>]</w:t>
      </w:r>
      <w:r w:rsidRPr="00051715">
        <w:rPr>
          <w:rFonts w:ascii="Arial" w:hAnsi="Arial" w:cs="Arial"/>
          <w:sz w:val="20"/>
          <w:szCs w:val="20"/>
        </w:rPr>
        <w:t>. This guarantee shall be reduced or expire as provided for by GCC Sub-Clause 8.4.</w:t>
      </w:r>
    </w:p>
    <w:p w14:paraId="502CC477" w14:textId="77777777" w:rsidR="00A27216" w:rsidRPr="00051715" w:rsidRDefault="00A27216" w:rsidP="00A27216">
      <w:pPr>
        <w:widowControl w:val="0"/>
        <w:autoSpaceDE w:val="0"/>
        <w:autoSpaceDN w:val="0"/>
        <w:adjustRightInd w:val="0"/>
        <w:spacing w:after="0" w:line="172" w:lineRule="exact"/>
        <w:rPr>
          <w:rFonts w:ascii="Arial" w:hAnsi="Arial" w:cs="Arial"/>
          <w:sz w:val="24"/>
          <w:szCs w:val="24"/>
        </w:rPr>
      </w:pPr>
    </w:p>
    <w:p w14:paraId="6079F055" w14:textId="77777777" w:rsidR="00A27216" w:rsidRPr="00051715" w:rsidRDefault="00A27216" w:rsidP="00A27216">
      <w:pPr>
        <w:widowControl w:val="0"/>
        <w:overflowPunct w:val="0"/>
        <w:autoSpaceDE w:val="0"/>
        <w:autoSpaceDN w:val="0"/>
        <w:adjustRightInd w:val="0"/>
        <w:spacing w:after="0" w:line="245" w:lineRule="auto"/>
        <w:ind w:left="20" w:right="40" w:firstLine="720"/>
        <w:jc w:val="both"/>
        <w:rPr>
          <w:rFonts w:ascii="Arial" w:hAnsi="Arial" w:cs="Arial"/>
          <w:sz w:val="24"/>
          <w:szCs w:val="24"/>
        </w:rPr>
      </w:pPr>
      <w:r w:rsidRPr="00051715">
        <w:rPr>
          <w:rFonts w:ascii="Arial" w:hAnsi="Arial" w:cs="Arial"/>
          <w:sz w:val="20"/>
          <w:szCs w:val="20"/>
        </w:rPr>
        <w:t>We undertake to make payment under this Letter of Guarantee upon receipt by us of your first written demand signed by your duly authorized officer declaring the Supplier to be in default under the Contract and without cavil or argument any sum or sums within the above-named limits, without your need to prove or show grounds or reasons for your demand and without the right of the Supplier to dispute or question such demand. Our liability under this Letter of Guarantee shall be to pay to you whichever is the lesser of the sum so requested or the amount then guaranteed under this Letter in respect of any demand duly made under this Letter prior to expiry of this Letter of Guarantee, without being entitled to inquire whether or not this payment is lawfully demanded.</w:t>
      </w:r>
    </w:p>
    <w:p w14:paraId="4105C452" w14:textId="77777777" w:rsidR="00A27216" w:rsidRPr="00051715" w:rsidRDefault="00A27216" w:rsidP="00A27216">
      <w:pPr>
        <w:widowControl w:val="0"/>
        <w:autoSpaceDE w:val="0"/>
        <w:autoSpaceDN w:val="0"/>
        <w:adjustRightInd w:val="0"/>
        <w:spacing w:after="0" w:line="173" w:lineRule="exact"/>
        <w:rPr>
          <w:rFonts w:ascii="Arial" w:hAnsi="Arial" w:cs="Arial"/>
          <w:sz w:val="24"/>
          <w:szCs w:val="24"/>
        </w:rPr>
      </w:pPr>
    </w:p>
    <w:p w14:paraId="154956A8" w14:textId="77777777" w:rsidR="00A27216" w:rsidRPr="00051715" w:rsidRDefault="00A27216" w:rsidP="00A27216">
      <w:pPr>
        <w:widowControl w:val="0"/>
        <w:overflowPunct w:val="0"/>
        <w:autoSpaceDE w:val="0"/>
        <w:autoSpaceDN w:val="0"/>
        <w:adjustRightInd w:val="0"/>
        <w:spacing w:after="0" w:line="244" w:lineRule="auto"/>
        <w:ind w:left="20" w:right="40" w:firstLine="720"/>
        <w:jc w:val="both"/>
        <w:rPr>
          <w:rFonts w:ascii="Arial" w:hAnsi="Arial" w:cs="Arial"/>
          <w:sz w:val="24"/>
          <w:szCs w:val="24"/>
        </w:rPr>
      </w:pPr>
      <w:r w:rsidRPr="00051715">
        <w:rPr>
          <w:rFonts w:ascii="Arial" w:hAnsi="Arial" w:cs="Arial"/>
          <w:sz w:val="20"/>
          <w:szCs w:val="20"/>
        </w:rPr>
        <w:t>This Letter of Guarantee shall be valid from the date of issue until the date of expiration of the guarantee, as governed by the Contract. Except for the documents herein specified, no other documents or other action shall be required, notwithstanding any applicable law or regulation. Our liability under this Letter of Guarantee shall become null and void immediately upon its expiry, whether it is returned or not, and no claim may be made under this Letter after such expiry or after the aggregate of the sums paid by us to you shall equal the sums guaranteed under this Letter, whichever is the earlier. All notices to be given under this Letter shall be given by registered (airmail) post to the addressee at the address herein set out or as otherwise advised by and between the parties hereto.</w:t>
      </w:r>
    </w:p>
    <w:p w14:paraId="398E2ED8" w14:textId="77777777" w:rsidR="00A27216" w:rsidRPr="00051715" w:rsidRDefault="00A27216" w:rsidP="00A27216">
      <w:pPr>
        <w:widowControl w:val="0"/>
        <w:autoSpaceDE w:val="0"/>
        <w:autoSpaceDN w:val="0"/>
        <w:adjustRightInd w:val="0"/>
        <w:spacing w:after="0" w:line="387" w:lineRule="exact"/>
        <w:rPr>
          <w:rFonts w:ascii="Arial" w:hAnsi="Arial" w:cs="Arial"/>
          <w:sz w:val="24"/>
          <w:szCs w:val="24"/>
        </w:rPr>
      </w:pPr>
    </w:p>
    <w:p w14:paraId="1EA7D6B5" w14:textId="77777777" w:rsidR="00A27216" w:rsidRPr="00051715" w:rsidRDefault="00A27216" w:rsidP="00A27216">
      <w:pPr>
        <w:widowControl w:val="0"/>
        <w:overflowPunct w:val="0"/>
        <w:autoSpaceDE w:val="0"/>
        <w:autoSpaceDN w:val="0"/>
        <w:adjustRightInd w:val="0"/>
        <w:spacing w:after="0" w:line="272" w:lineRule="auto"/>
        <w:ind w:left="20" w:right="40"/>
        <w:jc w:val="both"/>
        <w:rPr>
          <w:rFonts w:ascii="Arial" w:hAnsi="Arial" w:cs="Arial"/>
          <w:sz w:val="24"/>
          <w:szCs w:val="24"/>
        </w:rPr>
      </w:pPr>
      <w:r w:rsidRPr="00051715">
        <w:rPr>
          <w:rFonts w:ascii="Arial" w:hAnsi="Arial" w:cs="Arial"/>
          <w:sz w:val="20"/>
          <w:szCs w:val="20"/>
        </w:rPr>
        <w:t>This guarantee shall expire no later than the ____ day of _________, 2_____, and any demand for payment under it must be received by us at this office on or before that date.</w:t>
      </w:r>
    </w:p>
    <w:p w14:paraId="27E4A71C" w14:textId="77777777" w:rsidR="00A27216" w:rsidRPr="00051715" w:rsidRDefault="00A27216" w:rsidP="00A27216">
      <w:pPr>
        <w:widowControl w:val="0"/>
        <w:autoSpaceDE w:val="0"/>
        <w:autoSpaceDN w:val="0"/>
        <w:adjustRightInd w:val="0"/>
        <w:spacing w:after="0" w:line="122" w:lineRule="exact"/>
        <w:rPr>
          <w:rFonts w:ascii="Arial" w:hAnsi="Arial" w:cs="Arial"/>
          <w:sz w:val="24"/>
          <w:szCs w:val="24"/>
        </w:rPr>
      </w:pPr>
    </w:p>
    <w:p w14:paraId="09EBB059" w14:textId="77777777" w:rsidR="00A27216" w:rsidRPr="00051715" w:rsidRDefault="00A27216" w:rsidP="00A27216">
      <w:pPr>
        <w:widowControl w:val="0"/>
        <w:overflowPunct w:val="0"/>
        <w:autoSpaceDE w:val="0"/>
        <w:autoSpaceDN w:val="0"/>
        <w:adjustRightInd w:val="0"/>
        <w:spacing w:after="0" w:line="247" w:lineRule="auto"/>
        <w:ind w:left="20" w:right="40" w:firstLine="720"/>
        <w:jc w:val="both"/>
        <w:rPr>
          <w:rFonts w:ascii="Arial" w:hAnsi="Arial" w:cs="Arial"/>
          <w:sz w:val="24"/>
          <w:szCs w:val="24"/>
        </w:rPr>
      </w:pPr>
      <w:r w:rsidRPr="00051715">
        <w:rPr>
          <w:rFonts w:ascii="Arial" w:hAnsi="Arial" w:cs="Arial"/>
          <w:sz w:val="20"/>
          <w:szCs w:val="20"/>
        </w:rPr>
        <w:t>We hereby agree that any part of the Contract may be amended, renewed, extended, modified, compromised, released, or discharged by mutual agreement between you and the Supplier, and this security may be exchanged or surrendered without in any way impairing or affecting our liabilities hereunder without notice to us and without the necessity for any additional endorsement, consent, or guarantee by us, provided, however, that the sum guaranteed shall not be increased or decreased.</w:t>
      </w:r>
    </w:p>
    <w:p w14:paraId="31D8EB46" w14:textId="77777777" w:rsidR="00A27216" w:rsidRPr="00051715" w:rsidRDefault="00A27216" w:rsidP="00A27216">
      <w:pPr>
        <w:widowControl w:val="0"/>
        <w:autoSpaceDE w:val="0"/>
        <w:autoSpaceDN w:val="0"/>
        <w:adjustRightInd w:val="0"/>
        <w:spacing w:after="0" w:line="176" w:lineRule="exact"/>
        <w:rPr>
          <w:rFonts w:ascii="Arial" w:hAnsi="Arial" w:cs="Arial"/>
          <w:sz w:val="24"/>
          <w:szCs w:val="24"/>
        </w:rPr>
      </w:pPr>
    </w:p>
    <w:p w14:paraId="69C6A4F5" w14:textId="77777777" w:rsidR="00A27216" w:rsidRPr="00051715" w:rsidRDefault="00A27216" w:rsidP="00A27216">
      <w:pPr>
        <w:widowControl w:val="0"/>
        <w:overflowPunct w:val="0"/>
        <w:autoSpaceDE w:val="0"/>
        <w:autoSpaceDN w:val="0"/>
        <w:adjustRightInd w:val="0"/>
        <w:spacing w:after="0" w:line="255" w:lineRule="auto"/>
        <w:ind w:left="20" w:right="40" w:firstLine="720"/>
        <w:jc w:val="both"/>
        <w:rPr>
          <w:rFonts w:ascii="Arial" w:hAnsi="Arial" w:cs="Arial"/>
          <w:sz w:val="24"/>
          <w:szCs w:val="24"/>
        </w:rPr>
      </w:pPr>
      <w:r w:rsidRPr="00051715">
        <w:rPr>
          <w:rFonts w:ascii="Arial" w:hAnsi="Arial" w:cs="Arial"/>
          <w:sz w:val="20"/>
          <w:szCs w:val="20"/>
        </w:rPr>
        <w:t>No action, event, or condition that by any applicable law should operate to discharge us from liability hereunder shall have any effect, and we hereby waive any right we may have to apply such law, so that in all respects our liability hereunder shall be irrevocable and, except as stated herein, unconditional in all respects.</w:t>
      </w:r>
    </w:p>
    <w:p w14:paraId="04B3449E" w14:textId="77777777" w:rsidR="00A27216" w:rsidRPr="00051715" w:rsidRDefault="00A27216" w:rsidP="00A27216">
      <w:pPr>
        <w:widowControl w:val="0"/>
        <w:autoSpaceDE w:val="0"/>
        <w:autoSpaceDN w:val="0"/>
        <w:adjustRightInd w:val="0"/>
        <w:spacing w:after="0" w:line="162" w:lineRule="exact"/>
        <w:rPr>
          <w:rFonts w:ascii="Arial" w:hAnsi="Arial" w:cs="Arial"/>
          <w:sz w:val="24"/>
          <w:szCs w:val="24"/>
        </w:rPr>
      </w:pPr>
    </w:p>
    <w:p w14:paraId="6C5C0D4E" w14:textId="77777777" w:rsidR="00A27216" w:rsidRPr="00051715" w:rsidRDefault="00A27216" w:rsidP="00A27216">
      <w:pPr>
        <w:widowControl w:val="0"/>
        <w:autoSpaceDE w:val="0"/>
        <w:autoSpaceDN w:val="0"/>
        <w:adjustRightInd w:val="0"/>
        <w:spacing w:after="0" w:line="240" w:lineRule="auto"/>
        <w:ind w:left="20"/>
        <w:rPr>
          <w:rFonts w:ascii="Arial" w:hAnsi="Arial" w:cs="Arial"/>
          <w:sz w:val="24"/>
          <w:szCs w:val="24"/>
        </w:rPr>
      </w:pPr>
      <w:r w:rsidRPr="00051715">
        <w:rPr>
          <w:rFonts w:ascii="Arial" w:hAnsi="Arial" w:cs="Arial"/>
          <w:sz w:val="20"/>
          <w:szCs w:val="20"/>
        </w:rPr>
        <w:t>For and on behalf of the Bank</w:t>
      </w:r>
    </w:p>
    <w:p w14:paraId="2277541C" w14:textId="77777777" w:rsidR="00E83F55" w:rsidRDefault="00E83F55" w:rsidP="00E83F55">
      <w:pPr>
        <w:widowControl w:val="0"/>
        <w:autoSpaceDE w:val="0"/>
        <w:autoSpaceDN w:val="0"/>
        <w:adjustRightInd w:val="0"/>
        <w:spacing w:after="0" w:line="207" w:lineRule="exact"/>
        <w:rPr>
          <w:rFonts w:ascii="Arial" w:hAnsi="Arial" w:cs="Arial"/>
          <w:sz w:val="24"/>
          <w:szCs w:val="24"/>
        </w:rPr>
      </w:pPr>
      <w:r w:rsidRPr="00051715">
        <w:rPr>
          <w:rFonts w:ascii="Arial" w:hAnsi="Arial" w:cs="Arial"/>
          <w:sz w:val="20"/>
          <w:szCs w:val="20"/>
        </w:rPr>
        <w:t xml:space="preserve">in the capacity of: </w:t>
      </w:r>
      <w:r w:rsidRPr="00051715">
        <w:rPr>
          <w:rFonts w:ascii="Arial" w:hAnsi="Arial" w:cs="Arial"/>
          <w:i/>
          <w:iCs/>
          <w:sz w:val="20"/>
          <w:szCs w:val="20"/>
        </w:rPr>
        <w:t>[ insert:</w:t>
      </w:r>
      <w:r w:rsidRPr="00051715">
        <w:rPr>
          <w:rFonts w:ascii="Arial" w:hAnsi="Arial" w:cs="Arial"/>
          <w:sz w:val="20"/>
          <w:szCs w:val="20"/>
        </w:rPr>
        <w:t xml:space="preserve"> </w:t>
      </w:r>
      <w:r w:rsidRPr="00051715">
        <w:rPr>
          <w:rFonts w:ascii="Arial" w:hAnsi="Arial" w:cs="Arial"/>
          <w:b/>
          <w:bCs/>
          <w:i/>
          <w:iCs/>
          <w:sz w:val="20"/>
          <w:szCs w:val="20"/>
        </w:rPr>
        <w:t>title or other appropriate designation</w:t>
      </w:r>
      <w:r w:rsidRPr="00051715">
        <w:rPr>
          <w:rFonts w:ascii="Arial" w:hAnsi="Arial" w:cs="Arial"/>
          <w:sz w:val="20"/>
          <w:szCs w:val="20"/>
        </w:rPr>
        <w:t xml:space="preserve"> </w:t>
      </w:r>
      <w:r w:rsidRPr="00051715">
        <w:rPr>
          <w:rFonts w:ascii="Arial" w:hAnsi="Arial" w:cs="Arial"/>
          <w:i/>
          <w:iCs/>
          <w:sz w:val="20"/>
          <w:szCs w:val="20"/>
        </w:rPr>
        <w:t>]</w:t>
      </w:r>
      <w:r>
        <w:rPr>
          <w:rFonts w:ascii="Arial" w:hAnsi="Arial" w:cs="Arial"/>
          <w:sz w:val="24"/>
          <w:szCs w:val="24"/>
        </w:rPr>
        <w:t xml:space="preserve"> </w:t>
      </w:r>
      <w:r w:rsidRPr="00051715">
        <w:rPr>
          <w:rFonts w:ascii="Arial" w:hAnsi="Arial" w:cs="Arial"/>
          <w:sz w:val="20"/>
          <w:szCs w:val="20"/>
        </w:rPr>
        <w:t>Common Seal of the Bank</w:t>
      </w:r>
      <w:r>
        <w:rPr>
          <w:rFonts w:ascii="Arial" w:hAnsi="Arial" w:cs="Arial"/>
          <w:sz w:val="24"/>
          <w:szCs w:val="24"/>
        </w:rPr>
        <w:t xml:space="preserve"> </w:t>
      </w:r>
    </w:p>
    <w:p w14:paraId="56E289DE" w14:textId="77777777" w:rsidR="00A27216" w:rsidRPr="00051715" w:rsidRDefault="00A27216" w:rsidP="00E83F55">
      <w:pPr>
        <w:widowControl w:val="0"/>
        <w:autoSpaceDE w:val="0"/>
        <w:autoSpaceDN w:val="0"/>
        <w:adjustRightInd w:val="0"/>
        <w:spacing w:after="0" w:line="207" w:lineRule="exact"/>
        <w:rPr>
          <w:rFonts w:ascii="Arial" w:hAnsi="Arial" w:cs="Arial"/>
          <w:sz w:val="24"/>
          <w:szCs w:val="24"/>
        </w:rPr>
      </w:pPr>
      <w:r w:rsidRPr="00051715">
        <w:rPr>
          <w:rFonts w:ascii="Arial" w:hAnsi="Arial" w:cs="Arial"/>
          <w:sz w:val="20"/>
          <w:szCs w:val="20"/>
        </w:rPr>
        <w:t>Signed:</w:t>
      </w:r>
      <w:r w:rsidRPr="00051715">
        <w:rPr>
          <w:rFonts w:ascii="Arial" w:hAnsi="Arial" w:cs="Arial"/>
          <w:sz w:val="20"/>
          <w:szCs w:val="20"/>
          <w:u w:val="single"/>
        </w:rPr>
        <w:t>_____________________</w:t>
      </w:r>
    </w:p>
    <w:p w14:paraId="4BCFDF5E" w14:textId="77777777" w:rsidR="00A27216" w:rsidRDefault="00A27216" w:rsidP="00A27216">
      <w:pPr>
        <w:widowControl w:val="0"/>
        <w:autoSpaceDE w:val="0"/>
        <w:autoSpaceDN w:val="0"/>
        <w:adjustRightInd w:val="0"/>
        <w:spacing w:after="0" w:line="235" w:lineRule="auto"/>
        <w:ind w:left="20"/>
        <w:rPr>
          <w:rFonts w:ascii="Arial" w:hAnsi="Arial" w:cs="Arial"/>
          <w:sz w:val="20"/>
          <w:szCs w:val="20"/>
          <w:u w:val="single"/>
        </w:rPr>
      </w:pPr>
      <w:r w:rsidRPr="00051715">
        <w:rPr>
          <w:rFonts w:ascii="Arial" w:hAnsi="Arial" w:cs="Arial"/>
          <w:sz w:val="20"/>
          <w:szCs w:val="20"/>
        </w:rPr>
        <w:t xml:space="preserve">Date: </w:t>
      </w:r>
      <w:r w:rsidRPr="00051715">
        <w:rPr>
          <w:rFonts w:ascii="Arial" w:hAnsi="Arial" w:cs="Arial"/>
          <w:sz w:val="20"/>
          <w:szCs w:val="20"/>
          <w:u w:val="single"/>
        </w:rPr>
        <w:t>______________________</w:t>
      </w:r>
    </w:p>
    <w:p w14:paraId="00B8EB33" w14:textId="77777777" w:rsidR="00E83F55" w:rsidRDefault="00E83F55" w:rsidP="00A27216">
      <w:pPr>
        <w:widowControl w:val="0"/>
        <w:autoSpaceDE w:val="0"/>
        <w:autoSpaceDN w:val="0"/>
        <w:adjustRightInd w:val="0"/>
        <w:spacing w:after="0" w:line="235" w:lineRule="auto"/>
        <w:ind w:left="20"/>
        <w:rPr>
          <w:rFonts w:ascii="Arial" w:hAnsi="Arial" w:cs="Arial"/>
          <w:sz w:val="24"/>
          <w:szCs w:val="24"/>
        </w:rPr>
      </w:pPr>
    </w:p>
    <w:p w14:paraId="3966E167" w14:textId="77777777" w:rsidR="002F72E5" w:rsidRDefault="002F72E5" w:rsidP="00A27216">
      <w:pPr>
        <w:widowControl w:val="0"/>
        <w:autoSpaceDE w:val="0"/>
        <w:autoSpaceDN w:val="0"/>
        <w:adjustRightInd w:val="0"/>
        <w:spacing w:after="0" w:line="235" w:lineRule="auto"/>
        <w:ind w:left="20"/>
        <w:rPr>
          <w:rFonts w:ascii="Arial" w:hAnsi="Arial" w:cs="Arial"/>
          <w:sz w:val="24"/>
          <w:szCs w:val="24"/>
        </w:rPr>
      </w:pPr>
    </w:p>
    <w:p w14:paraId="3AE21132" w14:textId="77777777" w:rsidR="002F72E5" w:rsidRPr="00051715" w:rsidRDefault="002F72E5" w:rsidP="00A27216">
      <w:pPr>
        <w:widowControl w:val="0"/>
        <w:autoSpaceDE w:val="0"/>
        <w:autoSpaceDN w:val="0"/>
        <w:adjustRightInd w:val="0"/>
        <w:spacing w:after="0" w:line="235" w:lineRule="auto"/>
        <w:ind w:left="20"/>
        <w:rPr>
          <w:rFonts w:ascii="Arial" w:hAnsi="Arial" w:cs="Arial"/>
          <w:sz w:val="24"/>
          <w:szCs w:val="24"/>
        </w:rPr>
      </w:pPr>
    </w:p>
    <w:p w14:paraId="5123B308" w14:textId="77777777" w:rsidR="00A27216" w:rsidRPr="00051715" w:rsidRDefault="00A27216" w:rsidP="00A27216">
      <w:pPr>
        <w:widowControl w:val="0"/>
        <w:autoSpaceDE w:val="0"/>
        <w:autoSpaceDN w:val="0"/>
        <w:adjustRightInd w:val="0"/>
        <w:spacing w:after="0" w:line="1" w:lineRule="exact"/>
        <w:rPr>
          <w:rFonts w:ascii="Arial" w:hAnsi="Arial" w:cs="Arial"/>
          <w:sz w:val="24"/>
          <w:szCs w:val="24"/>
        </w:rPr>
      </w:pPr>
    </w:p>
    <w:p w14:paraId="619819E4" w14:textId="07FA04B0" w:rsidR="00A27216" w:rsidRPr="004F45E9" w:rsidRDefault="00A27216" w:rsidP="0027222C">
      <w:pPr>
        <w:pStyle w:val="ListParagraph"/>
        <w:widowControl w:val="0"/>
        <w:numPr>
          <w:ilvl w:val="0"/>
          <w:numId w:val="27"/>
        </w:numPr>
        <w:autoSpaceDE w:val="0"/>
        <w:autoSpaceDN w:val="0"/>
        <w:adjustRightInd w:val="0"/>
        <w:spacing w:after="0" w:line="240" w:lineRule="auto"/>
        <w:jc w:val="center"/>
        <w:rPr>
          <w:rFonts w:ascii="Arial" w:hAnsi="Arial" w:cs="Arial"/>
          <w:b/>
          <w:bCs/>
          <w:sz w:val="32"/>
        </w:rPr>
      </w:pPr>
      <w:r w:rsidRPr="00E83F55">
        <w:rPr>
          <w:rFonts w:ascii="Arial" w:hAnsi="Arial" w:cs="Arial"/>
          <w:b/>
          <w:bCs/>
          <w:sz w:val="32"/>
        </w:rPr>
        <w:lastRenderedPageBreak/>
        <w:t xml:space="preserve">Proforma for Performance Statement (for a period of last </w:t>
      </w:r>
      <w:r w:rsidR="00E83F55">
        <w:rPr>
          <w:rFonts w:ascii="Arial" w:hAnsi="Arial" w:cs="Arial"/>
          <w:b/>
          <w:bCs/>
          <w:sz w:val="32"/>
        </w:rPr>
        <w:t>three</w:t>
      </w:r>
      <w:r w:rsidRPr="00E83F55">
        <w:rPr>
          <w:rFonts w:ascii="Arial" w:hAnsi="Arial" w:cs="Arial"/>
          <w:b/>
          <w:bCs/>
          <w:sz w:val="32"/>
        </w:rPr>
        <w:t xml:space="preserve"> years) </w:t>
      </w:r>
      <w:r w:rsidR="004F45E9" w:rsidRPr="004F45E9">
        <w:rPr>
          <w:rFonts w:ascii="Arial" w:hAnsi="Arial" w:cs="Arial"/>
          <w:b/>
          <w:bCs/>
          <w:sz w:val="32"/>
        </w:rPr>
        <w:t xml:space="preserve">and </w:t>
      </w:r>
      <w:r w:rsidR="004F45E9">
        <w:rPr>
          <w:rFonts w:ascii="Arial" w:hAnsi="Arial" w:cs="Arial"/>
          <w:b/>
          <w:bCs/>
          <w:sz w:val="32"/>
        </w:rPr>
        <w:t>Client’s</w:t>
      </w:r>
      <w:r w:rsidR="004F45E9" w:rsidRPr="004F45E9">
        <w:rPr>
          <w:rFonts w:ascii="Arial" w:hAnsi="Arial" w:cs="Arial"/>
          <w:b/>
          <w:bCs/>
          <w:sz w:val="32"/>
        </w:rPr>
        <w:t xml:space="preserve"> certificates</w:t>
      </w:r>
    </w:p>
    <w:p w14:paraId="232618EC" w14:textId="77777777" w:rsidR="00A27216" w:rsidRPr="00051715" w:rsidRDefault="00A27216" w:rsidP="00A27216">
      <w:pPr>
        <w:widowControl w:val="0"/>
        <w:autoSpaceDE w:val="0"/>
        <w:autoSpaceDN w:val="0"/>
        <w:adjustRightInd w:val="0"/>
        <w:spacing w:after="0" w:line="240" w:lineRule="auto"/>
        <w:jc w:val="center"/>
        <w:rPr>
          <w:rFonts w:ascii="Arial" w:hAnsi="Arial" w:cs="Arial"/>
          <w:b/>
          <w:bCs/>
        </w:rPr>
      </w:pPr>
    </w:p>
    <w:p w14:paraId="0796C817" w14:textId="77777777" w:rsidR="00E83F55" w:rsidRDefault="00A27216" w:rsidP="00E83F55">
      <w:pPr>
        <w:widowControl w:val="0"/>
        <w:autoSpaceDE w:val="0"/>
        <w:autoSpaceDN w:val="0"/>
        <w:adjustRightInd w:val="0"/>
        <w:spacing w:after="0" w:line="240" w:lineRule="auto"/>
        <w:rPr>
          <w:rFonts w:ascii="Arial" w:hAnsi="Arial" w:cs="Arial"/>
          <w:sz w:val="23"/>
          <w:szCs w:val="23"/>
        </w:rPr>
      </w:pPr>
      <w:r w:rsidRPr="00051715">
        <w:rPr>
          <w:rFonts w:ascii="Arial" w:hAnsi="Arial" w:cs="Arial"/>
          <w:sz w:val="23"/>
          <w:szCs w:val="23"/>
        </w:rPr>
        <w:t xml:space="preserve">Bid </w:t>
      </w:r>
      <w:r w:rsidR="00E83F55">
        <w:rPr>
          <w:rFonts w:ascii="Arial" w:hAnsi="Arial" w:cs="Arial"/>
          <w:sz w:val="23"/>
          <w:szCs w:val="23"/>
        </w:rPr>
        <w:t xml:space="preserve">Ref. </w:t>
      </w:r>
      <w:r w:rsidRPr="00051715">
        <w:rPr>
          <w:rFonts w:ascii="Arial" w:hAnsi="Arial" w:cs="Arial"/>
          <w:sz w:val="23"/>
          <w:szCs w:val="23"/>
        </w:rPr>
        <w:t>No._______________  Date of ope</w:t>
      </w:r>
      <w:r w:rsidR="00E83F55">
        <w:rPr>
          <w:rFonts w:ascii="Arial" w:hAnsi="Arial" w:cs="Arial"/>
          <w:sz w:val="23"/>
          <w:szCs w:val="23"/>
        </w:rPr>
        <w:t xml:space="preserve">ning___________ </w:t>
      </w:r>
    </w:p>
    <w:p w14:paraId="3E86D03B" w14:textId="77777777" w:rsidR="00A27216" w:rsidRPr="00051715" w:rsidRDefault="00E83F55" w:rsidP="00E83F55">
      <w:pPr>
        <w:widowControl w:val="0"/>
        <w:autoSpaceDE w:val="0"/>
        <w:autoSpaceDN w:val="0"/>
        <w:adjustRightInd w:val="0"/>
        <w:spacing w:after="0" w:line="240" w:lineRule="auto"/>
        <w:rPr>
          <w:rFonts w:ascii="Arial" w:hAnsi="Arial" w:cs="Arial"/>
          <w:sz w:val="23"/>
          <w:szCs w:val="23"/>
        </w:rPr>
      </w:pPr>
      <w:r>
        <w:rPr>
          <w:rFonts w:ascii="Arial" w:hAnsi="Arial" w:cs="Arial"/>
          <w:sz w:val="23"/>
          <w:szCs w:val="23"/>
        </w:rPr>
        <w:t>Time___________ Hours</w:t>
      </w:r>
      <w:r w:rsidR="00A27216" w:rsidRPr="00051715">
        <w:rPr>
          <w:rFonts w:ascii="Arial" w:hAnsi="Arial" w:cs="Arial"/>
          <w:sz w:val="23"/>
          <w:szCs w:val="23"/>
        </w:rPr>
        <w:t xml:space="preserve"> </w:t>
      </w:r>
    </w:p>
    <w:p w14:paraId="54EF31E9" w14:textId="77777777" w:rsidR="00A27216" w:rsidRPr="00051715" w:rsidRDefault="00A27216" w:rsidP="00A27216">
      <w:pPr>
        <w:widowControl w:val="0"/>
        <w:autoSpaceDE w:val="0"/>
        <w:autoSpaceDN w:val="0"/>
        <w:adjustRightInd w:val="0"/>
        <w:spacing w:after="0" w:line="240" w:lineRule="auto"/>
        <w:rPr>
          <w:rFonts w:ascii="Arial" w:hAnsi="Arial" w:cs="Arial"/>
          <w:sz w:val="23"/>
          <w:szCs w:val="23"/>
        </w:rPr>
      </w:pPr>
      <w:r w:rsidRPr="00051715">
        <w:rPr>
          <w:rFonts w:ascii="Arial" w:hAnsi="Arial" w:cs="Arial"/>
          <w:sz w:val="23"/>
          <w:szCs w:val="23"/>
        </w:rPr>
        <w:t>Name of the Firm_________________________________</w:t>
      </w:r>
    </w:p>
    <w:p w14:paraId="775AA69C" w14:textId="77777777" w:rsidR="00A27216" w:rsidRPr="00051715" w:rsidRDefault="00A27216" w:rsidP="00A27216">
      <w:pPr>
        <w:widowControl w:val="0"/>
        <w:autoSpaceDE w:val="0"/>
        <w:autoSpaceDN w:val="0"/>
        <w:adjustRightInd w:val="0"/>
        <w:spacing w:after="0" w:line="240" w:lineRule="auto"/>
        <w:rPr>
          <w:rFonts w:ascii="Arial" w:hAnsi="Arial" w:cs="Arial"/>
          <w:sz w:val="23"/>
          <w:szCs w:val="23"/>
        </w:rPr>
      </w:pPr>
    </w:p>
    <w:tbl>
      <w:tblPr>
        <w:tblW w:w="10040" w:type="dxa"/>
        <w:tblLook w:val="04A0" w:firstRow="1" w:lastRow="0" w:firstColumn="1" w:lastColumn="0" w:noHBand="0" w:noVBand="1"/>
      </w:tblPr>
      <w:tblGrid>
        <w:gridCol w:w="1612"/>
        <w:gridCol w:w="955"/>
        <w:gridCol w:w="1928"/>
        <w:gridCol w:w="833"/>
        <w:gridCol w:w="1120"/>
        <w:gridCol w:w="860"/>
        <w:gridCol w:w="1170"/>
        <w:gridCol w:w="1562"/>
      </w:tblGrid>
      <w:tr w:rsidR="00A27216" w:rsidRPr="00051715" w14:paraId="6D9A7B2F" w14:textId="77777777" w:rsidTr="004F45E9">
        <w:trPr>
          <w:trHeight w:val="1800"/>
        </w:trPr>
        <w:tc>
          <w:tcPr>
            <w:tcW w:w="1612" w:type="dxa"/>
            <w:tcBorders>
              <w:top w:val="single" w:sz="4" w:space="0" w:color="auto"/>
              <w:left w:val="single" w:sz="4" w:space="0" w:color="auto"/>
              <w:bottom w:val="single" w:sz="4" w:space="0" w:color="auto"/>
              <w:right w:val="single" w:sz="4" w:space="0" w:color="auto"/>
            </w:tcBorders>
            <w:shd w:val="clear" w:color="auto" w:fill="auto"/>
            <w:hideMark/>
          </w:tcPr>
          <w:p w14:paraId="6BB6AF3F" w14:textId="6CDCA16C" w:rsidR="00A27216" w:rsidRPr="00051715" w:rsidRDefault="00A27216" w:rsidP="00A27216">
            <w:pPr>
              <w:spacing w:after="0" w:line="240" w:lineRule="auto"/>
              <w:jc w:val="center"/>
              <w:rPr>
                <w:rFonts w:ascii="Arial" w:hAnsi="Arial" w:cs="Arial"/>
              </w:rPr>
            </w:pPr>
            <w:r w:rsidRPr="00051715">
              <w:rPr>
                <w:rFonts w:ascii="Arial" w:hAnsi="Arial" w:cs="Arial"/>
              </w:rPr>
              <w:t xml:space="preserve">Order placed by (full address of Purchaser) </w:t>
            </w:r>
          </w:p>
          <w:p w14:paraId="5A6DF866" w14:textId="77777777" w:rsidR="00A27216" w:rsidRPr="00051715" w:rsidRDefault="00A27216" w:rsidP="00A27216">
            <w:pPr>
              <w:spacing w:after="0" w:line="240" w:lineRule="auto"/>
              <w:jc w:val="center"/>
              <w:rPr>
                <w:rFonts w:ascii="Arial" w:hAnsi="Arial" w:cs="Arial"/>
              </w:rPr>
            </w:pPr>
            <w:r w:rsidRPr="00051715">
              <w:rPr>
                <w:rFonts w:ascii="Arial" w:hAnsi="Arial" w:cs="Arial"/>
              </w:rPr>
              <w:t>1</w:t>
            </w:r>
          </w:p>
        </w:tc>
        <w:tc>
          <w:tcPr>
            <w:tcW w:w="955" w:type="dxa"/>
            <w:tcBorders>
              <w:top w:val="single" w:sz="4" w:space="0" w:color="auto"/>
              <w:left w:val="nil"/>
              <w:bottom w:val="single" w:sz="4" w:space="0" w:color="auto"/>
              <w:right w:val="single" w:sz="4" w:space="0" w:color="auto"/>
            </w:tcBorders>
            <w:shd w:val="clear" w:color="auto" w:fill="auto"/>
            <w:hideMark/>
          </w:tcPr>
          <w:p w14:paraId="47DF4C47" w14:textId="77777777" w:rsidR="00A27216" w:rsidRPr="00051715" w:rsidRDefault="00A27216" w:rsidP="00A27216">
            <w:pPr>
              <w:spacing w:after="0" w:line="240" w:lineRule="auto"/>
              <w:jc w:val="center"/>
              <w:rPr>
                <w:rFonts w:ascii="Arial" w:hAnsi="Arial" w:cs="Arial"/>
              </w:rPr>
            </w:pPr>
            <w:r w:rsidRPr="00051715">
              <w:rPr>
                <w:rFonts w:ascii="Arial" w:hAnsi="Arial" w:cs="Arial"/>
              </w:rPr>
              <w:t xml:space="preserve">Order No. and Date </w:t>
            </w:r>
          </w:p>
          <w:p w14:paraId="5C7E16DC" w14:textId="77777777" w:rsidR="00A27216" w:rsidRPr="00051715" w:rsidRDefault="00A27216" w:rsidP="00A27216">
            <w:pPr>
              <w:spacing w:after="0" w:line="240" w:lineRule="auto"/>
              <w:jc w:val="center"/>
              <w:rPr>
                <w:rFonts w:ascii="Arial" w:hAnsi="Arial" w:cs="Arial"/>
              </w:rPr>
            </w:pPr>
            <w:r w:rsidRPr="00051715">
              <w:rPr>
                <w:rFonts w:ascii="Arial" w:hAnsi="Arial" w:cs="Arial"/>
              </w:rPr>
              <w:t>2</w:t>
            </w:r>
          </w:p>
        </w:tc>
        <w:tc>
          <w:tcPr>
            <w:tcW w:w="1928" w:type="dxa"/>
            <w:tcBorders>
              <w:top w:val="single" w:sz="4" w:space="0" w:color="auto"/>
              <w:left w:val="nil"/>
              <w:bottom w:val="single" w:sz="4" w:space="0" w:color="auto"/>
              <w:right w:val="single" w:sz="4" w:space="0" w:color="auto"/>
            </w:tcBorders>
            <w:shd w:val="clear" w:color="auto" w:fill="auto"/>
            <w:hideMark/>
          </w:tcPr>
          <w:p w14:paraId="6C3FD24E" w14:textId="77777777" w:rsidR="00A27216" w:rsidRPr="00051715" w:rsidRDefault="00A27216" w:rsidP="00A27216">
            <w:pPr>
              <w:spacing w:after="0" w:line="240" w:lineRule="auto"/>
              <w:jc w:val="center"/>
              <w:rPr>
                <w:rFonts w:ascii="Arial" w:hAnsi="Arial" w:cs="Arial"/>
              </w:rPr>
            </w:pPr>
            <w:r w:rsidRPr="00051715">
              <w:rPr>
                <w:rFonts w:ascii="Arial" w:hAnsi="Arial" w:cs="Arial"/>
              </w:rPr>
              <w:t xml:space="preserve">Description and quantity of ordered goods </w:t>
            </w:r>
            <w:r w:rsidR="00E83F55">
              <w:rPr>
                <w:rFonts w:ascii="Arial" w:hAnsi="Arial" w:cs="Arial"/>
              </w:rPr>
              <w:t>(Model / Make)</w:t>
            </w:r>
          </w:p>
          <w:p w14:paraId="6773F91D" w14:textId="77777777" w:rsidR="00A27216" w:rsidRPr="00051715" w:rsidRDefault="00A27216" w:rsidP="00A27216">
            <w:pPr>
              <w:spacing w:after="0" w:line="240" w:lineRule="auto"/>
              <w:jc w:val="center"/>
              <w:rPr>
                <w:rFonts w:ascii="Arial" w:hAnsi="Arial" w:cs="Arial"/>
              </w:rPr>
            </w:pPr>
            <w:r w:rsidRPr="00051715">
              <w:rPr>
                <w:rFonts w:ascii="Arial" w:hAnsi="Arial" w:cs="Arial"/>
              </w:rPr>
              <w:t>3</w:t>
            </w:r>
          </w:p>
        </w:tc>
        <w:tc>
          <w:tcPr>
            <w:tcW w:w="833" w:type="dxa"/>
            <w:tcBorders>
              <w:top w:val="single" w:sz="4" w:space="0" w:color="auto"/>
              <w:left w:val="nil"/>
              <w:bottom w:val="single" w:sz="4" w:space="0" w:color="auto"/>
              <w:right w:val="single" w:sz="4" w:space="0" w:color="auto"/>
            </w:tcBorders>
            <w:shd w:val="clear" w:color="auto" w:fill="auto"/>
            <w:hideMark/>
          </w:tcPr>
          <w:p w14:paraId="6728B443" w14:textId="77777777" w:rsidR="00A27216" w:rsidRPr="00051715" w:rsidRDefault="00A27216" w:rsidP="00A27216">
            <w:pPr>
              <w:spacing w:after="0" w:line="240" w:lineRule="auto"/>
              <w:jc w:val="center"/>
              <w:rPr>
                <w:rFonts w:ascii="Arial" w:hAnsi="Arial" w:cs="Arial"/>
              </w:rPr>
            </w:pPr>
            <w:r w:rsidRPr="00051715">
              <w:rPr>
                <w:rFonts w:ascii="Arial" w:hAnsi="Arial" w:cs="Arial"/>
              </w:rPr>
              <w:t>Value of order 4</w:t>
            </w:r>
          </w:p>
        </w:tc>
        <w:tc>
          <w:tcPr>
            <w:tcW w:w="1980" w:type="dxa"/>
            <w:gridSpan w:val="2"/>
            <w:tcBorders>
              <w:top w:val="single" w:sz="4" w:space="0" w:color="auto"/>
              <w:left w:val="nil"/>
              <w:bottom w:val="single" w:sz="4" w:space="0" w:color="auto"/>
              <w:right w:val="single" w:sz="4" w:space="0" w:color="auto"/>
            </w:tcBorders>
            <w:shd w:val="clear" w:color="auto" w:fill="auto"/>
            <w:hideMark/>
          </w:tcPr>
          <w:p w14:paraId="1F98494E" w14:textId="77777777" w:rsidR="00A27216" w:rsidRPr="00051715" w:rsidRDefault="00A27216" w:rsidP="00A27216">
            <w:pPr>
              <w:spacing w:after="0" w:line="240" w:lineRule="auto"/>
              <w:jc w:val="center"/>
              <w:rPr>
                <w:rFonts w:ascii="Arial" w:hAnsi="Arial" w:cs="Arial"/>
              </w:rPr>
            </w:pPr>
            <w:r w:rsidRPr="00051715">
              <w:rPr>
                <w:rFonts w:ascii="Arial" w:hAnsi="Arial" w:cs="Arial"/>
              </w:rPr>
              <w:t>Date of completion of delivery</w:t>
            </w:r>
          </w:p>
        </w:tc>
        <w:tc>
          <w:tcPr>
            <w:tcW w:w="1170" w:type="dxa"/>
            <w:tcBorders>
              <w:top w:val="single" w:sz="4" w:space="0" w:color="auto"/>
              <w:left w:val="nil"/>
              <w:bottom w:val="single" w:sz="4" w:space="0" w:color="auto"/>
              <w:right w:val="single" w:sz="4" w:space="0" w:color="auto"/>
            </w:tcBorders>
            <w:shd w:val="clear" w:color="auto" w:fill="auto"/>
            <w:hideMark/>
          </w:tcPr>
          <w:p w14:paraId="3040FC72" w14:textId="77777777" w:rsidR="00A27216" w:rsidRPr="00051715" w:rsidRDefault="00A27216" w:rsidP="00A27216">
            <w:pPr>
              <w:spacing w:after="0" w:line="240" w:lineRule="auto"/>
              <w:jc w:val="center"/>
              <w:rPr>
                <w:rFonts w:ascii="Arial" w:hAnsi="Arial" w:cs="Arial"/>
              </w:rPr>
            </w:pPr>
            <w:r w:rsidRPr="00051715">
              <w:rPr>
                <w:rFonts w:ascii="Arial" w:hAnsi="Arial" w:cs="Arial"/>
              </w:rPr>
              <w:t xml:space="preserve">Remarks indicating reasons for late delivery, if any </w:t>
            </w:r>
          </w:p>
          <w:p w14:paraId="4821635A" w14:textId="77777777" w:rsidR="00A27216" w:rsidRPr="00051715" w:rsidRDefault="00A27216" w:rsidP="00A27216">
            <w:pPr>
              <w:spacing w:after="0" w:line="240" w:lineRule="auto"/>
              <w:jc w:val="center"/>
              <w:rPr>
                <w:rFonts w:ascii="Arial" w:hAnsi="Arial" w:cs="Arial"/>
              </w:rPr>
            </w:pPr>
            <w:r w:rsidRPr="00051715">
              <w:rPr>
                <w:rFonts w:ascii="Arial" w:hAnsi="Arial" w:cs="Arial"/>
              </w:rPr>
              <w:t>7</w:t>
            </w:r>
          </w:p>
        </w:tc>
        <w:tc>
          <w:tcPr>
            <w:tcW w:w="1562" w:type="dxa"/>
            <w:tcBorders>
              <w:top w:val="single" w:sz="4" w:space="0" w:color="auto"/>
              <w:left w:val="nil"/>
              <w:bottom w:val="single" w:sz="4" w:space="0" w:color="auto"/>
              <w:right w:val="single" w:sz="4" w:space="0" w:color="auto"/>
            </w:tcBorders>
            <w:shd w:val="clear" w:color="auto" w:fill="auto"/>
            <w:hideMark/>
          </w:tcPr>
          <w:p w14:paraId="43ED478A" w14:textId="77777777" w:rsidR="00A27216" w:rsidRPr="00051715" w:rsidRDefault="00A27216" w:rsidP="00A27216">
            <w:pPr>
              <w:spacing w:after="0" w:line="240" w:lineRule="auto"/>
              <w:jc w:val="center"/>
              <w:rPr>
                <w:rFonts w:ascii="Arial" w:hAnsi="Arial" w:cs="Arial"/>
              </w:rPr>
            </w:pPr>
            <w:r w:rsidRPr="00051715">
              <w:rPr>
                <w:rFonts w:ascii="Arial" w:hAnsi="Arial" w:cs="Arial"/>
              </w:rPr>
              <w:t xml:space="preserve">Was the supply of </w:t>
            </w:r>
            <w:r w:rsidR="006C3E66" w:rsidRPr="00051715">
              <w:rPr>
                <w:rFonts w:ascii="Arial" w:hAnsi="Arial" w:cs="Arial"/>
              </w:rPr>
              <w:t>equipment</w:t>
            </w:r>
            <w:r w:rsidRPr="00051715">
              <w:rPr>
                <w:rFonts w:ascii="Arial" w:hAnsi="Arial" w:cs="Arial"/>
              </w:rPr>
              <w:t xml:space="preserve">/ Consumables satisfactory* </w:t>
            </w:r>
          </w:p>
          <w:p w14:paraId="00DE5CCB" w14:textId="77777777" w:rsidR="00A27216" w:rsidRPr="00051715" w:rsidRDefault="00A27216" w:rsidP="00A27216">
            <w:pPr>
              <w:spacing w:after="0" w:line="240" w:lineRule="auto"/>
              <w:jc w:val="center"/>
              <w:rPr>
                <w:rFonts w:ascii="Arial" w:hAnsi="Arial" w:cs="Arial"/>
              </w:rPr>
            </w:pPr>
            <w:r w:rsidRPr="00051715">
              <w:rPr>
                <w:rFonts w:ascii="Arial" w:hAnsi="Arial" w:cs="Arial"/>
              </w:rPr>
              <w:t>8</w:t>
            </w:r>
          </w:p>
        </w:tc>
      </w:tr>
      <w:tr w:rsidR="00A27216" w:rsidRPr="00051715" w14:paraId="5C3D0481" w14:textId="77777777" w:rsidTr="004F45E9">
        <w:trPr>
          <w:trHeight w:val="900"/>
        </w:trPr>
        <w:tc>
          <w:tcPr>
            <w:tcW w:w="1612" w:type="dxa"/>
            <w:tcBorders>
              <w:top w:val="nil"/>
              <w:left w:val="single" w:sz="4" w:space="0" w:color="auto"/>
              <w:bottom w:val="single" w:sz="4" w:space="0" w:color="auto"/>
              <w:right w:val="single" w:sz="4" w:space="0" w:color="auto"/>
            </w:tcBorders>
            <w:shd w:val="clear" w:color="auto" w:fill="auto"/>
            <w:hideMark/>
          </w:tcPr>
          <w:p w14:paraId="5A74B70E"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955" w:type="dxa"/>
            <w:tcBorders>
              <w:top w:val="nil"/>
              <w:left w:val="nil"/>
              <w:bottom w:val="single" w:sz="4" w:space="0" w:color="auto"/>
              <w:right w:val="single" w:sz="4" w:space="0" w:color="auto"/>
            </w:tcBorders>
            <w:shd w:val="clear" w:color="auto" w:fill="auto"/>
            <w:hideMark/>
          </w:tcPr>
          <w:p w14:paraId="4A9F7891"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1928" w:type="dxa"/>
            <w:tcBorders>
              <w:top w:val="nil"/>
              <w:left w:val="nil"/>
              <w:bottom w:val="single" w:sz="4" w:space="0" w:color="auto"/>
              <w:right w:val="single" w:sz="4" w:space="0" w:color="auto"/>
            </w:tcBorders>
            <w:shd w:val="clear" w:color="auto" w:fill="auto"/>
            <w:hideMark/>
          </w:tcPr>
          <w:p w14:paraId="62E11C67"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833" w:type="dxa"/>
            <w:tcBorders>
              <w:top w:val="nil"/>
              <w:left w:val="nil"/>
              <w:bottom w:val="single" w:sz="4" w:space="0" w:color="auto"/>
              <w:right w:val="single" w:sz="4" w:space="0" w:color="auto"/>
            </w:tcBorders>
            <w:shd w:val="clear" w:color="auto" w:fill="auto"/>
            <w:hideMark/>
          </w:tcPr>
          <w:p w14:paraId="710B916D"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1120" w:type="dxa"/>
            <w:tcBorders>
              <w:top w:val="nil"/>
              <w:left w:val="nil"/>
              <w:bottom w:val="single" w:sz="4" w:space="0" w:color="auto"/>
              <w:right w:val="single" w:sz="4" w:space="0" w:color="auto"/>
            </w:tcBorders>
            <w:shd w:val="clear" w:color="auto" w:fill="auto"/>
            <w:hideMark/>
          </w:tcPr>
          <w:p w14:paraId="63D70605" w14:textId="77777777" w:rsidR="00A27216" w:rsidRPr="00051715" w:rsidRDefault="00A27216" w:rsidP="00A27216">
            <w:pPr>
              <w:spacing w:after="0" w:line="240" w:lineRule="auto"/>
              <w:jc w:val="center"/>
              <w:rPr>
                <w:rFonts w:ascii="Arial" w:hAnsi="Arial" w:cs="Arial"/>
              </w:rPr>
            </w:pPr>
            <w:r w:rsidRPr="00051715">
              <w:rPr>
                <w:rFonts w:ascii="Arial" w:hAnsi="Arial" w:cs="Arial"/>
              </w:rPr>
              <w:t>As per contract 5</w:t>
            </w:r>
          </w:p>
        </w:tc>
        <w:tc>
          <w:tcPr>
            <w:tcW w:w="860" w:type="dxa"/>
            <w:tcBorders>
              <w:top w:val="nil"/>
              <w:left w:val="nil"/>
              <w:bottom w:val="single" w:sz="4" w:space="0" w:color="auto"/>
              <w:right w:val="single" w:sz="4" w:space="0" w:color="auto"/>
            </w:tcBorders>
            <w:shd w:val="clear" w:color="auto" w:fill="auto"/>
            <w:hideMark/>
          </w:tcPr>
          <w:p w14:paraId="4B0EDEBC" w14:textId="77777777" w:rsidR="00A27216" w:rsidRPr="00051715" w:rsidRDefault="00A27216" w:rsidP="00A27216">
            <w:pPr>
              <w:spacing w:after="0" w:line="240" w:lineRule="auto"/>
              <w:jc w:val="center"/>
              <w:rPr>
                <w:rFonts w:ascii="Arial" w:hAnsi="Arial" w:cs="Arial"/>
              </w:rPr>
            </w:pPr>
            <w:r w:rsidRPr="00051715">
              <w:rPr>
                <w:rFonts w:ascii="Arial" w:hAnsi="Arial" w:cs="Arial"/>
              </w:rPr>
              <w:t xml:space="preserve">Actual </w:t>
            </w:r>
          </w:p>
          <w:p w14:paraId="1483A1E0" w14:textId="77777777" w:rsidR="00A27216" w:rsidRPr="00051715" w:rsidRDefault="00A27216" w:rsidP="00A27216">
            <w:pPr>
              <w:spacing w:after="0" w:line="240" w:lineRule="auto"/>
              <w:jc w:val="center"/>
              <w:rPr>
                <w:rFonts w:ascii="Arial" w:hAnsi="Arial" w:cs="Arial"/>
              </w:rPr>
            </w:pPr>
            <w:r w:rsidRPr="00051715">
              <w:rPr>
                <w:rFonts w:ascii="Arial" w:hAnsi="Arial" w:cs="Arial"/>
              </w:rPr>
              <w:t>6</w:t>
            </w:r>
          </w:p>
        </w:tc>
        <w:tc>
          <w:tcPr>
            <w:tcW w:w="1170" w:type="dxa"/>
            <w:tcBorders>
              <w:top w:val="nil"/>
              <w:left w:val="nil"/>
              <w:bottom w:val="single" w:sz="4" w:space="0" w:color="auto"/>
              <w:right w:val="single" w:sz="4" w:space="0" w:color="auto"/>
            </w:tcBorders>
            <w:shd w:val="clear" w:color="auto" w:fill="auto"/>
            <w:hideMark/>
          </w:tcPr>
          <w:p w14:paraId="18E5BE1B"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1562" w:type="dxa"/>
            <w:tcBorders>
              <w:top w:val="nil"/>
              <w:left w:val="nil"/>
              <w:bottom w:val="single" w:sz="4" w:space="0" w:color="auto"/>
              <w:right w:val="single" w:sz="4" w:space="0" w:color="auto"/>
            </w:tcBorders>
            <w:shd w:val="clear" w:color="auto" w:fill="auto"/>
            <w:hideMark/>
          </w:tcPr>
          <w:p w14:paraId="40BAE055" w14:textId="77777777" w:rsidR="00A27216" w:rsidRPr="00051715" w:rsidRDefault="00A27216" w:rsidP="00A27216">
            <w:pPr>
              <w:spacing w:after="0" w:line="240" w:lineRule="auto"/>
              <w:rPr>
                <w:rFonts w:ascii="Arial" w:hAnsi="Arial" w:cs="Arial"/>
              </w:rPr>
            </w:pPr>
            <w:r w:rsidRPr="00051715">
              <w:rPr>
                <w:rFonts w:ascii="Arial" w:hAnsi="Arial" w:cs="Arial"/>
              </w:rPr>
              <w:t> </w:t>
            </w:r>
          </w:p>
        </w:tc>
      </w:tr>
      <w:tr w:rsidR="00A27216" w:rsidRPr="00051715" w14:paraId="3A8C4DC2" w14:textId="77777777" w:rsidTr="004F45E9">
        <w:trPr>
          <w:trHeight w:val="300"/>
        </w:trPr>
        <w:tc>
          <w:tcPr>
            <w:tcW w:w="1612" w:type="dxa"/>
            <w:tcBorders>
              <w:top w:val="nil"/>
              <w:left w:val="single" w:sz="4" w:space="0" w:color="auto"/>
              <w:bottom w:val="single" w:sz="4" w:space="0" w:color="auto"/>
              <w:right w:val="single" w:sz="4" w:space="0" w:color="auto"/>
            </w:tcBorders>
            <w:shd w:val="clear" w:color="auto" w:fill="auto"/>
            <w:noWrap/>
            <w:vAlign w:val="bottom"/>
            <w:hideMark/>
          </w:tcPr>
          <w:p w14:paraId="2BE2AAB9"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955" w:type="dxa"/>
            <w:tcBorders>
              <w:top w:val="nil"/>
              <w:left w:val="nil"/>
              <w:bottom w:val="single" w:sz="4" w:space="0" w:color="auto"/>
              <w:right w:val="single" w:sz="4" w:space="0" w:color="auto"/>
            </w:tcBorders>
            <w:shd w:val="clear" w:color="auto" w:fill="auto"/>
            <w:noWrap/>
            <w:vAlign w:val="bottom"/>
            <w:hideMark/>
          </w:tcPr>
          <w:p w14:paraId="31BC373A"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1928" w:type="dxa"/>
            <w:tcBorders>
              <w:top w:val="nil"/>
              <w:left w:val="nil"/>
              <w:bottom w:val="single" w:sz="4" w:space="0" w:color="auto"/>
              <w:right w:val="single" w:sz="4" w:space="0" w:color="auto"/>
            </w:tcBorders>
            <w:shd w:val="clear" w:color="auto" w:fill="auto"/>
            <w:noWrap/>
            <w:vAlign w:val="bottom"/>
            <w:hideMark/>
          </w:tcPr>
          <w:p w14:paraId="1C9F7281"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833" w:type="dxa"/>
            <w:tcBorders>
              <w:top w:val="nil"/>
              <w:left w:val="nil"/>
              <w:bottom w:val="single" w:sz="4" w:space="0" w:color="auto"/>
              <w:right w:val="single" w:sz="4" w:space="0" w:color="auto"/>
            </w:tcBorders>
            <w:shd w:val="clear" w:color="auto" w:fill="auto"/>
            <w:noWrap/>
            <w:vAlign w:val="bottom"/>
            <w:hideMark/>
          </w:tcPr>
          <w:p w14:paraId="2BF88ED0"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1120" w:type="dxa"/>
            <w:tcBorders>
              <w:top w:val="nil"/>
              <w:left w:val="nil"/>
              <w:bottom w:val="single" w:sz="4" w:space="0" w:color="auto"/>
              <w:right w:val="single" w:sz="4" w:space="0" w:color="auto"/>
            </w:tcBorders>
            <w:shd w:val="clear" w:color="auto" w:fill="auto"/>
            <w:noWrap/>
            <w:vAlign w:val="bottom"/>
            <w:hideMark/>
          </w:tcPr>
          <w:p w14:paraId="798B9421"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860" w:type="dxa"/>
            <w:tcBorders>
              <w:top w:val="nil"/>
              <w:left w:val="nil"/>
              <w:bottom w:val="single" w:sz="4" w:space="0" w:color="auto"/>
              <w:right w:val="single" w:sz="4" w:space="0" w:color="auto"/>
            </w:tcBorders>
            <w:shd w:val="clear" w:color="auto" w:fill="auto"/>
            <w:noWrap/>
            <w:vAlign w:val="bottom"/>
            <w:hideMark/>
          </w:tcPr>
          <w:p w14:paraId="7ABEBCA2"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1170" w:type="dxa"/>
            <w:tcBorders>
              <w:top w:val="nil"/>
              <w:left w:val="nil"/>
              <w:bottom w:val="single" w:sz="4" w:space="0" w:color="auto"/>
              <w:right w:val="single" w:sz="4" w:space="0" w:color="auto"/>
            </w:tcBorders>
            <w:shd w:val="clear" w:color="auto" w:fill="auto"/>
            <w:noWrap/>
            <w:vAlign w:val="bottom"/>
            <w:hideMark/>
          </w:tcPr>
          <w:p w14:paraId="02577C6E"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1562" w:type="dxa"/>
            <w:tcBorders>
              <w:top w:val="nil"/>
              <w:left w:val="nil"/>
              <w:bottom w:val="single" w:sz="4" w:space="0" w:color="auto"/>
              <w:right w:val="single" w:sz="4" w:space="0" w:color="auto"/>
            </w:tcBorders>
            <w:shd w:val="clear" w:color="auto" w:fill="auto"/>
            <w:noWrap/>
            <w:vAlign w:val="bottom"/>
            <w:hideMark/>
          </w:tcPr>
          <w:p w14:paraId="714D38E3" w14:textId="77777777" w:rsidR="00A27216" w:rsidRPr="00051715" w:rsidRDefault="00A27216" w:rsidP="00A27216">
            <w:pPr>
              <w:spacing w:after="0" w:line="240" w:lineRule="auto"/>
              <w:rPr>
                <w:rFonts w:ascii="Arial" w:hAnsi="Arial" w:cs="Arial"/>
              </w:rPr>
            </w:pPr>
            <w:r w:rsidRPr="00051715">
              <w:rPr>
                <w:rFonts w:ascii="Arial" w:hAnsi="Arial" w:cs="Arial"/>
              </w:rPr>
              <w:t> </w:t>
            </w:r>
          </w:p>
        </w:tc>
      </w:tr>
      <w:tr w:rsidR="00A27216" w:rsidRPr="00051715" w14:paraId="1A2EA34D" w14:textId="77777777" w:rsidTr="004F45E9">
        <w:trPr>
          <w:trHeight w:val="300"/>
        </w:trPr>
        <w:tc>
          <w:tcPr>
            <w:tcW w:w="1612" w:type="dxa"/>
            <w:tcBorders>
              <w:top w:val="nil"/>
              <w:left w:val="single" w:sz="4" w:space="0" w:color="auto"/>
              <w:bottom w:val="single" w:sz="4" w:space="0" w:color="auto"/>
              <w:right w:val="single" w:sz="4" w:space="0" w:color="auto"/>
            </w:tcBorders>
            <w:shd w:val="clear" w:color="auto" w:fill="auto"/>
            <w:noWrap/>
            <w:vAlign w:val="bottom"/>
            <w:hideMark/>
          </w:tcPr>
          <w:p w14:paraId="338FEE9C"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955" w:type="dxa"/>
            <w:tcBorders>
              <w:top w:val="nil"/>
              <w:left w:val="nil"/>
              <w:bottom w:val="single" w:sz="4" w:space="0" w:color="auto"/>
              <w:right w:val="single" w:sz="4" w:space="0" w:color="auto"/>
            </w:tcBorders>
            <w:shd w:val="clear" w:color="auto" w:fill="auto"/>
            <w:noWrap/>
            <w:vAlign w:val="bottom"/>
            <w:hideMark/>
          </w:tcPr>
          <w:p w14:paraId="33C19610"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1928" w:type="dxa"/>
            <w:tcBorders>
              <w:top w:val="nil"/>
              <w:left w:val="nil"/>
              <w:bottom w:val="single" w:sz="4" w:space="0" w:color="auto"/>
              <w:right w:val="single" w:sz="4" w:space="0" w:color="auto"/>
            </w:tcBorders>
            <w:shd w:val="clear" w:color="auto" w:fill="auto"/>
            <w:noWrap/>
            <w:vAlign w:val="bottom"/>
            <w:hideMark/>
          </w:tcPr>
          <w:p w14:paraId="24A6B0EA"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833" w:type="dxa"/>
            <w:tcBorders>
              <w:top w:val="nil"/>
              <w:left w:val="nil"/>
              <w:bottom w:val="single" w:sz="4" w:space="0" w:color="auto"/>
              <w:right w:val="single" w:sz="4" w:space="0" w:color="auto"/>
            </w:tcBorders>
            <w:shd w:val="clear" w:color="auto" w:fill="auto"/>
            <w:noWrap/>
            <w:vAlign w:val="bottom"/>
            <w:hideMark/>
          </w:tcPr>
          <w:p w14:paraId="29DDD754"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1120" w:type="dxa"/>
            <w:tcBorders>
              <w:top w:val="nil"/>
              <w:left w:val="nil"/>
              <w:bottom w:val="single" w:sz="4" w:space="0" w:color="auto"/>
              <w:right w:val="single" w:sz="4" w:space="0" w:color="auto"/>
            </w:tcBorders>
            <w:shd w:val="clear" w:color="auto" w:fill="auto"/>
            <w:noWrap/>
            <w:vAlign w:val="bottom"/>
            <w:hideMark/>
          </w:tcPr>
          <w:p w14:paraId="3E9A6E95"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860" w:type="dxa"/>
            <w:tcBorders>
              <w:top w:val="nil"/>
              <w:left w:val="nil"/>
              <w:bottom w:val="single" w:sz="4" w:space="0" w:color="auto"/>
              <w:right w:val="single" w:sz="4" w:space="0" w:color="auto"/>
            </w:tcBorders>
            <w:shd w:val="clear" w:color="auto" w:fill="auto"/>
            <w:noWrap/>
            <w:vAlign w:val="bottom"/>
            <w:hideMark/>
          </w:tcPr>
          <w:p w14:paraId="45912564"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1170" w:type="dxa"/>
            <w:tcBorders>
              <w:top w:val="nil"/>
              <w:left w:val="nil"/>
              <w:bottom w:val="single" w:sz="4" w:space="0" w:color="auto"/>
              <w:right w:val="single" w:sz="4" w:space="0" w:color="auto"/>
            </w:tcBorders>
            <w:shd w:val="clear" w:color="auto" w:fill="auto"/>
            <w:noWrap/>
            <w:vAlign w:val="bottom"/>
            <w:hideMark/>
          </w:tcPr>
          <w:p w14:paraId="6C54504E"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1562" w:type="dxa"/>
            <w:tcBorders>
              <w:top w:val="nil"/>
              <w:left w:val="nil"/>
              <w:bottom w:val="single" w:sz="4" w:space="0" w:color="auto"/>
              <w:right w:val="single" w:sz="4" w:space="0" w:color="auto"/>
            </w:tcBorders>
            <w:shd w:val="clear" w:color="auto" w:fill="auto"/>
            <w:noWrap/>
            <w:vAlign w:val="bottom"/>
            <w:hideMark/>
          </w:tcPr>
          <w:p w14:paraId="7999BE83" w14:textId="77777777" w:rsidR="00A27216" w:rsidRPr="00051715" w:rsidRDefault="00A27216" w:rsidP="00A27216">
            <w:pPr>
              <w:spacing w:after="0" w:line="240" w:lineRule="auto"/>
              <w:rPr>
                <w:rFonts w:ascii="Arial" w:hAnsi="Arial" w:cs="Arial"/>
              </w:rPr>
            </w:pPr>
            <w:r w:rsidRPr="00051715">
              <w:rPr>
                <w:rFonts w:ascii="Arial" w:hAnsi="Arial" w:cs="Arial"/>
              </w:rPr>
              <w:t> </w:t>
            </w:r>
          </w:p>
        </w:tc>
      </w:tr>
      <w:tr w:rsidR="00A27216" w:rsidRPr="00051715" w14:paraId="1C58DB13" w14:textId="77777777" w:rsidTr="004F45E9">
        <w:trPr>
          <w:trHeight w:val="300"/>
        </w:trPr>
        <w:tc>
          <w:tcPr>
            <w:tcW w:w="1612" w:type="dxa"/>
            <w:tcBorders>
              <w:top w:val="nil"/>
              <w:left w:val="single" w:sz="4" w:space="0" w:color="auto"/>
              <w:bottom w:val="single" w:sz="4" w:space="0" w:color="auto"/>
              <w:right w:val="single" w:sz="4" w:space="0" w:color="auto"/>
            </w:tcBorders>
            <w:shd w:val="clear" w:color="auto" w:fill="auto"/>
            <w:noWrap/>
            <w:vAlign w:val="bottom"/>
            <w:hideMark/>
          </w:tcPr>
          <w:p w14:paraId="0A3B7042"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955" w:type="dxa"/>
            <w:tcBorders>
              <w:top w:val="nil"/>
              <w:left w:val="nil"/>
              <w:bottom w:val="single" w:sz="4" w:space="0" w:color="auto"/>
              <w:right w:val="single" w:sz="4" w:space="0" w:color="auto"/>
            </w:tcBorders>
            <w:shd w:val="clear" w:color="auto" w:fill="auto"/>
            <w:noWrap/>
            <w:vAlign w:val="bottom"/>
            <w:hideMark/>
          </w:tcPr>
          <w:p w14:paraId="254E38B2"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1928" w:type="dxa"/>
            <w:tcBorders>
              <w:top w:val="nil"/>
              <w:left w:val="nil"/>
              <w:bottom w:val="single" w:sz="4" w:space="0" w:color="auto"/>
              <w:right w:val="single" w:sz="4" w:space="0" w:color="auto"/>
            </w:tcBorders>
            <w:shd w:val="clear" w:color="auto" w:fill="auto"/>
            <w:noWrap/>
            <w:vAlign w:val="bottom"/>
            <w:hideMark/>
          </w:tcPr>
          <w:p w14:paraId="44E1B84A"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833" w:type="dxa"/>
            <w:tcBorders>
              <w:top w:val="nil"/>
              <w:left w:val="nil"/>
              <w:bottom w:val="single" w:sz="4" w:space="0" w:color="auto"/>
              <w:right w:val="single" w:sz="4" w:space="0" w:color="auto"/>
            </w:tcBorders>
            <w:shd w:val="clear" w:color="auto" w:fill="auto"/>
            <w:noWrap/>
            <w:vAlign w:val="bottom"/>
            <w:hideMark/>
          </w:tcPr>
          <w:p w14:paraId="2267CE7E"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1120" w:type="dxa"/>
            <w:tcBorders>
              <w:top w:val="nil"/>
              <w:left w:val="nil"/>
              <w:bottom w:val="single" w:sz="4" w:space="0" w:color="auto"/>
              <w:right w:val="single" w:sz="4" w:space="0" w:color="auto"/>
            </w:tcBorders>
            <w:shd w:val="clear" w:color="auto" w:fill="auto"/>
            <w:noWrap/>
            <w:vAlign w:val="bottom"/>
            <w:hideMark/>
          </w:tcPr>
          <w:p w14:paraId="036988ED"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860" w:type="dxa"/>
            <w:tcBorders>
              <w:top w:val="nil"/>
              <w:left w:val="nil"/>
              <w:bottom w:val="single" w:sz="4" w:space="0" w:color="auto"/>
              <w:right w:val="single" w:sz="4" w:space="0" w:color="auto"/>
            </w:tcBorders>
            <w:shd w:val="clear" w:color="auto" w:fill="auto"/>
            <w:noWrap/>
            <w:vAlign w:val="bottom"/>
            <w:hideMark/>
          </w:tcPr>
          <w:p w14:paraId="02B694B6"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1170" w:type="dxa"/>
            <w:tcBorders>
              <w:top w:val="nil"/>
              <w:left w:val="nil"/>
              <w:bottom w:val="single" w:sz="4" w:space="0" w:color="auto"/>
              <w:right w:val="single" w:sz="4" w:space="0" w:color="auto"/>
            </w:tcBorders>
            <w:shd w:val="clear" w:color="auto" w:fill="auto"/>
            <w:noWrap/>
            <w:vAlign w:val="bottom"/>
            <w:hideMark/>
          </w:tcPr>
          <w:p w14:paraId="3173CED4"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1562" w:type="dxa"/>
            <w:tcBorders>
              <w:top w:val="nil"/>
              <w:left w:val="nil"/>
              <w:bottom w:val="single" w:sz="4" w:space="0" w:color="auto"/>
              <w:right w:val="single" w:sz="4" w:space="0" w:color="auto"/>
            </w:tcBorders>
            <w:shd w:val="clear" w:color="auto" w:fill="auto"/>
            <w:noWrap/>
            <w:vAlign w:val="bottom"/>
            <w:hideMark/>
          </w:tcPr>
          <w:p w14:paraId="42D26426" w14:textId="77777777" w:rsidR="00A27216" w:rsidRPr="00051715" w:rsidRDefault="00A27216" w:rsidP="00A27216">
            <w:pPr>
              <w:spacing w:after="0" w:line="240" w:lineRule="auto"/>
              <w:rPr>
                <w:rFonts w:ascii="Arial" w:hAnsi="Arial" w:cs="Arial"/>
              </w:rPr>
            </w:pPr>
            <w:r w:rsidRPr="00051715">
              <w:rPr>
                <w:rFonts w:ascii="Arial" w:hAnsi="Arial" w:cs="Arial"/>
              </w:rPr>
              <w:t> </w:t>
            </w:r>
          </w:p>
        </w:tc>
      </w:tr>
      <w:tr w:rsidR="00A27216" w:rsidRPr="00051715" w14:paraId="46A72487" w14:textId="77777777" w:rsidTr="004F45E9">
        <w:trPr>
          <w:trHeight w:val="300"/>
        </w:trPr>
        <w:tc>
          <w:tcPr>
            <w:tcW w:w="1612" w:type="dxa"/>
            <w:tcBorders>
              <w:top w:val="nil"/>
              <w:left w:val="single" w:sz="4" w:space="0" w:color="auto"/>
              <w:bottom w:val="single" w:sz="4" w:space="0" w:color="auto"/>
              <w:right w:val="single" w:sz="4" w:space="0" w:color="auto"/>
            </w:tcBorders>
            <w:shd w:val="clear" w:color="auto" w:fill="auto"/>
            <w:noWrap/>
            <w:vAlign w:val="bottom"/>
            <w:hideMark/>
          </w:tcPr>
          <w:p w14:paraId="17D93681"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955" w:type="dxa"/>
            <w:tcBorders>
              <w:top w:val="nil"/>
              <w:left w:val="nil"/>
              <w:bottom w:val="single" w:sz="4" w:space="0" w:color="auto"/>
              <w:right w:val="single" w:sz="4" w:space="0" w:color="auto"/>
            </w:tcBorders>
            <w:shd w:val="clear" w:color="auto" w:fill="auto"/>
            <w:noWrap/>
            <w:vAlign w:val="bottom"/>
            <w:hideMark/>
          </w:tcPr>
          <w:p w14:paraId="030CBB19"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1928" w:type="dxa"/>
            <w:tcBorders>
              <w:top w:val="nil"/>
              <w:left w:val="nil"/>
              <w:bottom w:val="single" w:sz="4" w:space="0" w:color="auto"/>
              <w:right w:val="single" w:sz="4" w:space="0" w:color="auto"/>
            </w:tcBorders>
            <w:shd w:val="clear" w:color="auto" w:fill="auto"/>
            <w:noWrap/>
            <w:vAlign w:val="bottom"/>
            <w:hideMark/>
          </w:tcPr>
          <w:p w14:paraId="1A726575"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833" w:type="dxa"/>
            <w:tcBorders>
              <w:top w:val="nil"/>
              <w:left w:val="nil"/>
              <w:bottom w:val="single" w:sz="4" w:space="0" w:color="auto"/>
              <w:right w:val="single" w:sz="4" w:space="0" w:color="auto"/>
            </w:tcBorders>
            <w:shd w:val="clear" w:color="auto" w:fill="auto"/>
            <w:noWrap/>
            <w:vAlign w:val="bottom"/>
            <w:hideMark/>
          </w:tcPr>
          <w:p w14:paraId="31AAF5E6"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1120" w:type="dxa"/>
            <w:tcBorders>
              <w:top w:val="nil"/>
              <w:left w:val="nil"/>
              <w:bottom w:val="single" w:sz="4" w:space="0" w:color="auto"/>
              <w:right w:val="single" w:sz="4" w:space="0" w:color="auto"/>
            </w:tcBorders>
            <w:shd w:val="clear" w:color="auto" w:fill="auto"/>
            <w:noWrap/>
            <w:vAlign w:val="bottom"/>
            <w:hideMark/>
          </w:tcPr>
          <w:p w14:paraId="06A85279"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860" w:type="dxa"/>
            <w:tcBorders>
              <w:top w:val="nil"/>
              <w:left w:val="nil"/>
              <w:bottom w:val="single" w:sz="4" w:space="0" w:color="auto"/>
              <w:right w:val="single" w:sz="4" w:space="0" w:color="auto"/>
            </w:tcBorders>
            <w:shd w:val="clear" w:color="auto" w:fill="auto"/>
            <w:noWrap/>
            <w:vAlign w:val="bottom"/>
            <w:hideMark/>
          </w:tcPr>
          <w:p w14:paraId="02709E3D"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1170" w:type="dxa"/>
            <w:tcBorders>
              <w:top w:val="nil"/>
              <w:left w:val="nil"/>
              <w:bottom w:val="single" w:sz="4" w:space="0" w:color="auto"/>
              <w:right w:val="single" w:sz="4" w:space="0" w:color="auto"/>
            </w:tcBorders>
            <w:shd w:val="clear" w:color="auto" w:fill="auto"/>
            <w:noWrap/>
            <w:vAlign w:val="bottom"/>
            <w:hideMark/>
          </w:tcPr>
          <w:p w14:paraId="35733911"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1562" w:type="dxa"/>
            <w:tcBorders>
              <w:top w:val="nil"/>
              <w:left w:val="nil"/>
              <w:bottom w:val="single" w:sz="4" w:space="0" w:color="auto"/>
              <w:right w:val="single" w:sz="4" w:space="0" w:color="auto"/>
            </w:tcBorders>
            <w:shd w:val="clear" w:color="auto" w:fill="auto"/>
            <w:noWrap/>
            <w:vAlign w:val="bottom"/>
            <w:hideMark/>
          </w:tcPr>
          <w:p w14:paraId="20610FC8" w14:textId="77777777" w:rsidR="00A27216" w:rsidRPr="00051715" w:rsidRDefault="00A27216" w:rsidP="00A27216">
            <w:pPr>
              <w:spacing w:after="0" w:line="240" w:lineRule="auto"/>
              <w:rPr>
                <w:rFonts w:ascii="Arial" w:hAnsi="Arial" w:cs="Arial"/>
              </w:rPr>
            </w:pPr>
            <w:r w:rsidRPr="00051715">
              <w:rPr>
                <w:rFonts w:ascii="Arial" w:hAnsi="Arial" w:cs="Arial"/>
              </w:rPr>
              <w:t> </w:t>
            </w:r>
          </w:p>
        </w:tc>
      </w:tr>
    </w:tbl>
    <w:p w14:paraId="153123B7" w14:textId="77777777" w:rsidR="00A27216" w:rsidRPr="00051715" w:rsidRDefault="00A27216" w:rsidP="00A27216">
      <w:pPr>
        <w:widowControl w:val="0"/>
        <w:autoSpaceDE w:val="0"/>
        <w:autoSpaceDN w:val="0"/>
        <w:adjustRightInd w:val="0"/>
        <w:spacing w:after="0" w:line="240" w:lineRule="auto"/>
        <w:rPr>
          <w:rFonts w:ascii="Arial" w:hAnsi="Arial" w:cs="Arial"/>
          <w:sz w:val="23"/>
          <w:szCs w:val="23"/>
        </w:rPr>
      </w:pPr>
    </w:p>
    <w:p w14:paraId="1933E0B3" w14:textId="77777777" w:rsidR="00ED5E46" w:rsidRPr="00051715" w:rsidRDefault="00ED5E46" w:rsidP="00ED5E46">
      <w:pPr>
        <w:widowControl w:val="0"/>
        <w:autoSpaceDE w:val="0"/>
        <w:autoSpaceDN w:val="0"/>
        <w:adjustRightInd w:val="0"/>
        <w:spacing w:after="0" w:line="240" w:lineRule="auto"/>
        <w:ind w:left="3600" w:firstLine="720"/>
        <w:rPr>
          <w:rFonts w:ascii="Arial" w:hAnsi="Arial" w:cs="Arial"/>
        </w:rPr>
      </w:pPr>
      <w:r w:rsidRPr="00051715">
        <w:rPr>
          <w:rFonts w:ascii="Arial" w:hAnsi="Arial" w:cs="Arial"/>
        </w:rPr>
        <w:t>Signature and seal of the Bidder____________________</w:t>
      </w:r>
    </w:p>
    <w:p w14:paraId="763FF5DC" w14:textId="77777777" w:rsidR="006C3E66" w:rsidRPr="00051715" w:rsidRDefault="006C3E66" w:rsidP="00ED5E46">
      <w:pPr>
        <w:widowControl w:val="0"/>
        <w:autoSpaceDE w:val="0"/>
        <w:autoSpaceDN w:val="0"/>
        <w:adjustRightInd w:val="0"/>
        <w:spacing w:after="0" w:line="240" w:lineRule="auto"/>
        <w:rPr>
          <w:rFonts w:ascii="Arial" w:hAnsi="Arial" w:cs="Arial"/>
        </w:rPr>
      </w:pPr>
    </w:p>
    <w:p w14:paraId="0EC7FA07" w14:textId="77777777" w:rsidR="00ED5E46" w:rsidRPr="00051715" w:rsidRDefault="00ED5E46" w:rsidP="00ED5E46">
      <w:pPr>
        <w:widowControl w:val="0"/>
        <w:autoSpaceDE w:val="0"/>
        <w:autoSpaceDN w:val="0"/>
        <w:adjustRightInd w:val="0"/>
        <w:spacing w:after="0" w:line="240" w:lineRule="auto"/>
        <w:rPr>
          <w:rFonts w:ascii="Arial" w:hAnsi="Arial" w:cs="Arial"/>
        </w:rPr>
      </w:pPr>
      <w:r w:rsidRPr="00051715">
        <w:rPr>
          <w:rFonts w:ascii="Arial" w:hAnsi="Arial" w:cs="Arial"/>
        </w:rPr>
        <w:t>Countersigned by seal of Charted Accountant__________________________</w:t>
      </w:r>
    </w:p>
    <w:p w14:paraId="28CF90D2" w14:textId="77777777" w:rsidR="00171281" w:rsidRDefault="00171281" w:rsidP="00ED5E46">
      <w:pPr>
        <w:widowControl w:val="0"/>
        <w:autoSpaceDE w:val="0"/>
        <w:autoSpaceDN w:val="0"/>
        <w:adjustRightInd w:val="0"/>
        <w:spacing w:after="0" w:line="240" w:lineRule="auto"/>
        <w:rPr>
          <w:rFonts w:ascii="Arial" w:hAnsi="Arial" w:cs="Arial"/>
        </w:rPr>
      </w:pPr>
    </w:p>
    <w:p w14:paraId="3DF39D8F" w14:textId="77777777" w:rsidR="00ED5E46" w:rsidRPr="00051715" w:rsidRDefault="00ED5E46" w:rsidP="00ED5E46">
      <w:pPr>
        <w:widowControl w:val="0"/>
        <w:autoSpaceDE w:val="0"/>
        <w:autoSpaceDN w:val="0"/>
        <w:adjustRightInd w:val="0"/>
        <w:spacing w:after="0" w:line="240" w:lineRule="auto"/>
        <w:rPr>
          <w:rFonts w:ascii="Arial" w:hAnsi="Arial" w:cs="Arial"/>
        </w:rPr>
      </w:pPr>
      <w:r w:rsidRPr="00051715">
        <w:rPr>
          <w:rFonts w:ascii="Arial" w:hAnsi="Arial" w:cs="Arial"/>
        </w:rPr>
        <w:t xml:space="preserve">The Bidder shall also furnish the following documents in connection with their past performance: </w:t>
      </w:r>
    </w:p>
    <w:p w14:paraId="45F0458D" w14:textId="77777777" w:rsidR="00ED5E46" w:rsidRPr="00051715" w:rsidRDefault="00ED5E46" w:rsidP="00ED5E46">
      <w:pPr>
        <w:widowControl w:val="0"/>
        <w:autoSpaceDE w:val="0"/>
        <w:autoSpaceDN w:val="0"/>
        <w:adjustRightInd w:val="0"/>
        <w:spacing w:after="0" w:line="240" w:lineRule="auto"/>
        <w:rPr>
          <w:rFonts w:ascii="Arial" w:hAnsi="Arial" w:cs="Arial"/>
          <w:b/>
          <w:bCs/>
        </w:rPr>
      </w:pPr>
    </w:p>
    <w:p w14:paraId="2DA8FA74" w14:textId="77777777" w:rsidR="00ED5E46" w:rsidRPr="00051715" w:rsidRDefault="00ED5E46" w:rsidP="009F6B77">
      <w:pPr>
        <w:numPr>
          <w:ilvl w:val="0"/>
          <w:numId w:val="10"/>
        </w:numPr>
        <w:autoSpaceDE w:val="0"/>
        <w:autoSpaceDN w:val="0"/>
        <w:adjustRightInd w:val="0"/>
        <w:spacing w:after="0" w:line="240" w:lineRule="auto"/>
        <w:rPr>
          <w:rFonts w:ascii="Arial" w:eastAsia="Calibri" w:hAnsi="Arial" w:cs="Arial"/>
        </w:rPr>
      </w:pPr>
      <w:r w:rsidRPr="00051715">
        <w:rPr>
          <w:rFonts w:ascii="Arial" w:eastAsia="Calibri" w:hAnsi="Arial" w:cs="Arial"/>
        </w:rPr>
        <w:t xml:space="preserve">For supplies made to public sector units in India, an Affidavit confirming that the performance statement given is correct. </w:t>
      </w:r>
    </w:p>
    <w:p w14:paraId="469D11E0" w14:textId="77777777" w:rsidR="00ED5E46" w:rsidRPr="00051715" w:rsidRDefault="00ED5E46" w:rsidP="009F6B77">
      <w:pPr>
        <w:numPr>
          <w:ilvl w:val="0"/>
          <w:numId w:val="10"/>
        </w:numPr>
        <w:autoSpaceDE w:val="0"/>
        <w:autoSpaceDN w:val="0"/>
        <w:adjustRightInd w:val="0"/>
        <w:spacing w:after="0" w:line="240" w:lineRule="auto"/>
        <w:rPr>
          <w:rFonts w:ascii="Arial" w:eastAsia="Calibri" w:hAnsi="Arial" w:cs="Arial"/>
        </w:rPr>
      </w:pPr>
      <w:r w:rsidRPr="00051715">
        <w:rPr>
          <w:rFonts w:ascii="Arial" w:eastAsia="Calibri" w:hAnsi="Arial" w:cs="Arial"/>
        </w:rPr>
        <w:t xml:space="preserve">However in case of supplies to private sector units, an affidavit confirming that the performance statement is correct along with following supporting evidence. </w:t>
      </w:r>
    </w:p>
    <w:p w14:paraId="12C3A122" w14:textId="77777777" w:rsidR="007112EA" w:rsidRPr="00051715" w:rsidRDefault="007112EA" w:rsidP="007112EA">
      <w:pPr>
        <w:pStyle w:val="Default"/>
        <w:rPr>
          <w:rFonts w:ascii="Arial" w:eastAsia="Calibri" w:hAnsi="Arial" w:cs="Arial"/>
          <w:color w:val="auto"/>
        </w:rPr>
      </w:pPr>
    </w:p>
    <w:p w14:paraId="76095842" w14:textId="77777777" w:rsidR="007112EA" w:rsidRPr="00051715" w:rsidRDefault="007112EA" w:rsidP="009F6B77">
      <w:pPr>
        <w:numPr>
          <w:ilvl w:val="0"/>
          <w:numId w:val="11"/>
        </w:numPr>
        <w:autoSpaceDE w:val="0"/>
        <w:autoSpaceDN w:val="0"/>
        <w:adjustRightInd w:val="0"/>
        <w:spacing w:after="0" w:line="240" w:lineRule="auto"/>
        <w:ind w:left="1080"/>
        <w:rPr>
          <w:rFonts w:ascii="Arial" w:eastAsia="Calibri" w:hAnsi="Arial" w:cs="Arial"/>
        </w:rPr>
      </w:pPr>
      <w:r w:rsidRPr="00051715">
        <w:rPr>
          <w:rFonts w:ascii="Arial" w:eastAsia="Calibri" w:hAnsi="Arial" w:cs="Arial"/>
        </w:rPr>
        <w:t xml:space="preserve">Copy of Purchase Orders </w:t>
      </w:r>
    </w:p>
    <w:p w14:paraId="5F8BE40B" w14:textId="77777777" w:rsidR="007112EA" w:rsidRPr="00051715" w:rsidRDefault="007112EA" w:rsidP="009F6B77">
      <w:pPr>
        <w:numPr>
          <w:ilvl w:val="0"/>
          <w:numId w:val="11"/>
        </w:numPr>
        <w:autoSpaceDE w:val="0"/>
        <w:autoSpaceDN w:val="0"/>
        <w:adjustRightInd w:val="0"/>
        <w:spacing w:after="0" w:line="240" w:lineRule="auto"/>
        <w:ind w:left="1080"/>
        <w:rPr>
          <w:rFonts w:ascii="Arial" w:eastAsia="Calibri" w:hAnsi="Arial" w:cs="Arial"/>
        </w:rPr>
      </w:pPr>
      <w:r w:rsidRPr="00051715">
        <w:rPr>
          <w:rFonts w:ascii="Arial" w:eastAsia="Calibri" w:hAnsi="Arial" w:cs="Arial"/>
        </w:rPr>
        <w:t xml:space="preserve">Copy of Invoices </w:t>
      </w:r>
    </w:p>
    <w:p w14:paraId="14B874CE" w14:textId="44B21778" w:rsidR="007112EA" w:rsidRPr="00051715" w:rsidRDefault="007112EA" w:rsidP="009F6B77">
      <w:pPr>
        <w:numPr>
          <w:ilvl w:val="0"/>
          <w:numId w:val="11"/>
        </w:numPr>
        <w:autoSpaceDE w:val="0"/>
        <w:autoSpaceDN w:val="0"/>
        <w:adjustRightInd w:val="0"/>
        <w:spacing w:after="0" w:line="240" w:lineRule="auto"/>
        <w:ind w:left="1080"/>
        <w:rPr>
          <w:rFonts w:ascii="Arial" w:eastAsia="Calibri" w:hAnsi="Arial" w:cs="Arial"/>
        </w:rPr>
      </w:pPr>
      <w:r w:rsidRPr="00051715">
        <w:rPr>
          <w:rFonts w:ascii="Arial" w:eastAsia="Calibri" w:hAnsi="Arial" w:cs="Arial"/>
        </w:rPr>
        <w:t xml:space="preserve">Proof of Payment received from Purchasers </w:t>
      </w:r>
    </w:p>
    <w:p w14:paraId="0365D184" w14:textId="77777777" w:rsidR="00A27216" w:rsidRPr="00051715" w:rsidRDefault="00A4098A" w:rsidP="009F6B77">
      <w:pPr>
        <w:numPr>
          <w:ilvl w:val="0"/>
          <w:numId w:val="11"/>
        </w:numPr>
        <w:autoSpaceDE w:val="0"/>
        <w:autoSpaceDN w:val="0"/>
        <w:adjustRightInd w:val="0"/>
        <w:spacing w:after="0" w:line="240" w:lineRule="auto"/>
        <w:ind w:left="1080"/>
        <w:rPr>
          <w:rFonts w:ascii="Arial" w:eastAsia="Calibri" w:hAnsi="Arial" w:cs="Arial"/>
        </w:rPr>
      </w:pPr>
      <w:r w:rsidRPr="00051715">
        <w:rPr>
          <w:rFonts w:ascii="Arial" w:eastAsia="Calibri" w:hAnsi="Arial" w:cs="Arial"/>
        </w:rPr>
        <w:t>Documentary evidence (Client’</w:t>
      </w:r>
      <w:r w:rsidR="007112EA" w:rsidRPr="00051715">
        <w:rPr>
          <w:rFonts w:ascii="Arial" w:eastAsia="Calibri" w:hAnsi="Arial" w:cs="Arial"/>
        </w:rPr>
        <w:t xml:space="preserve">s certificate) in support of satisfactory completion of contract </w:t>
      </w:r>
      <w:r w:rsidR="00A27216" w:rsidRPr="00051715">
        <w:rPr>
          <w:rFonts w:ascii="Arial" w:hAnsi="Arial" w:cs="Arial"/>
          <w:sz w:val="23"/>
          <w:szCs w:val="23"/>
        </w:rPr>
        <w:t xml:space="preserve"> </w:t>
      </w:r>
    </w:p>
    <w:p w14:paraId="74235DC9" w14:textId="77777777" w:rsidR="000B4F38" w:rsidRPr="00051715" w:rsidRDefault="00A27216" w:rsidP="00A4098A">
      <w:pPr>
        <w:widowControl w:val="0"/>
        <w:autoSpaceDE w:val="0"/>
        <w:autoSpaceDN w:val="0"/>
        <w:adjustRightInd w:val="0"/>
        <w:spacing w:after="0" w:line="240" w:lineRule="auto"/>
        <w:rPr>
          <w:rFonts w:ascii="Arial" w:hAnsi="Arial" w:cs="Arial"/>
          <w:sz w:val="24"/>
          <w:szCs w:val="24"/>
        </w:rPr>
      </w:pPr>
      <w:r w:rsidRPr="00051715">
        <w:rPr>
          <w:rFonts w:ascii="Arial" w:hAnsi="Arial" w:cs="Arial"/>
        </w:rPr>
        <w:br w:type="page"/>
      </w:r>
      <w:bookmarkStart w:id="7" w:name="page175"/>
      <w:bookmarkStart w:id="8" w:name="page177"/>
      <w:bookmarkEnd w:id="7"/>
      <w:bookmarkEnd w:id="8"/>
    </w:p>
    <w:p w14:paraId="0BD1E800" w14:textId="77777777" w:rsidR="000B4F38" w:rsidRPr="00E83F55" w:rsidRDefault="000B4F38" w:rsidP="0027222C">
      <w:pPr>
        <w:pStyle w:val="ListParagraph"/>
        <w:widowControl w:val="0"/>
        <w:numPr>
          <w:ilvl w:val="0"/>
          <w:numId w:val="27"/>
        </w:numPr>
        <w:autoSpaceDE w:val="0"/>
        <w:autoSpaceDN w:val="0"/>
        <w:adjustRightInd w:val="0"/>
        <w:spacing w:after="0" w:line="240" w:lineRule="auto"/>
        <w:jc w:val="center"/>
        <w:rPr>
          <w:rFonts w:ascii="Arial" w:hAnsi="Arial" w:cs="Arial"/>
          <w:sz w:val="24"/>
          <w:szCs w:val="24"/>
        </w:rPr>
      </w:pPr>
      <w:r w:rsidRPr="00E83F55">
        <w:rPr>
          <w:rFonts w:ascii="Arial" w:hAnsi="Arial" w:cs="Arial"/>
          <w:b/>
          <w:bCs/>
          <w:i/>
          <w:iCs/>
          <w:sz w:val="32"/>
          <w:szCs w:val="32"/>
        </w:rPr>
        <w:lastRenderedPageBreak/>
        <w:t>Manufacturer’s Authorization</w:t>
      </w:r>
    </w:p>
    <w:p w14:paraId="0EBE04C5" w14:textId="77777777" w:rsidR="000B4F38" w:rsidRPr="00051715" w:rsidRDefault="000B4F38" w:rsidP="000B4F38">
      <w:pPr>
        <w:widowControl w:val="0"/>
        <w:autoSpaceDE w:val="0"/>
        <w:autoSpaceDN w:val="0"/>
        <w:adjustRightInd w:val="0"/>
        <w:spacing w:after="0" w:line="200" w:lineRule="exact"/>
        <w:rPr>
          <w:rFonts w:ascii="Arial" w:hAnsi="Arial" w:cs="Arial"/>
          <w:sz w:val="24"/>
          <w:szCs w:val="24"/>
        </w:rPr>
      </w:pPr>
    </w:p>
    <w:p w14:paraId="2AC9B8F5" w14:textId="77777777" w:rsidR="000B4F38" w:rsidRPr="00051715" w:rsidRDefault="000B4F38" w:rsidP="000B4F38">
      <w:pPr>
        <w:widowControl w:val="0"/>
        <w:autoSpaceDE w:val="0"/>
        <w:autoSpaceDN w:val="0"/>
        <w:adjustRightInd w:val="0"/>
        <w:spacing w:after="0" w:line="288" w:lineRule="exact"/>
        <w:rPr>
          <w:rFonts w:ascii="Arial" w:hAnsi="Arial" w:cs="Arial"/>
          <w:sz w:val="24"/>
          <w:szCs w:val="24"/>
        </w:rPr>
      </w:pPr>
    </w:p>
    <w:p w14:paraId="17C95C1C" w14:textId="5A73CE89" w:rsidR="000B4F38" w:rsidRPr="00E83F55" w:rsidRDefault="000B4F38" w:rsidP="000B4F38">
      <w:pPr>
        <w:widowControl w:val="0"/>
        <w:overflowPunct w:val="0"/>
        <w:autoSpaceDE w:val="0"/>
        <w:autoSpaceDN w:val="0"/>
        <w:adjustRightInd w:val="0"/>
        <w:spacing w:after="0" w:line="249" w:lineRule="auto"/>
        <w:ind w:left="20" w:right="40"/>
        <w:jc w:val="both"/>
        <w:rPr>
          <w:rFonts w:ascii="Arial" w:hAnsi="Arial" w:cs="Arial"/>
          <w:szCs w:val="24"/>
        </w:rPr>
      </w:pPr>
      <w:r w:rsidRPr="00E83F55">
        <w:rPr>
          <w:rFonts w:ascii="Arial" w:hAnsi="Arial" w:cs="Arial"/>
          <w:i/>
          <w:iCs/>
          <w:szCs w:val="24"/>
        </w:rPr>
        <w:t>[The Bidder shall require the Manufacturer to fill in this Form in accordance with the instructions indicated. This letter of authorization should be on the letterhead of the Manufacturer and should be signed by a person with the proper authority to sign documents that are legally binding on the Manufacturer. The Bid</w:t>
      </w:r>
      <w:r w:rsidR="00A71F3D">
        <w:rPr>
          <w:rFonts w:ascii="Arial" w:hAnsi="Arial" w:cs="Arial"/>
          <w:i/>
          <w:iCs/>
          <w:szCs w:val="24"/>
        </w:rPr>
        <w:t>der shall include it in its bid</w:t>
      </w:r>
      <w:r w:rsidRPr="00E83F55">
        <w:rPr>
          <w:rFonts w:ascii="Arial" w:hAnsi="Arial" w:cs="Arial"/>
          <w:i/>
          <w:iCs/>
          <w:szCs w:val="24"/>
        </w:rPr>
        <w:t>]</w:t>
      </w:r>
    </w:p>
    <w:p w14:paraId="22DF4E21" w14:textId="77777777" w:rsidR="000B4F38" w:rsidRPr="00E83F55" w:rsidRDefault="000B4F38" w:rsidP="000B4F38">
      <w:pPr>
        <w:widowControl w:val="0"/>
        <w:autoSpaceDE w:val="0"/>
        <w:autoSpaceDN w:val="0"/>
        <w:adjustRightInd w:val="0"/>
        <w:spacing w:after="0" w:line="224" w:lineRule="exact"/>
        <w:rPr>
          <w:rFonts w:ascii="Arial" w:hAnsi="Arial" w:cs="Arial"/>
          <w:szCs w:val="24"/>
        </w:rPr>
      </w:pPr>
    </w:p>
    <w:p w14:paraId="2DDAA58A" w14:textId="77777777" w:rsidR="00A71F3D" w:rsidRDefault="000B4F38" w:rsidP="000B4F38">
      <w:pPr>
        <w:widowControl w:val="0"/>
        <w:overflowPunct w:val="0"/>
        <w:autoSpaceDE w:val="0"/>
        <w:autoSpaceDN w:val="0"/>
        <w:adjustRightInd w:val="0"/>
        <w:spacing w:after="0" w:line="258" w:lineRule="auto"/>
        <w:ind w:left="2220" w:right="40"/>
        <w:jc w:val="right"/>
        <w:rPr>
          <w:rFonts w:ascii="Arial" w:hAnsi="Arial" w:cs="Arial"/>
          <w:szCs w:val="24"/>
        </w:rPr>
      </w:pPr>
      <w:r w:rsidRPr="00E83F55">
        <w:rPr>
          <w:rFonts w:ascii="Arial" w:hAnsi="Arial" w:cs="Arial"/>
          <w:szCs w:val="24"/>
        </w:rPr>
        <w:t xml:space="preserve">Date: </w:t>
      </w:r>
      <w:r w:rsidRPr="00E83F55">
        <w:rPr>
          <w:rFonts w:ascii="Arial" w:hAnsi="Arial" w:cs="Arial"/>
          <w:i/>
          <w:iCs/>
          <w:szCs w:val="24"/>
        </w:rPr>
        <w:t>[insert date (as day, month and year) of Bid Submission]</w:t>
      </w:r>
      <w:r w:rsidR="00A71F3D">
        <w:rPr>
          <w:rFonts w:ascii="Arial" w:hAnsi="Arial" w:cs="Arial"/>
          <w:szCs w:val="24"/>
        </w:rPr>
        <w:t xml:space="preserve"> </w:t>
      </w:r>
    </w:p>
    <w:p w14:paraId="6BC5050D" w14:textId="746022BC" w:rsidR="000B4F38" w:rsidRPr="00E83F55" w:rsidRDefault="00A71F3D" w:rsidP="000B4F38">
      <w:pPr>
        <w:widowControl w:val="0"/>
        <w:overflowPunct w:val="0"/>
        <w:autoSpaceDE w:val="0"/>
        <w:autoSpaceDN w:val="0"/>
        <w:adjustRightInd w:val="0"/>
        <w:spacing w:after="0" w:line="258" w:lineRule="auto"/>
        <w:ind w:left="2220" w:right="40"/>
        <w:jc w:val="right"/>
        <w:rPr>
          <w:rFonts w:ascii="Arial" w:hAnsi="Arial" w:cs="Arial"/>
          <w:szCs w:val="24"/>
        </w:rPr>
      </w:pPr>
      <w:r>
        <w:rPr>
          <w:rFonts w:ascii="Arial" w:hAnsi="Arial" w:cs="Arial"/>
          <w:szCs w:val="24"/>
        </w:rPr>
        <w:t>Bid Ref</w:t>
      </w:r>
      <w:r w:rsidR="000B4F38" w:rsidRPr="00E83F55">
        <w:rPr>
          <w:rFonts w:ascii="Arial" w:hAnsi="Arial" w:cs="Arial"/>
          <w:szCs w:val="24"/>
        </w:rPr>
        <w:t xml:space="preserve"> No.: </w:t>
      </w:r>
      <w:r w:rsidR="000B4F38" w:rsidRPr="00E83F55">
        <w:rPr>
          <w:rFonts w:ascii="Arial" w:hAnsi="Arial" w:cs="Arial"/>
          <w:i/>
          <w:iCs/>
          <w:szCs w:val="24"/>
        </w:rPr>
        <w:t>[insert number of bidding process]</w:t>
      </w:r>
      <w:r w:rsidR="000B4F38" w:rsidRPr="00E83F55">
        <w:rPr>
          <w:rFonts w:ascii="Arial" w:hAnsi="Arial" w:cs="Arial"/>
          <w:szCs w:val="24"/>
        </w:rPr>
        <w:t xml:space="preserve"> </w:t>
      </w:r>
    </w:p>
    <w:p w14:paraId="005FC55A" w14:textId="77777777" w:rsidR="000B4F38" w:rsidRPr="00E83F55" w:rsidRDefault="000B4F38" w:rsidP="000B4F38">
      <w:pPr>
        <w:widowControl w:val="0"/>
        <w:autoSpaceDE w:val="0"/>
        <w:autoSpaceDN w:val="0"/>
        <w:adjustRightInd w:val="0"/>
        <w:spacing w:after="0" w:line="215" w:lineRule="exact"/>
        <w:rPr>
          <w:rFonts w:ascii="Arial" w:hAnsi="Arial" w:cs="Arial"/>
          <w:szCs w:val="24"/>
        </w:rPr>
      </w:pPr>
    </w:p>
    <w:p w14:paraId="7522CA76" w14:textId="7F3B318E" w:rsidR="000B4F38" w:rsidRPr="00E83F55" w:rsidRDefault="000B4F38" w:rsidP="000B4F38">
      <w:pPr>
        <w:widowControl w:val="0"/>
        <w:autoSpaceDE w:val="0"/>
        <w:autoSpaceDN w:val="0"/>
        <w:adjustRightInd w:val="0"/>
        <w:spacing w:after="0" w:line="240" w:lineRule="auto"/>
        <w:ind w:left="20"/>
        <w:rPr>
          <w:rFonts w:ascii="Arial" w:hAnsi="Arial" w:cs="Arial"/>
          <w:szCs w:val="24"/>
        </w:rPr>
      </w:pPr>
      <w:r w:rsidRPr="00E83F55">
        <w:rPr>
          <w:rFonts w:ascii="Arial" w:hAnsi="Arial" w:cs="Arial"/>
          <w:szCs w:val="24"/>
        </w:rPr>
        <w:t xml:space="preserve">To: </w:t>
      </w:r>
      <w:r w:rsidRPr="00E83F55">
        <w:rPr>
          <w:rFonts w:ascii="Arial" w:hAnsi="Arial" w:cs="Arial"/>
          <w:i/>
          <w:iCs/>
          <w:szCs w:val="24"/>
        </w:rPr>
        <w:t>[insert complete name of Purchaser]</w:t>
      </w:r>
    </w:p>
    <w:p w14:paraId="52BDF69F" w14:textId="77777777" w:rsidR="000B4F38" w:rsidRPr="00E83F55" w:rsidRDefault="000B4F38" w:rsidP="000B4F38">
      <w:pPr>
        <w:widowControl w:val="0"/>
        <w:autoSpaceDE w:val="0"/>
        <w:autoSpaceDN w:val="0"/>
        <w:adjustRightInd w:val="0"/>
        <w:spacing w:after="0" w:line="280" w:lineRule="exact"/>
        <w:rPr>
          <w:rFonts w:ascii="Arial" w:hAnsi="Arial" w:cs="Arial"/>
          <w:szCs w:val="24"/>
        </w:rPr>
      </w:pPr>
    </w:p>
    <w:p w14:paraId="5CAB0D3F" w14:textId="77777777" w:rsidR="000B4F38" w:rsidRPr="00E83F55" w:rsidRDefault="000B4F38" w:rsidP="000B4F38">
      <w:pPr>
        <w:widowControl w:val="0"/>
        <w:autoSpaceDE w:val="0"/>
        <w:autoSpaceDN w:val="0"/>
        <w:adjustRightInd w:val="0"/>
        <w:spacing w:after="0" w:line="240" w:lineRule="auto"/>
        <w:ind w:left="20"/>
        <w:rPr>
          <w:rFonts w:ascii="Arial" w:hAnsi="Arial" w:cs="Arial"/>
          <w:szCs w:val="24"/>
        </w:rPr>
      </w:pPr>
      <w:r w:rsidRPr="00E83F55">
        <w:rPr>
          <w:rFonts w:ascii="Arial" w:hAnsi="Arial" w:cs="Arial"/>
          <w:szCs w:val="24"/>
        </w:rPr>
        <w:t>WHEREAS</w:t>
      </w:r>
    </w:p>
    <w:p w14:paraId="292821C6" w14:textId="77777777" w:rsidR="000B4F38" w:rsidRPr="00E83F55" w:rsidRDefault="000B4F38" w:rsidP="000B4F38">
      <w:pPr>
        <w:widowControl w:val="0"/>
        <w:autoSpaceDE w:val="0"/>
        <w:autoSpaceDN w:val="0"/>
        <w:adjustRightInd w:val="0"/>
        <w:spacing w:after="0" w:line="272" w:lineRule="exact"/>
        <w:rPr>
          <w:rFonts w:ascii="Arial" w:hAnsi="Arial" w:cs="Arial"/>
          <w:szCs w:val="24"/>
        </w:rPr>
      </w:pPr>
    </w:p>
    <w:p w14:paraId="03A47463" w14:textId="77777777" w:rsidR="000B4F38" w:rsidRPr="00E83F55" w:rsidRDefault="000B4F38" w:rsidP="000B4F38">
      <w:pPr>
        <w:widowControl w:val="0"/>
        <w:overflowPunct w:val="0"/>
        <w:autoSpaceDE w:val="0"/>
        <w:autoSpaceDN w:val="0"/>
        <w:adjustRightInd w:val="0"/>
        <w:spacing w:after="0" w:line="249" w:lineRule="auto"/>
        <w:ind w:left="20" w:right="40"/>
        <w:jc w:val="both"/>
        <w:rPr>
          <w:rFonts w:ascii="Arial" w:hAnsi="Arial" w:cs="Arial"/>
          <w:szCs w:val="24"/>
        </w:rPr>
      </w:pPr>
      <w:r w:rsidRPr="00E83F55">
        <w:rPr>
          <w:rFonts w:ascii="Arial" w:hAnsi="Arial" w:cs="Arial"/>
          <w:szCs w:val="24"/>
        </w:rPr>
        <w:t xml:space="preserve">We </w:t>
      </w:r>
      <w:r w:rsidRPr="00E83F55">
        <w:rPr>
          <w:rFonts w:ascii="Arial" w:hAnsi="Arial" w:cs="Arial"/>
          <w:i/>
          <w:iCs/>
          <w:szCs w:val="24"/>
        </w:rPr>
        <w:t>[insert complete name of Manufacturer],</w:t>
      </w:r>
      <w:r w:rsidRPr="00E83F55">
        <w:rPr>
          <w:rFonts w:ascii="Arial" w:hAnsi="Arial" w:cs="Arial"/>
          <w:szCs w:val="24"/>
        </w:rPr>
        <w:t xml:space="preserve"> who are official manufacturers of </w:t>
      </w:r>
      <w:r w:rsidRPr="00E83F55">
        <w:rPr>
          <w:rFonts w:ascii="Arial" w:hAnsi="Arial" w:cs="Arial"/>
          <w:i/>
          <w:iCs/>
          <w:szCs w:val="24"/>
        </w:rPr>
        <w:t>[insert type of</w:t>
      </w:r>
      <w:r w:rsidRPr="00E83F55">
        <w:rPr>
          <w:rFonts w:ascii="Arial" w:hAnsi="Arial" w:cs="Arial"/>
          <w:szCs w:val="24"/>
        </w:rPr>
        <w:t xml:space="preserve"> </w:t>
      </w:r>
      <w:r w:rsidRPr="00E83F55">
        <w:rPr>
          <w:rFonts w:ascii="Arial" w:hAnsi="Arial" w:cs="Arial"/>
          <w:i/>
          <w:iCs/>
          <w:szCs w:val="24"/>
        </w:rPr>
        <w:t xml:space="preserve">goods manufactured], </w:t>
      </w:r>
      <w:r w:rsidRPr="00E83F55">
        <w:rPr>
          <w:rFonts w:ascii="Arial" w:hAnsi="Arial" w:cs="Arial"/>
          <w:szCs w:val="24"/>
        </w:rPr>
        <w:t>having factories at [inse</w:t>
      </w:r>
      <w:r w:rsidR="00A4098A" w:rsidRPr="00E83F55">
        <w:rPr>
          <w:rFonts w:ascii="Arial" w:hAnsi="Arial" w:cs="Arial"/>
          <w:szCs w:val="24"/>
        </w:rPr>
        <w:t>rt full address of Manufacturer’</w:t>
      </w:r>
      <w:r w:rsidRPr="00E83F55">
        <w:rPr>
          <w:rFonts w:ascii="Arial" w:hAnsi="Arial" w:cs="Arial"/>
          <w:szCs w:val="24"/>
        </w:rPr>
        <w:t>s factories], do</w:t>
      </w:r>
      <w:r w:rsidRPr="00E83F55">
        <w:rPr>
          <w:rFonts w:ascii="Arial" w:hAnsi="Arial" w:cs="Arial"/>
          <w:i/>
          <w:iCs/>
          <w:szCs w:val="24"/>
        </w:rPr>
        <w:t xml:space="preserve"> </w:t>
      </w:r>
      <w:r w:rsidRPr="00E83F55">
        <w:rPr>
          <w:rFonts w:ascii="Arial" w:hAnsi="Arial" w:cs="Arial"/>
          <w:szCs w:val="24"/>
        </w:rPr>
        <w:t xml:space="preserve">hereby authorize </w:t>
      </w:r>
      <w:r w:rsidRPr="00E83F55">
        <w:rPr>
          <w:rFonts w:ascii="Arial" w:hAnsi="Arial" w:cs="Arial"/>
          <w:i/>
          <w:iCs/>
          <w:szCs w:val="24"/>
        </w:rPr>
        <w:t>[insert complete name of Bidder]</w:t>
      </w:r>
      <w:r w:rsidRPr="00E83F55">
        <w:rPr>
          <w:rFonts w:ascii="Arial" w:hAnsi="Arial" w:cs="Arial"/>
          <w:szCs w:val="24"/>
        </w:rPr>
        <w:t xml:space="preserve"> to submit a bid the purpose of which is to provide the following Goods, manufactured by us </w:t>
      </w:r>
      <w:r w:rsidRPr="00E83F55">
        <w:rPr>
          <w:rFonts w:ascii="Arial" w:hAnsi="Arial" w:cs="Arial"/>
          <w:i/>
          <w:iCs/>
          <w:szCs w:val="24"/>
        </w:rPr>
        <w:t>[insert name and or brief description of the</w:t>
      </w:r>
      <w:r w:rsidRPr="00E83F55">
        <w:rPr>
          <w:rFonts w:ascii="Arial" w:hAnsi="Arial" w:cs="Arial"/>
          <w:szCs w:val="24"/>
        </w:rPr>
        <w:t xml:space="preserve"> </w:t>
      </w:r>
      <w:r w:rsidRPr="00E83F55">
        <w:rPr>
          <w:rFonts w:ascii="Arial" w:hAnsi="Arial" w:cs="Arial"/>
          <w:i/>
          <w:iCs/>
          <w:szCs w:val="24"/>
        </w:rPr>
        <w:t xml:space="preserve">Goods], </w:t>
      </w:r>
      <w:r w:rsidRPr="00E83F55">
        <w:rPr>
          <w:rFonts w:ascii="Arial" w:hAnsi="Arial" w:cs="Arial"/>
          <w:szCs w:val="24"/>
        </w:rPr>
        <w:t>and to subsequently negotiate and sign t</w:t>
      </w:r>
      <w:r w:rsidR="006C3E66" w:rsidRPr="00E83F55">
        <w:rPr>
          <w:rFonts w:ascii="Arial" w:hAnsi="Arial" w:cs="Arial"/>
          <w:szCs w:val="24"/>
        </w:rPr>
        <w:t>he Contract against the above IT</w:t>
      </w:r>
      <w:r w:rsidRPr="00E83F55">
        <w:rPr>
          <w:rFonts w:ascii="Arial" w:hAnsi="Arial" w:cs="Arial"/>
          <w:szCs w:val="24"/>
        </w:rPr>
        <w:t>B.</w:t>
      </w:r>
    </w:p>
    <w:p w14:paraId="5711AA11" w14:textId="77777777" w:rsidR="000B4F38" w:rsidRPr="00E83F55" w:rsidRDefault="000B4F38" w:rsidP="000B4F38">
      <w:pPr>
        <w:widowControl w:val="0"/>
        <w:autoSpaceDE w:val="0"/>
        <w:autoSpaceDN w:val="0"/>
        <w:adjustRightInd w:val="0"/>
        <w:spacing w:after="0" w:line="228" w:lineRule="exact"/>
        <w:rPr>
          <w:rFonts w:ascii="Arial" w:hAnsi="Arial" w:cs="Arial"/>
          <w:szCs w:val="24"/>
        </w:rPr>
      </w:pPr>
    </w:p>
    <w:p w14:paraId="5BB63F8A" w14:textId="77777777" w:rsidR="000B4F38" w:rsidRPr="00E83F55" w:rsidRDefault="000B4F38" w:rsidP="000B4F38">
      <w:pPr>
        <w:widowControl w:val="0"/>
        <w:overflowPunct w:val="0"/>
        <w:autoSpaceDE w:val="0"/>
        <w:autoSpaceDN w:val="0"/>
        <w:adjustRightInd w:val="0"/>
        <w:spacing w:after="0" w:line="272" w:lineRule="auto"/>
        <w:ind w:left="20" w:right="40"/>
        <w:jc w:val="both"/>
        <w:rPr>
          <w:rFonts w:ascii="Arial" w:hAnsi="Arial" w:cs="Arial"/>
          <w:szCs w:val="24"/>
        </w:rPr>
      </w:pPr>
      <w:r w:rsidRPr="00E83F55">
        <w:rPr>
          <w:rFonts w:ascii="Arial" w:hAnsi="Arial" w:cs="Arial"/>
          <w:szCs w:val="24"/>
        </w:rPr>
        <w:t>We hereby extend our full guarantee and warranty in accordance with Clause 15 of the General Conditions of Contract, with respect to the Goods offered b</w:t>
      </w:r>
      <w:r w:rsidR="006C3E66" w:rsidRPr="00E83F55">
        <w:rPr>
          <w:rFonts w:ascii="Arial" w:hAnsi="Arial" w:cs="Arial"/>
          <w:szCs w:val="24"/>
        </w:rPr>
        <w:t>y the above firm against this IT</w:t>
      </w:r>
      <w:r w:rsidRPr="00E83F55">
        <w:rPr>
          <w:rFonts w:ascii="Arial" w:hAnsi="Arial" w:cs="Arial"/>
          <w:szCs w:val="24"/>
        </w:rPr>
        <w:t>B.</w:t>
      </w:r>
    </w:p>
    <w:p w14:paraId="79B08A83" w14:textId="77777777" w:rsidR="000B4F38" w:rsidRPr="00E83F55" w:rsidRDefault="000B4F38" w:rsidP="000B4F38">
      <w:pPr>
        <w:widowControl w:val="0"/>
        <w:autoSpaceDE w:val="0"/>
        <w:autoSpaceDN w:val="0"/>
        <w:adjustRightInd w:val="0"/>
        <w:spacing w:after="0" w:line="203" w:lineRule="exact"/>
        <w:rPr>
          <w:rFonts w:ascii="Arial" w:hAnsi="Arial" w:cs="Arial"/>
          <w:szCs w:val="24"/>
        </w:rPr>
      </w:pPr>
    </w:p>
    <w:p w14:paraId="04BECDB0" w14:textId="77777777" w:rsidR="000B4F38" w:rsidRPr="00E83F55" w:rsidRDefault="000B4F38" w:rsidP="000B4F38">
      <w:pPr>
        <w:widowControl w:val="0"/>
        <w:overflowPunct w:val="0"/>
        <w:autoSpaceDE w:val="0"/>
        <w:autoSpaceDN w:val="0"/>
        <w:adjustRightInd w:val="0"/>
        <w:spacing w:after="0" w:line="272" w:lineRule="auto"/>
        <w:ind w:left="20" w:right="40"/>
        <w:jc w:val="both"/>
        <w:rPr>
          <w:rFonts w:ascii="Arial" w:hAnsi="Arial" w:cs="Arial"/>
          <w:szCs w:val="24"/>
        </w:rPr>
      </w:pPr>
      <w:r w:rsidRPr="00E83F55">
        <w:rPr>
          <w:rFonts w:ascii="Arial" w:hAnsi="Arial" w:cs="Arial"/>
          <w:szCs w:val="24"/>
        </w:rPr>
        <w:t>No company or firm or individual other than M/s. ____________________ are authorized to bid, and conclude the contract for the above goods manufacture</w:t>
      </w:r>
      <w:r w:rsidR="006C3E66" w:rsidRPr="00E83F55">
        <w:rPr>
          <w:rFonts w:ascii="Arial" w:hAnsi="Arial" w:cs="Arial"/>
          <w:szCs w:val="24"/>
        </w:rPr>
        <w:t>d by us against this specific IT</w:t>
      </w:r>
      <w:r w:rsidRPr="00E83F55">
        <w:rPr>
          <w:rFonts w:ascii="Arial" w:hAnsi="Arial" w:cs="Arial"/>
          <w:szCs w:val="24"/>
        </w:rPr>
        <w:t>B.</w:t>
      </w:r>
    </w:p>
    <w:p w14:paraId="26E5836C" w14:textId="77777777" w:rsidR="000B4F38" w:rsidRPr="00E83F55" w:rsidRDefault="000B4F38" w:rsidP="000B4F38">
      <w:pPr>
        <w:widowControl w:val="0"/>
        <w:autoSpaceDE w:val="0"/>
        <w:autoSpaceDN w:val="0"/>
        <w:adjustRightInd w:val="0"/>
        <w:spacing w:after="0" w:line="199" w:lineRule="exact"/>
        <w:rPr>
          <w:rFonts w:ascii="Arial" w:hAnsi="Arial" w:cs="Arial"/>
          <w:szCs w:val="24"/>
        </w:rPr>
      </w:pPr>
    </w:p>
    <w:p w14:paraId="4DEF9FB3" w14:textId="77777777" w:rsidR="000B4F38" w:rsidRPr="00E83F55" w:rsidRDefault="000B4F38" w:rsidP="000B4F38">
      <w:pPr>
        <w:widowControl w:val="0"/>
        <w:autoSpaceDE w:val="0"/>
        <w:autoSpaceDN w:val="0"/>
        <w:adjustRightInd w:val="0"/>
        <w:spacing w:after="0" w:line="240" w:lineRule="auto"/>
        <w:ind w:left="20"/>
        <w:rPr>
          <w:rFonts w:ascii="Arial" w:hAnsi="Arial" w:cs="Arial"/>
          <w:szCs w:val="24"/>
        </w:rPr>
      </w:pPr>
      <w:r w:rsidRPr="00E83F55">
        <w:rPr>
          <w:rFonts w:ascii="Arial" w:hAnsi="Arial" w:cs="Arial"/>
          <w:szCs w:val="24"/>
        </w:rPr>
        <w:t xml:space="preserve">Signed: </w:t>
      </w:r>
      <w:r w:rsidRPr="00E83F55">
        <w:rPr>
          <w:rFonts w:ascii="Arial" w:hAnsi="Arial" w:cs="Arial"/>
          <w:i/>
          <w:iCs/>
          <w:szCs w:val="24"/>
        </w:rPr>
        <w:t>[insert signature(s) of authorized representative(s) of the Manufacturer]</w:t>
      </w:r>
    </w:p>
    <w:p w14:paraId="7CCE6B38" w14:textId="77777777" w:rsidR="000B4F38" w:rsidRPr="00E83F55" w:rsidRDefault="000B4F38" w:rsidP="000B4F38">
      <w:pPr>
        <w:widowControl w:val="0"/>
        <w:autoSpaceDE w:val="0"/>
        <w:autoSpaceDN w:val="0"/>
        <w:adjustRightInd w:val="0"/>
        <w:spacing w:after="0" w:line="276" w:lineRule="exact"/>
        <w:rPr>
          <w:rFonts w:ascii="Arial" w:hAnsi="Arial" w:cs="Arial"/>
          <w:szCs w:val="24"/>
        </w:rPr>
      </w:pPr>
    </w:p>
    <w:p w14:paraId="15F43157" w14:textId="77777777" w:rsidR="000B4F38" w:rsidRPr="00E83F55" w:rsidRDefault="000B4F38" w:rsidP="000B4F38">
      <w:pPr>
        <w:widowControl w:val="0"/>
        <w:overflowPunct w:val="0"/>
        <w:autoSpaceDE w:val="0"/>
        <w:autoSpaceDN w:val="0"/>
        <w:adjustRightInd w:val="0"/>
        <w:spacing w:after="0"/>
        <w:ind w:left="20" w:right="1200"/>
        <w:rPr>
          <w:rFonts w:ascii="Arial" w:hAnsi="Arial" w:cs="Arial"/>
          <w:szCs w:val="24"/>
        </w:rPr>
      </w:pPr>
      <w:r w:rsidRPr="00E83F55">
        <w:rPr>
          <w:rFonts w:ascii="Arial" w:hAnsi="Arial" w:cs="Arial"/>
          <w:szCs w:val="24"/>
        </w:rPr>
        <w:t xml:space="preserve">Name: </w:t>
      </w:r>
      <w:r w:rsidRPr="00E83F55">
        <w:rPr>
          <w:rFonts w:ascii="Arial" w:hAnsi="Arial" w:cs="Arial"/>
          <w:i/>
          <w:iCs/>
          <w:szCs w:val="24"/>
        </w:rPr>
        <w:t>[insert complete name(s) of authorized representative(s) of the Manufacturer]</w:t>
      </w:r>
      <w:r w:rsidRPr="00E83F55">
        <w:rPr>
          <w:rFonts w:ascii="Arial" w:hAnsi="Arial" w:cs="Arial"/>
          <w:szCs w:val="24"/>
        </w:rPr>
        <w:t xml:space="preserve"> Title: </w:t>
      </w:r>
      <w:r w:rsidRPr="00E83F55">
        <w:rPr>
          <w:rFonts w:ascii="Arial" w:hAnsi="Arial" w:cs="Arial"/>
          <w:i/>
          <w:iCs/>
          <w:szCs w:val="24"/>
        </w:rPr>
        <w:t>[insert title]</w:t>
      </w:r>
    </w:p>
    <w:p w14:paraId="5415A2F5" w14:textId="77777777" w:rsidR="000B4F38" w:rsidRPr="00E83F55" w:rsidRDefault="000B4F38" w:rsidP="000B4F38">
      <w:pPr>
        <w:widowControl w:val="0"/>
        <w:autoSpaceDE w:val="0"/>
        <w:autoSpaceDN w:val="0"/>
        <w:adjustRightInd w:val="0"/>
        <w:spacing w:after="0" w:line="193" w:lineRule="exact"/>
        <w:rPr>
          <w:rFonts w:ascii="Arial" w:hAnsi="Arial" w:cs="Arial"/>
          <w:szCs w:val="24"/>
        </w:rPr>
      </w:pPr>
    </w:p>
    <w:p w14:paraId="5D196E5D" w14:textId="77777777" w:rsidR="000B4F38" w:rsidRPr="00E83F55" w:rsidRDefault="000B4F38" w:rsidP="000B4F38">
      <w:pPr>
        <w:widowControl w:val="0"/>
        <w:autoSpaceDE w:val="0"/>
        <w:autoSpaceDN w:val="0"/>
        <w:adjustRightInd w:val="0"/>
        <w:spacing w:after="0" w:line="240" w:lineRule="auto"/>
        <w:ind w:left="20"/>
        <w:rPr>
          <w:rFonts w:ascii="Arial" w:hAnsi="Arial" w:cs="Arial"/>
          <w:szCs w:val="24"/>
        </w:rPr>
      </w:pPr>
      <w:r w:rsidRPr="00E83F55">
        <w:rPr>
          <w:rFonts w:ascii="Arial" w:hAnsi="Arial" w:cs="Arial"/>
          <w:szCs w:val="24"/>
        </w:rPr>
        <w:t xml:space="preserve">Duly authorized to sign this Authorization on behalf of: </w:t>
      </w:r>
      <w:r w:rsidRPr="00E83F55">
        <w:rPr>
          <w:rFonts w:ascii="Arial" w:hAnsi="Arial" w:cs="Arial"/>
          <w:i/>
          <w:iCs/>
          <w:szCs w:val="24"/>
        </w:rPr>
        <w:t>[insert complete name of Bidder]</w:t>
      </w:r>
    </w:p>
    <w:p w14:paraId="33ABCC10" w14:textId="77777777" w:rsidR="000B4F38" w:rsidRPr="00E83F55" w:rsidRDefault="000B4F38" w:rsidP="000B4F38">
      <w:pPr>
        <w:widowControl w:val="0"/>
        <w:autoSpaceDE w:val="0"/>
        <w:autoSpaceDN w:val="0"/>
        <w:adjustRightInd w:val="0"/>
        <w:spacing w:after="0" w:line="276" w:lineRule="exact"/>
        <w:rPr>
          <w:rFonts w:ascii="Arial" w:hAnsi="Arial" w:cs="Arial"/>
          <w:szCs w:val="24"/>
        </w:rPr>
      </w:pPr>
    </w:p>
    <w:p w14:paraId="60C05954" w14:textId="77777777" w:rsidR="000B4F38" w:rsidRPr="00E83F55" w:rsidRDefault="000B4F38" w:rsidP="000B4F38">
      <w:pPr>
        <w:widowControl w:val="0"/>
        <w:autoSpaceDE w:val="0"/>
        <w:autoSpaceDN w:val="0"/>
        <w:adjustRightInd w:val="0"/>
        <w:spacing w:after="0" w:line="240" w:lineRule="auto"/>
        <w:ind w:left="20"/>
        <w:rPr>
          <w:rFonts w:ascii="Arial" w:hAnsi="Arial" w:cs="Arial"/>
          <w:szCs w:val="24"/>
        </w:rPr>
      </w:pPr>
      <w:r w:rsidRPr="00E83F55">
        <w:rPr>
          <w:rFonts w:ascii="Arial" w:hAnsi="Arial" w:cs="Arial"/>
          <w:szCs w:val="24"/>
        </w:rPr>
        <w:t xml:space="preserve">Dated on ____________ day of __________________, _______ </w:t>
      </w:r>
      <w:r w:rsidRPr="00E83F55">
        <w:rPr>
          <w:rFonts w:ascii="Arial" w:hAnsi="Arial" w:cs="Arial"/>
          <w:i/>
          <w:iCs/>
          <w:szCs w:val="24"/>
        </w:rPr>
        <w:t>[insert date of signing]</w:t>
      </w:r>
    </w:p>
    <w:p w14:paraId="4E2FCB59" w14:textId="77777777" w:rsidR="000B4F38" w:rsidRPr="00E83F55" w:rsidRDefault="000B4F38" w:rsidP="000B4F38">
      <w:pPr>
        <w:widowControl w:val="0"/>
        <w:autoSpaceDE w:val="0"/>
        <w:autoSpaceDN w:val="0"/>
        <w:adjustRightInd w:val="0"/>
        <w:spacing w:after="0" w:line="200" w:lineRule="exact"/>
        <w:rPr>
          <w:rFonts w:ascii="Arial" w:hAnsi="Arial" w:cs="Arial"/>
          <w:szCs w:val="24"/>
        </w:rPr>
      </w:pPr>
    </w:p>
    <w:p w14:paraId="1A98FB63" w14:textId="77777777" w:rsidR="000B4F38" w:rsidRPr="00E83F55" w:rsidRDefault="000B4F38" w:rsidP="000B4F38">
      <w:pPr>
        <w:widowControl w:val="0"/>
        <w:autoSpaceDE w:val="0"/>
        <w:autoSpaceDN w:val="0"/>
        <w:adjustRightInd w:val="0"/>
        <w:spacing w:after="0" w:line="353" w:lineRule="exact"/>
        <w:rPr>
          <w:rFonts w:ascii="Arial" w:hAnsi="Arial" w:cs="Arial"/>
          <w:szCs w:val="24"/>
        </w:rPr>
      </w:pPr>
    </w:p>
    <w:p w14:paraId="79F0C793" w14:textId="77777777" w:rsidR="000B4F38" w:rsidRPr="00E83F55" w:rsidRDefault="000B4F38" w:rsidP="000B4F38">
      <w:pPr>
        <w:widowControl w:val="0"/>
        <w:overflowPunct w:val="0"/>
        <w:autoSpaceDE w:val="0"/>
        <w:autoSpaceDN w:val="0"/>
        <w:adjustRightInd w:val="0"/>
        <w:spacing w:after="0"/>
        <w:ind w:left="20" w:right="320"/>
        <w:rPr>
          <w:rFonts w:ascii="Arial" w:hAnsi="Arial" w:cs="Arial"/>
          <w:szCs w:val="24"/>
        </w:rPr>
      </w:pPr>
      <w:r w:rsidRPr="00E83F55">
        <w:rPr>
          <w:rFonts w:ascii="Arial" w:hAnsi="Arial" w:cs="Arial"/>
          <w:i/>
          <w:iCs/>
          <w:szCs w:val="24"/>
        </w:rPr>
        <w:t>Note – Modify this format suitably in cases where manufacturer’s warranty and guarantee are not applicable for the items for which bids are invited.</w:t>
      </w:r>
    </w:p>
    <w:p w14:paraId="25253E9A" w14:textId="77777777" w:rsidR="000B4F38" w:rsidRPr="00E83F55" w:rsidRDefault="000B4F38" w:rsidP="0027222C">
      <w:pPr>
        <w:pStyle w:val="ListParagraph"/>
        <w:framePr w:w="10530" w:wrap="auto" w:hAnchor="text"/>
        <w:widowControl w:val="0"/>
        <w:numPr>
          <w:ilvl w:val="0"/>
          <w:numId w:val="27"/>
        </w:numPr>
        <w:autoSpaceDE w:val="0"/>
        <w:autoSpaceDN w:val="0"/>
        <w:adjustRightInd w:val="0"/>
        <w:spacing w:after="0" w:line="240" w:lineRule="auto"/>
        <w:rPr>
          <w:rFonts w:ascii="Arial" w:hAnsi="Arial" w:cs="Arial"/>
          <w:szCs w:val="24"/>
        </w:rPr>
        <w:sectPr w:rsidR="000B4F38" w:rsidRPr="00E83F55" w:rsidSect="00B634E9">
          <w:pgSz w:w="11909" w:h="16834"/>
          <w:pgMar w:top="1440" w:right="1060" w:bottom="1440" w:left="1420" w:header="720" w:footer="720" w:gutter="0"/>
          <w:pgBorders w:offsetFrom="page">
            <w:top w:val="single" w:sz="4" w:space="24" w:color="auto"/>
            <w:left w:val="single" w:sz="4" w:space="24" w:color="auto"/>
            <w:bottom w:val="single" w:sz="4" w:space="24" w:color="auto"/>
            <w:right w:val="single" w:sz="4" w:space="24" w:color="auto"/>
          </w:pgBorders>
          <w:cols w:space="720" w:equalWidth="0">
            <w:col w:w="9420"/>
          </w:cols>
          <w:noEndnote/>
        </w:sectPr>
      </w:pPr>
    </w:p>
    <w:p w14:paraId="20DF5883" w14:textId="78666F9E" w:rsidR="000B4F38" w:rsidRPr="00051715" w:rsidRDefault="00AD6253" w:rsidP="00D463D5">
      <w:pPr>
        <w:widowControl w:val="0"/>
        <w:autoSpaceDE w:val="0"/>
        <w:autoSpaceDN w:val="0"/>
        <w:adjustRightInd w:val="0"/>
        <w:spacing w:after="0" w:line="240" w:lineRule="auto"/>
        <w:rPr>
          <w:rFonts w:ascii="Arial" w:hAnsi="Arial" w:cs="Arial"/>
          <w:sz w:val="24"/>
          <w:szCs w:val="24"/>
        </w:rPr>
      </w:pPr>
      <w:r>
        <w:rPr>
          <w:rFonts w:ascii="Arial" w:hAnsi="Arial" w:cs="Arial"/>
          <w:b/>
          <w:bCs/>
          <w:i/>
          <w:iCs/>
          <w:sz w:val="32"/>
          <w:szCs w:val="32"/>
        </w:rPr>
        <w:lastRenderedPageBreak/>
        <w:t>8</w:t>
      </w:r>
      <w:r w:rsidR="00E83F55">
        <w:rPr>
          <w:rFonts w:ascii="Arial" w:hAnsi="Arial" w:cs="Arial"/>
          <w:b/>
          <w:bCs/>
          <w:i/>
          <w:iCs/>
          <w:sz w:val="32"/>
          <w:szCs w:val="32"/>
        </w:rPr>
        <w:t xml:space="preserve">. </w:t>
      </w:r>
      <w:bookmarkStart w:id="9" w:name="page181"/>
      <w:bookmarkEnd w:id="9"/>
      <w:r w:rsidR="000B4F38" w:rsidRPr="00051715">
        <w:rPr>
          <w:rFonts w:ascii="Arial" w:hAnsi="Arial" w:cs="Arial"/>
          <w:b/>
          <w:bCs/>
          <w:i/>
          <w:iCs/>
          <w:sz w:val="32"/>
          <w:szCs w:val="32"/>
        </w:rPr>
        <w:t>Acknowledg</w:t>
      </w:r>
      <w:r>
        <w:rPr>
          <w:rFonts w:ascii="Arial" w:hAnsi="Arial" w:cs="Arial"/>
          <w:b/>
          <w:bCs/>
          <w:i/>
          <w:iCs/>
          <w:sz w:val="32"/>
          <w:szCs w:val="32"/>
        </w:rPr>
        <w:t>ement of Receipt of Goods (for 10</w:t>
      </w:r>
      <w:r w:rsidR="000B4F38" w:rsidRPr="00051715">
        <w:rPr>
          <w:rFonts w:ascii="Arial" w:hAnsi="Arial" w:cs="Arial"/>
          <w:b/>
          <w:bCs/>
          <w:i/>
          <w:iCs/>
          <w:sz w:val="32"/>
          <w:szCs w:val="32"/>
        </w:rPr>
        <w:t>0% Payment)</w:t>
      </w:r>
    </w:p>
    <w:p w14:paraId="335366C4" w14:textId="77777777" w:rsidR="000B4F38" w:rsidRPr="00051715" w:rsidRDefault="000B4F38" w:rsidP="000B4F38">
      <w:pPr>
        <w:widowControl w:val="0"/>
        <w:overflowPunct w:val="0"/>
        <w:autoSpaceDE w:val="0"/>
        <w:autoSpaceDN w:val="0"/>
        <w:adjustRightInd w:val="0"/>
        <w:spacing w:after="0" w:line="239" w:lineRule="auto"/>
        <w:ind w:left="3580" w:right="80" w:hanging="3409"/>
        <w:rPr>
          <w:rFonts w:ascii="Arial" w:hAnsi="Arial" w:cs="Arial"/>
          <w:sz w:val="24"/>
          <w:szCs w:val="24"/>
        </w:rPr>
      </w:pPr>
      <w:r w:rsidRPr="00051715">
        <w:rPr>
          <w:rFonts w:ascii="Arial" w:hAnsi="Arial" w:cs="Arial"/>
          <w:bCs/>
          <w:i/>
          <w:iCs/>
          <w:u w:val="single"/>
        </w:rPr>
        <w:t xml:space="preserve">(This certificate is to be issued to </w:t>
      </w:r>
      <w:r w:rsidR="00A842B4" w:rsidRPr="00051715">
        <w:rPr>
          <w:rFonts w:ascii="Arial" w:hAnsi="Arial" w:cs="Arial"/>
          <w:bCs/>
          <w:i/>
          <w:iCs/>
          <w:u w:val="single"/>
        </w:rPr>
        <w:t>SAMS</w:t>
      </w:r>
      <w:r w:rsidRPr="00051715">
        <w:rPr>
          <w:rFonts w:ascii="Arial" w:hAnsi="Arial" w:cs="Arial"/>
          <w:bCs/>
          <w:i/>
          <w:iCs/>
          <w:u w:val="single"/>
        </w:rPr>
        <w:t xml:space="preserve"> and copy to Supplier and </w:t>
      </w:r>
      <w:r w:rsidR="006C3E66" w:rsidRPr="00051715">
        <w:rPr>
          <w:rFonts w:ascii="Arial" w:hAnsi="Arial" w:cs="Arial"/>
          <w:bCs/>
          <w:i/>
          <w:iCs/>
          <w:u w:val="single"/>
        </w:rPr>
        <w:t>FIND</w:t>
      </w:r>
      <w:r w:rsidRPr="00051715">
        <w:rPr>
          <w:rFonts w:ascii="Arial" w:hAnsi="Arial" w:cs="Arial"/>
          <w:bCs/>
          <w:i/>
          <w:iCs/>
          <w:u w:val="single"/>
        </w:rPr>
        <w:t xml:space="preserve">. All the three copies </w:t>
      </w:r>
      <w:r w:rsidR="00C67DD8" w:rsidRPr="00051715">
        <w:rPr>
          <w:rFonts w:ascii="Arial" w:hAnsi="Arial" w:cs="Arial"/>
          <w:bCs/>
          <w:i/>
          <w:iCs/>
          <w:u w:val="single"/>
        </w:rPr>
        <w:t>‘</w:t>
      </w:r>
      <w:r w:rsidRPr="00051715">
        <w:rPr>
          <w:rFonts w:ascii="Arial" w:hAnsi="Arial" w:cs="Arial"/>
          <w:bCs/>
          <w:i/>
          <w:iCs/>
          <w:u w:val="single"/>
        </w:rPr>
        <w:t>should be signed in ORIGINAL</w:t>
      </w:r>
      <w:r w:rsidR="00C67DD8" w:rsidRPr="00051715">
        <w:rPr>
          <w:rFonts w:ascii="Arial" w:hAnsi="Arial" w:cs="Arial"/>
          <w:bCs/>
          <w:i/>
          <w:iCs/>
          <w:u w:val="single"/>
        </w:rPr>
        <w:t>’</w:t>
      </w:r>
      <w:r w:rsidRPr="00051715">
        <w:rPr>
          <w:rFonts w:ascii="Arial" w:hAnsi="Arial" w:cs="Arial"/>
          <w:bCs/>
          <w:i/>
          <w:iCs/>
          <w:u w:val="single"/>
        </w:rPr>
        <w:t>.)</w:t>
      </w:r>
    </w:p>
    <w:p w14:paraId="219A4A7E" w14:textId="77777777" w:rsidR="000B4F38" w:rsidRPr="00051715" w:rsidRDefault="000B4F38" w:rsidP="000B4F38">
      <w:pPr>
        <w:widowControl w:val="0"/>
        <w:autoSpaceDE w:val="0"/>
        <w:autoSpaceDN w:val="0"/>
        <w:adjustRightInd w:val="0"/>
        <w:spacing w:after="0" w:line="1" w:lineRule="exact"/>
        <w:rPr>
          <w:rFonts w:ascii="Arial" w:hAnsi="Arial" w:cs="Arial"/>
          <w:sz w:val="24"/>
          <w:szCs w:val="24"/>
        </w:rPr>
      </w:pPr>
    </w:p>
    <w:p w14:paraId="37287CB8" w14:textId="77777777" w:rsidR="000B4F38" w:rsidRPr="00051715" w:rsidRDefault="000B4F38" w:rsidP="000B4F38">
      <w:pPr>
        <w:widowControl w:val="0"/>
        <w:overflowPunct w:val="0"/>
        <w:autoSpaceDE w:val="0"/>
        <w:autoSpaceDN w:val="0"/>
        <w:adjustRightInd w:val="0"/>
        <w:spacing w:after="0" w:line="240" w:lineRule="auto"/>
        <w:ind w:left="1200"/>
        <w:jc w:val="both"/>
        <w:rPr>
          <w:rFonts w:ascii="Arial" w:hAnsi="Arial" w:cs="Arial"/>
          <w:sz w:val="24"/>
          <w:szCs w:val="24"/>
        </w:rPr>
      </w:pPr>
    </w:p>
    <w:p w14:paraId="27457A7C" w14:textId="77777777" w:rsidR="00D70FB9" w:rsidRPr="00051715" w:rsidRDefault="00C51DC5" w:rsidP="00D70FB9">
      <w:pPr>
        <w:spacing w:after="0" w:line="240" w:lineRule="auto"/>
        <w:jc w:val="center"/>
        <w:rPr>
          <w:rFonts w:ascii="Arial" w:hAnsi="Arial" w:cs="Arial"/>
          <w:b/>
          <w:bCs/>
          <w:u w:val="single"/>
        </w:rPr>
      </w:pPr>
      <w:r w:rsidRPr="00051715">
        <w:rPr>
          <w:rFonts w:ascii="Arial" w:hAnsi="Arial" w:cs="Arial"/>
          <w:b/>
          <w:bCs/>
          <w:u w:val="single"/>
        </w:rPr>
        <w:t>CONSIGNEE RECEIPT CERTIFICATE</w:t>
      </w:r>
      <w:r w:rsidR="00D70FB9" w:rsidRPr="00051715">
        <w:rPr>
          <w:rFonts w:ascii="Arial" w:hAnsi="Arial" w:cs="Arial"/>
          <w:b/>
          <w:bCs/>
          <w:u w:val="single"/>
        </w:rPr>
        <w:t xml:space="preserve"> (CRC)</w:t>
      </w:r>
    </w:p>
    <w:p w14:paraId="2F78A025" w14:textId="77777777" w:rsidR="00D70FB9" w:rsidRPr="00051715" w:rsidRDefault="00D70FB9" w:rsidP="00D70FB9">
      <w:pPr>
        <w:spacing w:after="0" w:line="240" w:lineRule="auto"/>
        <w:jc w:val="center"/>
        <w:rPr>
          <w:rFonts w:ascii="Arial" w:hAnsi="Arial" w:cs="Arial"/>
          <w:b/>
          <w:bCs/>
          <w:u w:val="single"/>
        </w:rPr>
      </w:pPr>
    </w:p>
    <w:p w14:paraId="41A46EA7" w14:textId="77777777" w:rsidR="00D70FB9" w:rsidRPr="00051715" w:rsidRDefault="00D70FB9" w:rsidP="00D70FB9">
      <w:pPr>
        <w:spacing w:after="0" w:line="240" w:lineRule="auto"/>
        <w:rPr>
          <w:rFonts w:ascii="Arial" w:hAnsi="Arial" w:cs="Arial"/>
          <w:b/>
          <w:bCs/>
        </w:rPr>
      </w:pPr>
    </w:p>
    <w:p w14:paraId="5C35D3E2" w14:textId="77777777" w:rsidR="00D70FB9" w:rsidRPr="00051715" w:rsidRDefault="00D70FB9" w:rsidP="00D70FB9">
      <w:pPr>
        <w:spacing w:after="0" w:line="240" w:lineRule="auto"/>
        <w:rPr>
          <w:rFonts w:ascii="Arial" w:hAnsi="Arial" w:cs="Arial"/>
          <w:b/>
          <w:bCs/>
        </w:rPr>
      </w:pPr>
      <w:r w:rsidRPr="00051715">
        <w:rPr>
          <w:rFonts w:ascii="Arial" w:hAnsi="Arial" w:cs="Arial"/>
          <w:b/>
          <w:bCs/>
        </w:rPr>
        <w:t xml:space="preserve">CRC No. </w:t>
      </w:r>
      <w:r w:rsidRPr="00051715">
        <w:rPr>
          <w:rFonts w:ascii="Arial" w:hAnsi="Arial" w:cs="Arial"/>
          <w:b/>
          <w:bCs/>
        </w:rPr>
        <w:tab/>
      </w:r>
      <w:r w:rsidRPr="00051715">
        <w:rPr>
          <w:rFonts w:ascii="Arial" w:hAnsi="Arial" w:cs="Arial"/>
          <w:b/>
          <w:bCs/>
        </w:rPr>
        <w:tab/>
      </w:r>
      <w:r w:rsidRPr="00051715">
        <w:rPr>
          <w:rFonts w:ascii="Arial" w:hAnsi="Arial" w:cs="Arial"/>
          <w:b/>
          <w:bCs/>
        </w:rPr>
        <w:tab/>
      </w:r>
      <w:r w:rsidRPr="00051715">
        <w:rPr>
          <w:rFonts w:ascii="Arial" w:hAnsi="Arial" w:cs="Arial"/>
          <w:b/>
          <w:bCs/>
        </w:rPr>
        <w:tab/>
      </w:r>
      <w:r w:rsidRPr="00051715">
        <w:rPr>
          <w:rFonts w:ascii="Arial" w:hAnsi="Arial" w:cs="Arial"/>
          <w:b/>
          <w:bCs/>
        </w:rPr>
        <w:tab/>
      </w:r>
      <w:r w:rsidRPr="00051715">
        <w:rPr>
          <w:rFonts w:ascii="Arial" w:hAnsi="Arial" w:cs="Arial"/>
          <w:b/>
          <w:bCs/>
        </w:rPr>
        <w:tab/>
      </w:r>
      <w:r w:rsidRPr="00051715">
        <w:rPr>
          <w:rFonts w:ascii="Arial" w:hAnsi="Arial" w:cs="Arial"/>
          <w:b/>
          <w:bCs/>
        </w:rPr>
        <w:tab/>
      </w:r>
      <w:r w:rsidRPr="00051715">
        <w:rPr>
          <w:rFonts w:ascii="Arial" w:hAnsi="Arial" w:cs="Arial"/>
          <w:b/>
          <w:bCs/>
        </w:rPr>
        <w:tab/>
      </w:r>
      <w:r w:rsidRPr="00051715">
        <w:rPr>
          <w:rFonts w:ascii="Arial" w:hAnsi="Arial" w:cs="Arial"/>
          <w:b/>
          <w:bCs/>
        </w:rPr>
        <w:tab/>
        <w:t>Date</w:t>
      </w:r>
    </w:p>
    <w:p w14:paraId="180E6F6D" w14:textId="77777777" w:rsidR="00D70FB9" w:rsidRPr="00051715" w:rsidRDefault="00D70FB9" w:rsidP="00D70FB9">
      <w:pPr>
        <w:spacing w:after="0" w:line="240" w:lineRule="auto"/>
        <w:rPr>
          <w:rFonts w:ascii="Arial" w:hAnsi="Arial" w:cs="Arial"/>
          <w:b/>
          <w:bCs/>
        </w:rPr>
      </w:pPr>
    </w:p>
    <w:p w14:paraId="7CD578C4" w14:textId="77777777" w:rsidR="00D70FB9" w:rsidRPr="00051715" w:rsidRDefault="00D70FB9" w:rsidP="00D70FB9">
      <w:pPr>
        <w:spacing w:after="0" w:line="240" w:lineRule="auto"/>
        <w:rPr>
          <w:rFonts w:ascii="Arial" w:hAnsi="Arial" w:cs="Arial"/>
        </w:rPr>
      </w:pPr>
      <w:r w:rsidRPr="00051715">
        <w:rPr>
          <w:rFonts w:ascii="Arial" w:hAnsi="Arial" w:cs="Arial"/>
        </w:rPr>
        <w:t>To</w:t>
      </w:r>
    </w:p>
    <w:p w14:paraId="2487050B" w14:textId="77777777" w:rsidR="00D70FB9" w:rsidRPr="00051715" w:rsidRDefault="00D70FB9" w:rsidP="00D70FB9">
      <w:pPr>
        <w:spacing w:after="0" w:line="240" w:lineRule="auto"/>
        <w:rPr>
          <w:rFonts w:ascii="Arial" w:hAnsi="Arial" w:cs="Arial"/>
          <w:bCs/>
        </w:rPr>
      </w:pPr>
      <w:r w:rsidRPr="00051715">
        <w:rPr>
          <w:rFonts w:ascii="Arial" w:eastAsia="Calibri" w:hAnsi="Arial" w:cs="Arial"/>
        </w:rPr>
        <w:t>Strategic Alliance</w:t>
      </w:r>
      <w:r w:rsidRPr="00051715">
        <w:rPr>
          <w:rFonts w:ascii="Arial" w:eastAsia="Calibri" w:hAnsi="Arial" w:cs="Arial"/>
          <w:bCs/>
        </w:rPr>
        <w:t xml:space="preserve"> Management Services Pvt. Ltd, </w:t>
      </w:r>
    </w:p>
    <w:p w14:paraId="6AD94AFD" w14:textId="77777777" w:rsidR="00410FB3" w:rsidRPr="00051715" w:rsidRDefault="00410FB3" w:rsidP="00410FB3">
      <w:pPr>
        <w:spacing w:after="0" w:line="240" w:lineRule="auto"/>
        <w:rPr>
          <w:rFonts w:ascii="Arial" w:hAnsi="Arial" w:cs="Arial"/>
          <w:bCs/>
          <w:sz w:val="20"/>
          <w:szCs w:val="20"/>
        </w:rPr>
      </w:pPr>
      <w:r w:rsidRPr="00051715">
        <w:rPr>
          <w:rFonts w:ascii="Arial" w:hAnsi="Arial" w:cs="Arial"/>
          <w:bCs/>
          <w:sz w:val="20"/>
          <w:szCs w:val="20"/>
        </w:rPr>
        <w:t>B01-B03, Vardhman Diamond Plaza,</w:t>
      </w:r>
    </w:p>
    <w:p w14:paraId="2D1EBD81" w14:textId="77777777" w:rsidR="00410FB3" w:rsidRPr="00051715" w:rsidRDefault="00410FB3" w:rsidP="00410FB3">
      <w:pPr>
        <w:spacing w:after="0" w:line="240" w:lineRule="auto"/>
        <w:rPr>
          <w:rFonts w:ascii="Arial" w:hAnsi="Arial" w:cs="Arial"/>
          <w:bCs/>
          <w:sz w:val="20"/>
          <w:szCs w:val="20"/>
        </w:rPr>
      </w:pPr>
      <w:r w:rsidRPr="00051715">
        <w:rPr>
          <w:rFonts w:ascii="Arial" w:hAnsi="Arial" w:cs="Arial"/>
          <w:bCs/>
          <w:sz w:val="20"/>
          <w:szCs w:val="20"/>
        </w:rPr>
        <w:t>Community Centre, D. B. Gupta Road,</w:t>
      </w:r>
    </w:p>
    <w:p w14:paraId="0F58BF6E" w14:textId="77777777" w:rsidR="00D70FB9" w:rsidRPr="00051715" w:rsidRDefault="00410FB3" w:rsidP="00D70FB9">
      <w:pPr>
        <w:spacing w:after="0" w:line="240" w:lineRule="auto"/>
        <w:rPr>
          <w:rFonts w:ascii="Arial" w:hAnsi="Arial" w:cs="Arial"/>
        </w:rPr>
      </w:pPr>
      <w:r w:rsidRPr="00051715">
        <w:rPr>
          <w:rFonts w:ascii="Arial" w:hAnsi="Arial" w:cs="Arial"/>
          <w:bCs/>
          <w:sz w:val="20"/>
          <w:szCs w:val="20"/>
        </w:rPr>
        <w:t>Pahar Ganj, New Delhi – 110055</w:t>
      </w:r>
      <w:r w:rsidRPr="00051715">
        <w:rPr>
          <w:rFonts w:ascii="Arial" w:hAnsi="Arial" w:cs="Arial"/>
          <w:sz w:val="20"/>
          <w:szCs w:val="20"/>
        </w:rPr>
        <w:t>, INDIA.</w:t>
      </w:r>
      <w:r w:rsidR="00D70FB9" w:rsidRPr="00051715">
        <w:rPr>
          <w:rFonts w:ascii="Arial" w:eastAsia="Calibri" w:hAnsi="Arial" w:cs="Arial"/>
        </w:rPr>
        <w:t xml:space="preserve"> </w:t>
      </w:r>
    </w:p>
    <w:p w14:paraId="5AB48FF6" w14:textId="77777777" w:rsidR="00D70FB9" w:rsidRPr="00051715" w:rsidRDefault="00D70FB9" w:rsidP="00D70FB9">
      <w:pPr>
        <w:spacing w:after="0" w:line="240" w:lineRule="auto"/>
        <w:rPr>
          <w:rFonts w:ascii="Arial" w:hAnsi="Arial" w:cs="Arial"/>
        </w:rPr>
      </w:pPr>
    </w:p>
    <w:p w14:paraId="5C03C8A0" w14:textId="77777777" w:rsidR="00D70FB9" w:rsidRPr="00051715" w:rsidRDefault="00D70FB9" w:rsidP="00D70FB9">
      <w:pPr>
        <w:spacing w:after="0" w:line="240" w:lineRule="auto"/>
        <w:jc w:val="both"/>
        <w:rPr>
          <w:rFonts w:ascii="Arial" w:hAnsi="Arial" w:cs="Arial"/>
          <w:b/>
          <w:bCs/>
        </w:rPr>
      </w:pPr>
      <w:r w:rsidRPr="00051715">
        <w:rPr>
          <w:rFonts w:ascii="Arial" w:hAnsi="Arial" w:cs="Arial"/>
          <w:b/>
          <w:bCs/>
        </w:rPr>
        <w:t xml:space="preserve">This is to certify that the Goods as detailed below have been received duly inspected in good condition in accordance with the Technical specifications and conditions of the </w:t>
      </w:r>
      <w:r w:rsidR="00C51DC5" w:rsidRPr="00051715">
        <w:rPr>
          <w:rFonts w:ascii="Arial" w:hAnsi="Arial" w:cs="Arial"/>
          <w:b/>
          <w:bCs/>
        </w:rPr>
        <w:t>Contract/ NOA</w:t>
      </w:r>
      <w:r w:rsidRPr="00051715">
        <w:rPr>
          <w:rFonts w:ascii="Arial" w:hAnsi="Arial" w:cs="Arial"/>
          <w:b/>
          <w:bCs/>
        </w:rPr>
        <w:t xml:space="preserve"> and amendment if any.</w:t>
      </w:r>
    </w:p>
    <w:p w14:paraId="1834906C" w14:textId="77777777" w:rsidR="00D70FB9" w:rsidRPr="00051715" w:rsidRDefault="00D70FB9" w:rsidP="00D70FB9">
      <w:pPr>
        <w:spacing w:after="0" w:line="240" w:lineRule="auto"/>
        <w:rPr>
          <w:rFonts w:ascii="Arial" w:hAnsi="Arial" w:cs="Arial"/>
        </w:rPr>
      </w:pPr>
    </w:p>
    <w:tbl>
      <w:tblPr>
        <w:tblW w:w="10397" w:type="dxa"/>
        <w:jc w:val="center"/>
        <w:tblLook w:val="04A0" w:firstRow="1" w:lastRow="0" w:firstColumn="1" w:lastColumn="0" w:noHBand="0" w:noVBand="1"/>
      </w:tblPr>
      <w:tblGrid>
        <w:gridCol w:w="4119"/>
        <w:gridCol w:w="6278"/>
      </w:tblGrid>
      <w:tr w:rsidR="00D70FB9" w:rsidRPr="00051715" w14:paraId="150326C8" w14:textId="77777777" w:rsidTr="00A043AC">
        <w:trPr>
          <w:trHeight w:val="510"/>
          <w:jc w:val="center"/>
        </w:trPr>
        <w:tc>
          <w:tcPr>
            <w:tcW w:w="4119" w:type="dxa"/>
            <w:tcBorders>
              <w:top w:val="single" w:sz="4" w:space="0" w:color="auto"/>
              <w:left w:val="single" w:sz="4" w:space="0" w:color="auto"/>
              <w:bottom w:val="single" w:sz="4" w:space="0" w:color="auto"/>
              <w:right w:val="single" w:sz="4" w:space="0" w:color="auto"/>
            </w:tcBorders>
            <w:shd w:val="clear" w:color="auto" w:fill="auto"/>
            <w:hideMark/>
          </w:tcPr>
          <w:p w14:paraId="33954119" w14:textId="77777777" w:rsidR="00D70FB9" w:rsidRPr="00051715" w:rsidRDefault="00D70FB9" w:rsidP="00A043AC">
            <w:pPr>
              <w:spacing w:after="0" w:line="240" w:lineRule="auto"/>
              <w:jc w:val="both"/>
              <w:rPr>
                <w:rFonts w:ascii="Arial" w:hAnsi="Arial" w:cs="Arial"/>
                <w:sz w:val="20"/>
                <w:szCs w:val="20"/>
              </w:rPr>
            </w:pPr>
            <w:r w:rsidRPr="00051715">
              <w:rPr>
                <w:rFonts w:ascii="Arial" w:hAnsi="Arial" w:cs="Arial"/>
                <w:sz w:val="20"/>
                <w:szCs w:val="20"/>
              </w:rPr>
              <w:t>Project Name</w:t>
            </w:r>
          </w:p>
        </w:tc>
        <w:tc>
          <w:tcPr>
            <w:tcW w:w="6278" w:type="dxa"/>
            <w:tcBorders>
              <w:top w:val="single" w:sz="4" w:space="0" w:color="auto"/>
              <w:left w:val="nil"/>
              <w:bottom w:val="single" w:sz="4" w:space="0" w:color="auto"/>
              <w:right w:val="single" w:sz="4" w:space="0" w:color="auto"/>
            </w:tcBorders>
            <w:shd w:val="clear" w:color="auto" w:fill="auto"/>
            <w:hideMark/>
          </w:tcPr>
          <w:p w14:paraId="7FEF28F4" w14:textId="77777777" w:rsidR="00D70FB9" w:rsidRPr="00051715" w:rsidRDefault="00D70FB9" w:rsidP="00A043AC">
            <w:pPr>
              <w:spacing w:after="0" w:line="240" w:lineRule="auto"/>
              <w:jc w:val="both"/>
              <w:rPr>
                <w:rFonts w:ascii="Arial" w:hAnsi="Arial" w:cs="Arial"/>
                <w:sz w:val="20"/>
                <w:szCs w:val="20"/>
              </w:rPr>
            </w:pPr>
            <w:r w:rsidRPr="00051715">
              <w:rPr>
                <w:rFonts w:ascii="Arial" w:hAnsi="Arial" w:cs="Arial"/>
                <w:sz w:val="20"/>
                <w:szCs w:val="20"/>
              </w:rPr>
              <w:t xml:space="preserve">Procurement Services to </w:t>
            </w:r>
            <w:r w:rsidRPr="00051715">
              <w:rPr>
                <w:rFonts w:ascii="Arial" w:hAnsi="Arial" w:cs="Arial"/>
                <w:iCs/>
                <w:sz w:val="20"/>
                <w:szCs w:val="20"/>
              </w:rPr>
              <w:t>Foundation for Innovative                             New Diagnostics (FIND)</w:t>
            </w:r>
          </w:p>
        </w:tc>
      </w:tr>
      <w:tr w:rsidR="00D70FB9" w:rsidRPr="00051715" w14:paraId="220349F4" w14:textId="77777777" w:rsidTr="00A043AC">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34F39029" w14:textId="1CE9020F" w:rsidR="00D70FB9" w:rsidRPr="00051715" w:rsidRDefault="00D70FB9" w:rsidP="00A043AC">
            <w:pPr>
              <w:spacing w:after="0" w:line="240" w:lineRule="auto"/>
              <w:jc w:val="both"/>
              <w:rPr>
                <w:rFonts w:ascii="Arial" w:hAnsi="Arial" w:cs="Arial"/>
                <w:sz w:val="20"/>
                <w:szCs w:val="20"/>
              </w:rPr>
            </w:pPr>
            <w:r w:rsidRPr="00051715">
              <w:rPr>
                <w:rFonts w:ascii="Arial" w:hAnsi="Arial" w:cs="Arial"/>
                <w:sz w:val="20"/>
                <w:szCs w:val="20"/>
              </w:rPr>
              <w:t>Purchaser</w:t>
            </w:r>
          </w:p>
        </w:tc>
        <w:tc>
          <w:tcPr>
            <w:tcW w:w="6278" w:type="dxa"/>
            <w:tcBorders>
              <w:top w:val="nil"/>
              <w:left w:val="nil"/>
              <w:bottom w:val="single" w:sz="4" w:space="0" w:color="auto"/>
              <w:right w:val="single" w:sz="4" w:space="0" w:color="auto"/>
            </w:tcBorders>
            <w:shd w:val="clear" w:color="auto" w:fill="auto"/>
            <w:hideMark/>
          </w:tcPr>
          <w:p w14:paraId="7EEE5600" w14:textId="77777777" w:rsidR="00D70FB9" w:rsidRPr="00051715" w:rsidRDefault="00D70FB9" w:rsidP="00A043AC">
            <w:pPr>
              <w:spacing w:after="0" w:line="240" w:lineRule="auto"/>
              <w:rPr>
                <w:rFonts w:ascii="Arial" w:hAnsi="Arial" w:cs="Arial"/>
                <w:bCs/>
                <w:sz w:val="20"/>
                <w:szCs w:val="20"/>
              </w:rPr>
            </w:pPr>
            <w:r w:rsidRPr="00051715">
              <w:rPr>
                <w:rFonts w:ascii="Arial" w:eastAsia="Calibri" w:hAnsi="Arial" w:cs="Arial"/>
                <w:sz w:val="20"/>
                <w:szCs w:val="20"/>
              </w:rPr>
              <w:t>Strategic Alliance</w:t>
            </w:r>
            <w:r w:rsidRPr="00051715">
              <w:rPr>
                <w:rFonts w:ascii="Arial" w:eastAsia="Calibri" w:hAnsi="Arial" w:cs="Arial"/>
                <w:bCs/>
                <w:sz w:val="20"/>
                <w:szCs w:val="20"/>
              </w:rPr>
              <w:t xml:space="preserve"> Management Services Pvt. Ltd, </w:t>
            </w:r>
          </w:p>
          <w:p w14:paraId="1866276D" w14:textId="77777777" w:rsidR="00D70FB9" w:rsidRPr="00051715" w:rsidRDefault="00D70FB9" w:rsidP="00A043AC">
            <w:pPr>
              <w:spacing w:after="0" w:line="240" w:lineRule="auto"/>
              <w:jc w:val="both"/>
              <w:rPr>
                <w:rFonts w:ascii="Arial" w:hAnsi="Arial" w:cs="Arial"/>
                <w:sz w:val="20"/>
                <w:szCs w:val="20"/>
              </w:rPr>
            </w:pPr>
            <w:r w:rsidRPr="00051715">
              <w:rPr>
                <w:rFonts w:ascii="Arial" w:hAnsi="Arial" w:cs="Arial"/>
                <w:sz w:val="20"/>
                <w:szCs w:val="20"/>
              </w:rPr>
              <w:t xml:space="preserve">on behalf of FIND </w:t>
            </w:r>
          </w:p>
        </w:tc>
      </w:tr>
      <w:tr w:rsidR="00D70FB9" w:rsidRPr="00051715" w14:paraId="13A09342" w14:textId="77777777" w:rsidTr="00A043AC">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7338E8CF" w14:textId="77777777" w:rsidR="00D70FB9" w:rsidRPr="00051715" w:rsidRDefault="00D70FB9" w:rsidP="00A043AC">
            <w:pPr>
              <w:spacing w:after="0" w:line="240" w:lineRule="auto"/>
              <w:jc w:val="both"/>
              <w:rPr>
                <w:rFonts w:ascii="Arial" w:hAnsi="Arial" w:cs="Arial"/>
                <w:sz w:val="20"/>
                <w:szCs w:val="20"/>
              </w:rPr>
            </w:pPr>
            <w:r w:rsidRPr="00051715">
              <w:rPr>
                <w:rFonts w:ascii="Arial" w:hAnsi="Arial" w:cs="Arial"/>
                <w:sz w:val="20"/>
                <w:szCs w:val="20"/>
              </w:rPr>
              <w:t>Contract i.e. NOA No. &amp; Date</w:t>
            </w:r>
          </w:p>
        </w:tc>
        <w:tc>
          <w:tcPr>
            <w:tcW w:w="6278" w:type="dxa"/>
            <w:tcBorders>
              <w:top w:val="nil"/>
              <w:left w:val="nil"/>
              <w:bottom w:val="single" w:sz="4" w:space="0" w:color="auto"/>
              <w:right w:val="single" w:sz="4" w:space="0" w:color="auto"/>
            </w:tcBorders>
            <w:shd w:val="clear" w:color="auto" w:fill="auto"/>
            <w:noWrap/>
            <w:vAlign w:val="bottom"/>
            <w:hideMark/>
          </w:tcPr>
          <w:p w14:paraId="69483EDD" w14:textId="77777777" w:rsidR="00D70FB9" w:rsidRPr="00051715" w:rsidRDefault="00D70FB9" w:rsidP="00A043AC">
            <w:pPr>
              <w:spacing w:after="0" w:line="240" w:lineRule="auto"/>
              <w:rPr>
                <w:rFonts w:ascii="Arial" w:hAnsi="Arial" w:cs="Arial"/>
                <w:b/>
                <w:bCs/>
                <w:sz w:val="20"/>
                <w:szCs w:val="20"/>
              </w:rPr>
            </w:pPr>
          </w:p>
        </w:tc>
      </w:tr>
      <w:tr w:rsidR="00D70FB9" w:rsidRPr="00051715" w14:paraId="62E382D3" w14:textId="77777777" w:rsidTr="00A043AC">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123DFED4" w14:textId="77777777" w:rsidR="00D70FB9" w:rsidRPr="00051715" w:rsidRDefault="00D70FB9" w:rsidP="00A043AC">
            <w:pPr>
              <w:pStyle w:val="NoSpacing"/>
              <w:rPr>
                <w:rFonts w:ascii="Arial" w:hAnsi="Arial" w:cs="Arial"/>
                <w:b/>
                <w:sz w:val="20"/>
                <w:szCs w:val="20"/>
              </w:rPr>
            </w:pPr>
            <w:r w:rsidRPr="00051715">
              <w:rPr>
                <w:rFonts w:ascii="Arial" w:hAnsi="Arial" w:cs="Arial"/>
                <w:b/>
                <w:sz w:val="20"/>
                <w:szCs w:val="20"/>
              </w:rPr>
              <w:t>Description of Goods Supplied</w:t>
            </w:r>
          </w:p>
          <w:p w14:paraId="6F65D92A" w14:textId="77777777" w:rsidR="00D70FB9" w:rsidRPr="00051715" w:rsidRDefault="00D70FB9" w:rsidP="00A043AC">
            <w:pPr>
              <w:pStyle w:val="NoSpacing"/>
              <w:rPr>
                <w:rFonts w:ascii="Arial" w:hAnsi="Arial" w:cs="Arial"/>
                <w:sz w:val="20"/>
                <w:szCs w:val="20"/>
              </w:rPr>
            </w:pPr>
            <w:r w:rsidRPr="00051715">
              <w:rPr>
                <w:rFonts w:ascii="Arial" w:hAnsi="Arial" w:cs="Arial"/>
                <w:sz w:val="20"/>
                <w:szCs w:val="20"/>
              </w:rPr>
              <w:t>Name of Equipment</w:t>
            </w:r>
            <w:r w:rsidR="007D1592" w:rsidRPr="00051715">
              <w:rPr>
                <w:rFonts w:ascii="Arial" w:hAnsi="Arial" w:cs="Arial"/>
                <w:sz w:val="20"/>
                <w:szCs w:val="20"/>
              </w:rPr>
              <w:t>/ Laboratory Materials</w:t>
            </w:r>
            <w:r w:rsidRPr="00051715">
              <w:rPr>
                <w:rFonts w:ascii="Arial" w:hAnsi="Arial" w:cs="Arial"/>
                <w:sz w:val="20"/>
                <w:szCs w:val="20"/>
              </w:rPr>
              <w:t>:</w:t>
            </w:r>
          </w:p>
          <w:p w14:paraId="31490B68" w14:textId="77777777" w:rsidR="00D70FB9" w:rsidRPr="00051715" w:rsidRDefault="00D70FB9" w:rsidP="00A043AC">
            <w:pPr>
              <w:pStyle w:val="NoSpacing"/>
              <w:rPr>
                <w:rFonts w:ascii="Arial" w:hAnsi="Arial" w:cs="Arial"/>
                <w:sz w:val="20"/>
                <w:szCs w:val="20"/>
              </w:rPr>
            </w:pPr>
            <w:r w:rsidRPr="00051715">
              <w:rPr>
                <w:rFonts w:ascii="Arial" w:hAnsi="Arial" w:cs="Arial"/>
                <w:sz w:val="20"/>
                <w:szCs w:val="20"/>
              </w:rPr>
              <w:t>Schedule No. as per Contract:</w:t>
            </w:r>
          </w:p>
          <w:p w14:paraId="5A476507" w14:textId="77777777" w:rsidR="00D70FB9" w:rsidRPr="00051715" w:rsidRDefault="00D70FB9" w:rsidP="00A043AC">
            <w:pPr>
              <w:pStyle w:val="NoSpacing"/>
              <w:rPr>
                <w:rFonts w:ascii="Arial" w:hAnsi="Arial" w:cs="Arial"/>
                <w:sz w:val="20"/>
                <w:szCs w:val="20"/>
              </w:rPr>
            </w:pPr>
            <w:r w:rsidRPr="00051715">
              <w:rPr>
                <w:rFonts w:ascii="Arial" w:hAnsi="Arial" w:cs="Arial"/>
                <w:sz w:val="20"/>
                <w:szCs w:val="20"/>
              </w:rPr>
              <w:t>Model:</w:t>
            </w:r>
          </w:p>
          <w:p w14:paraId="7FFBABFC" w14:textId="77777777" w:rsidR="00D70FB9" w:rsidRPr="00051715" w:rsidRDefault="00D70FB9" w:rsidP="00A043AC">
            <w:pPr>
              <w:pStyle w:val="NoSpacing"/>
              <w:rPr>
                <w:rFonts w:ascii="Arial" w:hAnsi="Arial" w:cs="Arial"/>
                <w:sz w:val="20"/>
                <w:szCs w:val="20"/>
              </w:rPr>
            </w:pPr>
            <w:r w:rsidRPr="00051715">
              <w:rPr>
                <w:rFonts w:ascii="Arial" w:hAnsi="Arial" w:cs="Arial"/>
                <w:sz w:val="20"/>
                <w:szCs w:val="20"/>
              </w:rPr>
              <w:t>Serial No.:</w:t>
            </w:r>
          </w:p>
        </w:tc>
        <w:tc>
          <w:tcPr>
            <w:tcW w:w="6278" w:type="dxa"/>
            <w:tcBorders>
              <w:top w:val="nil"/>
              <w:left w:val="nil"/>
              <w:bottom w:val="single" w:sz="4" w:space="0" w:color="auto"/>
              <w:right w:val="single" w:sz="4" w:space="0" w:color="auto"/>
            </w:tcBorders>
            <w:shd w:val="clear" w:color="auto" w:fill="auto"/>
            <w:hideMark/>
          </w:tcPr>
          <w:p w14:paraId="7501D8B5" w14:textId="77777777" w:rsidR="00D70FB9" w:rsidRPr="00051715" w:rsidRDefault="00D70FB9" w:rsidP="00A043AC">
            <w:pPr>
              <w:spacing w:after="0" w:line="240" w:lineRule="auto"/>
              <w:jc w:val="both"/>
              <w:rPr>
                <w:rFonts w:ascii="Arial" w:hAnsi="Arial" w:cs="Arial"/>
                <w:sz w:val="20"/>
                <w:szCs w:val="20"/>
              </w:rPr>
            </w:pPr>
          </w:p>
        </w:tc>
      </w:tr>
      <w:tr w:rsidR="00D70FB9" w:rsidRPr="00051715" w14:paraId="1A7BAC19" w14:textId="77777777" w:rsidTr="00A043AC">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4D1EC838" w14:textId="77777777" w:rsidR="00D70FB9" w:rsidRPr="00051715" w:rsidRDefault="00D70FB9" w:rsidP="00A043AC">
            <w:pPr>
              <w:spacing w:after="0" w:line="240" w:lineRule="auto"/>
              <w:jc w:val="both"/>
              <w:rPr>
                <w:rFonts w:ascii="Arial" w:hAnsi="Arial" w:cs="Arial"/>
                <w:sz w:val="20"/>
                <w:szCs w:val="20"/>
              </w:rPr>
            </w:pPr>
            <w:r w:rsidRPr="00051715">
              <w:rPr>
                <w:rFonts w:ascii="Arial" w:hAnsi="Arial" w:cs="Arial"/>
                <w:sz w:val="20"/>
                <w:szCs w:val="20"/>
              </w:rPr>
              <w:t>Packing and labeling details</w:t>
            </w:r>
          </w:p>
        </w:tc>
        <w:tc>
          <w:tcPr>
            <w:tcW w:w="6278" w:type="dxa"/>
            <w:tcBorders>
              <w:top w:val="nil"/>
              <w:left w:val="nil"/>
              <w:bottom w:val="single" w:sz="4" w:space="0" w:color="auto"/>
              <w:right w:val="single" w:sz="4" w:space="0" w:color="auto"/>
            </w:tcBorders>
            <w:shd w:val="clear" w:color="auto" w:fill="auto"/>
            <w:hideMark/>
          </w:tcPr>
          <w:p w14:paraId="30F3F7F1" w14:textId="77777777" w:rsidR="00D70FB9" w:rsidRPr="00051715" w:rsidRDefault="00D70FB9" w:rsidP="00A043AC">
            <w:pPr>
              <w:spacing w:after="0" w:line="240" w:lineRule="auto"/>
              <w:jc w:val="both"/>
              <w:rPr>
                <w:rFonts w:ascii="Arial" w:hAnsi="Arial" w:cs="Arial"/>
                <w:sz w:val="20"/>
                <w:szCs w:val="20"/>
              </w:rPr>
            </w:pPr>
            <w:r w:rsidRPr="00051715">
              <w:rPr>
                <w:rFonts w:ascii="Arial" w:hAnsi="Arial" w:cs="Arial"/>
                <w:sz w:val="20"/>
                <w:szCs w:val="20"/>
              </w:rPr>
              <w:t> </w:t>
            </w:r>
          </w:p>
        </w:tc>
      </w:tr>
      <w:tr w:rsidR="007D1592" w:rsidRPr="00051715" w14:paraId="21578686" w14:textId="77777777" w:rsidTr="00A043AC">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158602DE" w14:textId="77777777" w:rsidR="007D1592" w:rsidRPr="00051715" w:rsidRDefault="007D1592" w:rsidP="007D1592">
            <w:pPr>
              <w:spacing w:after="0" w:line="240" w:lineRule="auto"/>
              <w:jc w:val="both"/>
              <w:rPr>
                <w:rFonts w:ascii="Arial" w:hAnsi="Arial" w:cs="Arial"/>
                <w:sz w:val="20"/>
                <w:szCs w:val="20"/>
              </w:rPr>
            </w:pPr>
            <w:r w:rsidRPr="00051715">
              <w:rPr>
                <w:rFonts w:ascii="Arial" w:hAnsi="Arial" w:cs="Arial"/>
                <w:sz w:val="20"/>
                <w:szCs w:val="20"/>
              </w:rPr>
              <w:t>Date of manufacturing</w:t>
            </w:r>
          </w:p>
        </w:tc>
        <w:tc>
          <w:tcPr>
            <w:tcW w:w="6278" w:type="dxa"/>
            <w:tcBorders>
              <w:top w:val="nil"/>
              <w:left w:val="nil"/>
              <w:bottom w:val="single" w:sz="4" w:space="0" w:color="auto"/>
              <w:right w:val="single" w:sz="4" w:space="0" w:color="auto"/>
            </w:tcBorders>
            <w:shd w:val="clear" w:color="auto" w:fill="auto"/>
            <w:hideMark/>
          </w:tcPr>
          <w:p w14:paraId="5128B293" w14:textId="77777777" w:rsidR="007D1592" w:rsidRPr="00051715" w:rsidRDefault="007D1592" w:rsidP="00A043AC">
            <w:pPr>
              <w:spacing w:after="0" w:line="240" w:lineRule="auto"/>
              <w:jc w:val="both"/>
              <w:rPr>
                <w:rFonts w:ascii="Arial" w:hAnsi="Arial" w:cs="Arial"/>
                <w:sz w:val="20"/>
                <w:szCs w:val="20"/>
              </w:rPr>
            </w:pPr>
          </w:p>
        </w:tc>
      </w:tr>
      <w:tr w:rsidR="007D1592" w:rsidRPr="00051715" w14:paraId="3DFDA70A" w14:textId="77777777" w:rsidTr="00A043AC">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35D08358" w14:textId="77777777" w:rsidR="007D1592" w:rsidRPr="00051715" w:rsidRDefault="007D1592" w:rsidP="007D1592">
            <w:pPr>
              <w:spacing w:after="0" w:line="240" w:lineRule="auto"/>
              <w:jc w:val="both"/>
              <w:rPr>
                <w:rFonts w:ascii="Arial" w:hAnsi="Arial" w:cs="Arial"/>
                <w:sz w:val="20"/>
                <w:szCs w:val="20"/>
              </w:rPr>
            </w:pPr>
            <w:r w:rsidRPr="00051715">
              <w:rPr>
                <w:rFonts w:ascii="Arial" w:hAnsi="Arial" w:cs="Arial"/>
                <w:sz w:val="20"/>
                <w:szCs w:val="20"/>
              </w:rPr>
              <w:t>Date of Expiry</w:t>
            </w:r>
          </w:p>
        </w:tc>
        <w:tc>
          <w:tcPr>
            <w:tcW w:w="6278" w:type="dxa"/>
            <w:tcBorders>
              <w:top w:val="nil"/>
              <w:left w:val="nil"/>
              <w:bottom w:val="single" w:sz="4" w:space="0" w:color="auto"/>
              <w:right w:val="single" w:sz="4" w:space="0" w:color="auto"/>
            </w:tcBorders>
            <w:shd w:val="clear" w:color="auto" w:fill="auto"/>
            <w:hideMark/>
          </w:tcPr>
          <w:p w14:paraId="1B4B9772" w14:textId="77777777" w:rsidR="007D1592" w:rsidRPr="00051715" w:rsidRDefault="007D1592" w:rsidP="00A043AC">
            <w:pPr>
              <w:spacing w:after="0" w:line="240" w:lineRule="auto"/>
              <w:jc w:val="both"/>
              <w:rPr>
                <w:rFonts w:ascii="Arial" w:hAnsi="Arial" w:cs="Arial"/>
                <w:sz w:val="20"/>
                <w:szCs w:val="20"/>
              </w:rPr>
            </w:pPr>
          </w:p>
        </w:tc>
      </w:tr>
      <w:tr w:rsidR="00D70FB9" w:rsidRPr="00051715" w14:paraId="039CB793" w14:textId="77777777" w:rsidTr="00A043AC">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46FDEE11" w14:textId="77777777" w:rsidR="00D70FB9" w:rsidRPr="00051715" w:rsidRDefault="00D70FB9" w:rsidP="00A043AC">
            <w:pPr>
              <w:spacing w:after="0" w:line="240" w:lineRule="auto"/>
              <w:jc w:val="both"/>
              <w:rPr>
                <w:rFonts w:ascii="Arial" w:hAnsi="Arial" w:cs="Arial"/>
                <w:sz w:val="20"/>
                <w:szCs w:val="20"/>
              </w:rPr>
            </w:pPr>
            <w:r w:rsidRPr="00051715">
              <w:rPr>
                <w:rFonts w:ascii="Arial" w:hAnsi="Arial" w:cs="Arial"/>
                <w:sz w:val="20"/>
                <w:szCs w:val="20"/>
              </w:rPr>
              <w:t xml:space="preserve">Quantity supplied in Numbers </w:t>
            </w:r>
          </w:p>
        </w:tc>
        <w:tc>
          <w:tcPr>
            <w:tcW w:w="6278" w:type="dxa"/>
            <w:tcBorders>
              <w:top w:val="nil"/>
              <w:left w:val="nil"/>
              <w:bottom w:val="single" w:sz="4" w:space="0" w:color="auto"/>
              <w:right w:val="single" w:sz="4" w:space="0" w:color="auto"/>
            </w:tcBorders>
            <w:shd w:val="clear" w:color="auto" w:fill="auto"/>
            <w:hideMark/>
          </w:tcPr>
          <w:p w14:paraId="16A2EE4D" w14:textId="77777777" w:rsidR="00D70FB9" w:rsidRPr="00051715" w:rsidRDefault="00D70FB9" w:rsidP="00A043AC">
            <w:pPr>
              <w:spacing w:after="0" w:line="240" w:lineRule="auto"/>
              <w:jc w:val="both"/>
              <w:rPr>
                <w:rFonts w:ascii="Arial" w:hAnsi="Arial" w:cs="Arial"/>
                <w:sz w:val="20"/>
                <w:szCs w:val="20"/>
              </w:rPr>
            </w:pPr>
          </w:p>
        </w:tc>
      </w:tr>
      <w:tr w:rsidR="00D70FB9" w:rsidRPr="00051715" w14:paraId="559CCFFF" w14:textId="77777777" w:rsidTr="00A043AC">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2E3B2D56" w14:textId="77777777" w:rsidR="00D70FB9" w:rsidRPr="00051715" w:rsidRDefault="00D70FB9" w:rsidP="00A043AC">
            <w:pPr>
              <w:spacing w:after="0" w:line="240" w:lineRule="auto"/>
              <w:jc w:val="both"/>
              <w:rPr>
                <w:rFonts w:ascii="Arial" w:hAnsi="Arial" w:cs="Arial"/>
                <w:sz w:val="20"/>
                <w:szCs w:val="20"/>
              </w:rPr>
            </w:pPr>
            <w:r w:rsidRPr="00051715">
              <w:rPr>
                <w:rFonts w:ascii="Arial" w:hAnsi="Arial" w:cs="Arial"/>
                <w:sz w:val="20"/>
                <w:szCs w:val="20"/>
              </w:rPr>
              <w:t>Name of Supplier</w:t>
            </w:r>
          </w:p>
        </w:tc>
        <w:tc>
          <w:tcPr>
            <w:tcW w:w="6278" w:type="dxa"/>
            <w:tcBorders>
              <w:top w:val="nil"/>
              <w:left w:val="nil"/>
              <w:bottom w:val="single" w:sz="4" w:space="0" w:color="auto"/>
              <w:right w:val="single" w:sz="4" w:space="0" w:color="auto"/>
            </w:tcBorders>
            <w:shd w:val="clear" w:color="auto" w:fill="auto"/>
            <w:hideMark/>
          </w:tcPr>
          <w:p w14:paraId="2F471928" w14:textId="77777777" w:rsidR="00D70FB9" w:rsidRPr="00051715" w:rsidRDefault="00D70FB9" w:rsidP="00A043AC">
            <w:pPr>
              <w:spacing w:after="0" w:line="240" w:lineRule="auto"/>
              <w:jc w:val="both"/>
              <w:rPr>
                <w:rFonts w:ascii="Arial" w:hAnsi="Arial" w:cs="Arial"/>
                <w:sz w:val="20"/>
                <w:szCs w:val="20"/>
              </w:rPr>
            </w:pPr>
          </w:p>
        </w:tc>
      </w:tr>
      <w:tr w:rsidR="00D70FB9" w:rsidRPr="00051715" w14:paraId="2822470C" w14:textId="77777777" w:rsidTr="00A043AC">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7BE459E0" w14:textId="77777777" w:rsidR="00D70FB9" w:rsidRPr="00051715" w:rsidRDefault="00D70FB9" w:rsidP="00A043AC">
            <w:pPr>
              <w:spacing w:after="0" w:line="240" w:lineRule="auto"/>
              <w:jc w:val="both"/>
              <w:rPr>
                <w:rFonts w:ascii="Arial" w:hAnsi="Arial" w:cs="Arial"/>
                <w:sz w:val="20"/>
                <w:szCs w:val="20"/>
              </w:rPr>
            </w:pPr>
            <w:r w:rsidRPr="00051715">
              <w:rPr>
                <w:rFonts w:ascii="Arial" w:hAnsi="Arial" w:cs="Arial"/>
                <w:sz w:val="20"/>
                <w:szCs w:val="20"/>
              </w:rPr>
              <w:t>Invoice No. and Date</w:t>
            </w:r>
          </w:p>
        </w:tc>
        <w:tc>
          <w:tcPr>
            <w:tcW w:w="6278" w:type="dxa"/>
            <w:tcBorders>
              <w:top w:val="nil"/>
              <w:left w:val="nil"/>
              <w:bottom w:val="single" w:sz="4" w:space="0" w:color="auto"/>
              <w:right w:val="single" w:sz="4" w:space="0" w:color="auto"/>
            </w:tcBorders>
            <w:shd w:val="clear" w:color="auto" w:fill="auto"/>
            <w:hideMark/>
          </w:tcPr>
          <w:p w14:paraId="0258EA54" w14:textId="77777777" w:rsidR="00D70FB9" w:rsidRPr="00051715" w:rsidRDefault="00D70FB9" w:rsidP="00A043AC">
            <w:pPr>
              <w:spacing w:after="0" w:line="240" w:lineRule="auto"/>
              <w:jc w:val="both"/>
              <w:rPr>
                <w:rFonts w:ascii="Arial" w:hAnsi="Arial" w:cs="Arial"/>
                <w:sz w:val="20"/>
                <w:szCs w:val="20"/>
              </w:rPr>
            </w:pPr>
          </w:p>
        </w:tc>
      </w:tr>
      <w:tr w:rsidR="00D70FB9" w:rsidRPr="00051715" w14:paraId="1E56F27A" w14:textId="77777777" w:rsidTr="00A043AC">
        <w:trPr>
          <w:trHeight w:val="495"/>
          <w:jc w:val="center"/>
        </w:trPr>
        <w:tc>
          <w:tcPr>
            <w:tcW w:w="4119" w:type="dxa"/>
            <w:tcBorders>
              <w:top w:val="single" w:sz="4" w:space="0" w:color="auto"/>
              <w:left w:val="single" w:sz="4" w:space="0" w:color="auto"/>
              <w:bottom w:val="single" w:sz="4" w:space="0" w:color="auto"/>
              <w:right w:val="single" w:sz="4" w:space="0" w:color="auto"/>
            </w:tcBorders>
            <w:shd w:val="clear" w:color="auto" w:fill="auto"/>
            <w:hideMark/>
          </w:tcPr>
          <w:p w14:paraId="460C697C" w14:textId="77777777" w:rsidR="00D70FB9" w:rsidRPr="00051715" w:rsidRDefault="00D70FB9" w:rsidP="00A043AC">
            <w:pPr>
              <w:spacing w:after="0" w:line="240" w:lineRule="auto"/>
              <w:jc w:val="both"/>
              <w:rPr>
                <w:rFonts w:ascii="Arial" w:hAnsi="Arial" w:cs="Arial"/>
                <w:b/>
                <w:bCs/>
                <w:sz w:val="20"/>
                <w:szCs w:val="20"/>
              </w:rPr>
            </w:pPr>
            <w:r w:rsidRPr="00051715">
              <w:rPr>
                <w:rFonts w:ascii="Arial" w:hAnsi="Arial" w:cs="Arial"/>
                <w:b/>
                <w:bCs/>
                <w:sz w:val="20"/>
                <w:szCs w:val="20"/>
              </w:rPr>
              <w:t>Date of Delivery at  Consignee Destination site</w:t>
            </w:r>
          </w:p>
        </w:tc>
        <w:tc>
          <w:tcPr>
            <w:tcW w:w="6278" w:type="dxa"/>
            <w:tcBorders>
              <w:top w:val="single" w:sz="4" w:space="0" w:color="auto"/>
              <w:left w:val="nil"/>
              <w:bottom w:val="single" w:sz="4" w:space="0" w:color="auto"/>
              <w:right w:val="single" w:sz="4" w:space="0" w:color="auto"/>
            </w:tcBorders>
            <w:shd w:val="clear" w:color="auto" w:fill="auto"/>
            <w:hideMark/>
          </w:tcPr>
          <w:p w14:paraId="65378785" w14:textId="77777777" w:rsidR="00D70FB9" w:rsidRPr="00051715" w:rsidRDefault="00D70FB9" w:rsidP="00A043AC">
            <w:pPr>
              <w:spacing w:after="0" w:line="240" w:lineRule="auto"/>
              <w:jc w:val="both"/>
              <w:rPr>
                <w:rFonts w:ascii="Arial" w:hAnsi="Arial" w:cs="Arial"/>
                <w:sz w:val="20"/>
                <w:szCs w:val="20"/>
              </w:rPr>
            </w:pPr>
            <w:r w:rsidRPr="00051715">
              <w:rPr>
                <w:rFonts w:ascii="Arial" w:hAnsi="Arial" w:cs="Arial"/>
                <w:sz w:val="20"/>
                <w:szCs w:val="20"/>
              </w:rPr>
              <w:t> </w:t>
            </w:r>
          </w:p>
        </w:tc>
      </w:tr>
      <w:tr w:rsidR="00D70FB9" w:rsidRPr="00051715" w14:paraId="2DD1318C" w14:textId="77777777" w:rsidTr="00A043AC">
        <w:trPr>
          <w:trHeight w:val="495"/>
          <w:jc w:val="center"/>
        </w:trPr>
        <w:tc>
          <w:tcPr>
            <w:tcW w:w="4119" w:type="dxa"/>
            <w:tcBorders>
              <w:top w:val="single" w:sz="4" w:space="0" w:color="auto"/>
              <w:left w:val="single" w:sz="4" w:space="0" w:color="auto"/>
              <w:bottom w:val="single" w:sz="4" w:space="0" w:color="auto"/>
              <w:right w:val="single" w:sz="4" w:space="0" w:color="auto"/>
            </w:tcBorders>
            <w:shd w:val="clear" w:color="auto" w:fill="auto"/>
            <w:hideMark/>
          </w:tcPr>
          <w:p w14:paraId="08A10126" w14:textId="77777777" w:rsidR="00D70FB9" w:rsidRPr="00051715" w:rsidRDefault="00D70FB9" w:rsidP="00A043AC">
            <w:pPr>
              <w:spacing w:after="0" w:line="240" w:lineRule="auto"/>
              <w:rPr>
                <w:rFonts w:ascii="Arial" w:hAnsi="Arial" w:cs="Arial"/>
                <w:sz w:val="20"/>
                <w:szCs w:val="20"/>
              </w:rPr>
            </w:pPr>
            <w:r w:rsidRPr="00051715">
              <w:rPr>
                <w:rFonts w:ascii="Arial" w:hAnsi="Arial" w:cs="Arial"/>
                <w:sz w:val="20"/>
                <w:szCs w:val="20"/>
              </w:rPr>
              <w:t xml:space="preserve">Consignee full Address </w:t>
            </w:r>
          </w:p>
          <w:p w14:paraId="23B5C594" w14:textId="77777777" w:rsidR="00D70FB9" w:rsidRPr="00051715" w:rsidRDefault="00D70FB9" w:rsidP="00A043AC">
            <w:pPr>
              <w:spacing w:after="0" w:line="240" w:lineRule="auto"/>
              <w:rPr>
                <w:rFonts w:ascii="Arial" w:hAnsi="Arial" w:cs="Arial"/>
                <w:sz w:val="20"/>
                <w:szCs w:val="20"/>
              </w:rPr>
            </w:pPr>
            <w:r w:rsidRPr="00051715">
              <w:rPr>
                <w:rFonts w:ascii="Arial" w:hAnsi="Arial" w:cs="Arial"/>
                <w:sz w:val="20"/>
                <w:szCs w:val="20"/>
              </w:rPr>
              <w:t xml:space="preserve">Name </w:t>
            </w:r>
          </w:p>
          <w:p w14:paraId="0F699024" w14:textId="77777777" w:rsidR="00D70FB9" w:rsidRPr="00051715" w:rsidRDefault="00D70FB9" w:rsidP="00A043AC">
            <w:pPr>
              <w:spacing w:after="0" w:line="240" w:lineRule="auto"/>
              <w:rPr>
                <w:rFonts w:ascii="Arial" w:hAnsi="Arial" w:cs="Arial"/>
                <w:sz w:val="20"/>
                <w:szCs w:val="20"/>
              </w:rPr>
            </w:pPr>
            <w:r w:rsidRPr="00051715">
              <w:rPr>
                <w:rFonts w:ascii="Arial" w:hAnsi="Arial" w:cs="Arial"/>
                <w:sz w:val="20"/>
                <w:szCs w:val="20"/>
              </w:rPr>
              <w:t xml:space="preserve">Address </w:t>
            </w:r>
          </w:p>
          <w:p w14:paraId="5FCB7298" w14:textId="77777777" w:rsidR="00D70FB9" w:rsidRPr="00051715" w:rsidRDefault="00D70FB9" w:rsidP="00A043AC">
            <w:pPr>
              <w:spacing w:after="0" w:line="240" w:lineRule="auto"/>
              <w:rPr>
                <w:rFonts w:ascii="Arial" w:hAnsi="Arial" w:cs="Arial"/>
                <w:sz w:val="20"/>
                <w:szCs w:val="20"/>
              </w:rPr>
            </w:pPr>
            <w:r w:rsidRPr="00051715">
              <w:rPr>
                <w:rFonts w:ascii="Arial" w:hAnsi="Arial" w:cs="Arial"/>
                <w:sz w:val="20"/>
                <w:szCs w:val="20"/>
              </w:rPr>
              <w:t xml:space="preserve">Contact No.  </w:t>
            </w:r>
          </w:p>
          <w:p w14:paraId="1AF80FEE" w14:textId="77777777" w:rsidR="00D70FB9" w:rsidRPr="00051715" w:rsidRDefault="00D70FB9" w:rsidP="00A043AC">
            <w:pPr>
              <w:spacing w:after="0" w:line="240" w:lineRule="auto"/>
              <w:rPr>
                <w:rFonts w:ascii="Arial" w:hAnsi="Arial" w:cs="Arial"/>
                <w:sz w:val="20"/>
                <w:szCs w:val="20"/>
              </w:rPr>
            </w:pPr>
            <w:r w:rsidRPr="00051715">
              <w:rPr>
                <w:rFonts w:ascii="Arial" w:hAnsi="Arial" w:cs="Arial"/>
                <w:sz w:val="20"/>
                <w:szCs w:val="20"/>
              </w:rPr>
              <w:t>Fax No.</w:t>
            </w:r>
          </w:p>
        </w:tc>
        <w:tc>
          <w:tcPr>
            <w:tcW w:w="6278" w:type="dxa"/>
            <w:tcBorders>
              <w:top w:val="single" w:sz="4" w:space="0" w:color="auto"/>
              <w:left w:val="nil"/>
              <w:bottom w:val="single" w:sz="4" w:space="0" w:color="auto"/>
              <w:right w:val="single" w:sz="4" w:space="0" w:color="auto"/>
            </w:tcBorders>
            <w:shd w:val="clear" w:color="auto" w:fill="auto"/>
            <w:hideMark/>
          </w:tcPr>
          <w:p w14:paraId="3987E7B7" w14:textId="77777777" w:rsidR="00D70FB9" w:rsidRPr="00051715" w:rsidRDefault="00D70FB9" w:rsidP="00A043AC">
            <w:pPr>
              <w:spacing w:after="0" w:line="240" w:lineRule="auto"/>
              <w:rPr>
                <w:rFonts w:ascii="Arial" w:hAnsi="Arial" w:cs="Arial"/>
                <w:sz w:val="20"/>
                <w:szCs w:val="20"/>
              </w:rPr>
            </w:pPr>
          </w:p>
        </w:tc>
      </w:tr>
      <w:tr w:rsidR="00D70FB9" w:rsidRPr="00051715" w14:paraId="324632D0" w14:textId="77777777" w:rsidTr="00D70FB9">
        <w:trPr>
          <w:trHeight w:val="188"/>
          <w:jc w:val="center"/>
        </w:trPr>
        <w:tc>
          <w:tcPr>
            <w:tcW w:w="4119" w:type="dxa"/>
            <w:tcBorders>
              <w:top w:val="single" w:sz="4" w:space="0" w:color="auto"/>
            </w:tcBorders>
            <w:shd w:val="clear" w:color="auto" w:fill="auto"/>
            <w:vAlign w:val="bottom"/>
            <w:hideMark/>
          </w:tcPr>
          <w:p w14:paraId="4D668813" w14:textId="77777777" w:rsidR="00D70FB9" w:rsidRPr="00051715" w:rsidRDefault="00D70FB9" w:rsidP="00A043AC">
            <w:pPr>
              <w:spacing w:after="0" w:line="240" w:lineRule="auto"/>
              <w:rPr>
                <w:rFonts w:ascii="Arial" w:hAnsi="Arial" w:cs="Arial"/>
                <w:b/>
                <w:bCs/>
                <w:sz w:val="20"/>
                <w:szCs w:val="20"/>
              </w:rPr>
            </w:pPr>
          </w:p>
        </w:tc>
        <w:tc>
          <w:tcPr>
            <w:tcW w:w="6278" w:type="dxa"/>
            <w:tcBorders>
              <w:top w:val="single" w:sz="4" w:space="0" w:color="auto"/>
            </w:tcBorders>
            <w:shd w:val="clear" w:color="auto" w:fill="auto"/>
            <w:vAlign w:val="bottom"/>
            <w:hideMark/>
          </w:tcPr>
          <w:p w14:paraId="717F0DED" w14:textId="77777777" w:rsidR="00D70FB9" w:rsidRPr="00051715" w:rsidRDefault="00D70FB9" w:rsidP="00A043AC">
            <w:pPr>
              <w:spacing w:after="0" w:line="240" w:lineRule="auto"/>
              <w:jc w:val="both"/>
              <w:rPr>
                <w:rFonts w:ascii="Arial" w:hAnsi="Arial" w:cs="Arial"/>
                <w:b/>
                <w:bCs/>
                <w:sz w:val="20"/>
                <w:szCs w:val="20"/>
              </w:rPr>
            </w:pPr>
            <w:r w:rsidRPr="00051715">
              <w:rPr>
                <w:rFonts w:ascii="Arial" w:hAnsi="Arial" w:cs="Arial"/>
                <w:b/>
                <w:bCs/>
                <w:sz w:val="20"/>
                <w:szCs w:val="20"/>
              </w:rPr>
              <w:t>Seal Signature of Designated Consignee</w:t>
            </w:r>
          </w:p>
        </w:tc>
      </w:tr>
      <w:tr w:rsidR="00D70FB9" w:rsidRPr="00051715" w14:paraId="7472239B" w14:textId="77777777" w:rsidTr="00D70FB9">
        <w:trPr>
          <w:trHeight w:val="80"/>
          <w:jc w:val="center"/>
        </w:trPr>
        <w:tc>
          <w:tcPr>
            <w:tcW w:w="4119" w:type="dxa"/>
            <w:tcBorders>
              <w:top w:val="nil"/>
            </w:tcBorders>
            <w:shd w:val="clear" w:color="auto" w:fill="auto"/>
            <w:noWrap/>
            <w:vAlign w:val="bottom"/>
            <w:hideMark/>
          </w:tcPr>
          <w:p w14:paraId="4A1816D3" w14:textId="77777777" w:rsidR="00D70FB9" w:rsidRPr="00051715" w:rsidRDefault="00D70FB9" w:rsidP="00A043AC">
            <w:pPr>
              <w:spacing w:after="0" w:line="240" w:lineRule="auto"/>
              <w:rPr>
                <w:rFonts w:ascii="Arial" w:hAnsi="Arial" w:cs="Arial"/>
                <w:b/>
                <w:bCs/>
                <w:sz w:val="20"/>
                <w:szCs w:val="20"/>
              </w:rPr>
            </w:pPr>
            <w:r w:rsidRPr="00051715">
              <w:rPr>
                <w:rFonts w:ascii="Arial" w:hAnsi="Arial" w:cs="Arial"/>
                <w:b/>
                <w:bCs/>
                <w:sz w:val="20"/>
                <w:szCs w:val="20"/>
              </w:rPr>
              <w:t> </w:t>
            </w:r>
          </w:p>
        </w:tc>
        <w:tc>
          <w:tcPr>
            <w:tcW w:w="6278" w:type="dxa"/>
            <w:tcBorders>
              <w:top w:val="nil"/>
            </w:tcBorders>
            <w:shd w:val="clear" w:color="auto" w:fill="auto"/>
            <w:hideMark/>
          </w:tcPr>
          <w:p w14:paraId="19307E83" w14:textId="77777777" w:rsidR="00D70FB9" w:rsidRPr="00051715" w:rsidRDefault="00D70FB9" w:rsidP="00A043AC">
            <w:pPr>
              <w:spacing w:after="0" w:line="240" w:lineRule="auto"/>
              <w:jc w:val="both"/>
              <w:rPr>
                <w:rFonts w:ascii="Arial" w:hAnsi="Arial" w:cs="Arial"/>
                <w:b/>
                <w:bCs/>
                <w:sz w:val="20"/>
                <w:szCs w:val="20"/>
              </w:rPr>
            </w:pPr>
            <w:r w:rsidRPr="00051715">
              <w:rPr>
                <w:rFonts w:ascii="Arial" w:hAnsi="Arial" w:cs="Arial"/>
                <w:b/>
                <w:bCs/>
                <w:sz w:val="20"/>
                <w:szCs w:val="20"/>
              </w:rPr>
              <w:t>Name :</w:t>
            </w:r>
          </w:p>
        </w:tc>
      </w:tr>
      <w:tr w:rsidR="00D70FB9" w:rsidRPr="00051715" w14:paraId="548BC20C" w14:textId="77777777" w:rsidTr="00D70FB9">
        <w:trPr>
          <w:trHeight w:val="80"/>
          <w:jc w:val="center"/>
        </w:trPr>
        <w:tc>
          <w:tcPr>
            <w:tcW w:w="4119" w:type="dxa"/>
            <w:tcBorders>
              <w:top w:val="nil"/>
            </w:tcBorders>
            <w:shd w:val="clear" w:color="auto" w:fill="auto"/>
            <w:noWrap/>
            <w:vAlign w:val="bottom"/>
            <w:hideMark/>
          </w:tcPr>
          <w:p w14:paraId="59CCDE1A" w14:textId="77777777" w:rsidR="00D70FB9" w:rsidRPr="00051715" w:rsidRDefault="00D70FB9" w:rsidP="00A043AC">
            <w:pPr>
              <w:spacing w:after="0" w:line="240" w:lineRule="auto"/>
              <w:rPr>
                <w:rFonts w:ascii="Arial" w:hAnsi="Arial" w:cs="Arial"/>
                <w:b/>
                <w:bCs/>
                <w:sz w:val="20"/>
                <w:szCs w:val="20"/>
              </w:rPr>
            </w:pPr>
          </w:p>
        </w:tc>
        <w:tc>
          <w:tcPr>
            <w:tcW w:w="6278" w:type="dxa"/>
            <w:tcBorders>
              <w:top w:val="nil"/>
            </w:tcBorders>
            <w:shd w:val="clear" w:color="auto" w:fill="auto"/>
            <w:hideMark/>
          </w:tcPr>
          <w:p w14:paraId="237181C2" w14:textId="77777777" w:rsidR="00D70FB9" w:rsidRPr="00051715" w:rsidRDefault="00D70FB9" w:rsidP="00A043AC">
            <w:pPr>
              <w:spacing w:after="0" w:line="240" w:lineRule="auto"/>
              <w:jc w:val="both"/>
              <w:rPr>
                <w:rFonts w:ascii="Arial" w:hAnsi="Arial" w:cs="Arial"/>
                <w:b/>
                <w:bCs/>
                <w:sz w:val="20"/>
                <w:szCs w:val="20"/>
              </w:rPr>
            </w:pPr>
            <w:r w:rsidRPr="00051715">
              <w:rPr>
                <w:rFonts w:ascii="Arial" w:hAnsi="Arial" w:cs="Arial"/>
                <w:b/>
                <w:bCs/>
                <w:sz w:val="20"/>
                <w:szCs w:val="20"/>
              </w:rPr>
              <w:t>Designation:</w:t>
            </w:r>
          </w:p>
        </w:tc>
      </w:tr>
      <w:tr w:rsidR="00D70FB9" w:rsidRPr="00051715" w14:paraId="2C080E84" w14:textId="77777777" w:rsidTr="00D70FB9">
        <w:trPr>
          <w:trHeight w:val="153"/>
          <w:jc w:val="center"/>
        </w:trPr>
        <w:tc>
          <w:tcPr>
            <w:tcW w:w="4119" w:type="dxa"/>
            <w:tcBorders>
              <w:top w:val="nil"/>
            </w:tcBorders>
            <w:shd w:val="clear" w:color="auto" w:fill="auto"/>
            <w:noWrap/>
            <w:vAlign w:val="bottom"/>
            <w:hideMark/>
          </w:tcPr>
          <w:p w14:paraId="10A026A5" w14:textId="77777777" w:rsidR="00D70FB9" w:rsidRPr="00051715" w:rsidRDefault="00D70FB9" w:rsidP="00A043AC">
            <w:pPr>
              <w:spacing w:after="0" w:line="240" w:lineRule="auto"/>
              <w:rPr>
                <w:rFonts w:ascii="Arial" w:hAnsi="Arial" w:cs="Arial"/>
                <w:b/>
                <w:bCs/>
                <w:sz w:val="20"/>
                <w:szCs w:val="20"/>
              </w:rPr>
            </w:pPr>
          </w:p>
        </w:tc>
        <w:tc>
          <w:tcPr>
            <w:tcW w:w="6278" w:type="dxa"/>
            <w:tcBorders>
              <w:top w:val="nil"/>
            </w:tcBorders>
            <w:shd w:val="clear" w:color="auto" w:fill="auto"/>
            <w:hideMark/>
          </w:tcPr>
          <w:p w14:paraId="6AF74B13" w14:textId="77777777" w:rsidR="00D70FB9" w:rsidRPr="00051715" w:rsidRDefault="00D70FB9" w:rsidP="00A043AC">
            <w:pPr>
              <w:spacing w:after="0" w:line="240" w:lineRule="auto"/>
              <w:jc w:val="both"/>
              <w:rPr>
                <w:rFonts w:ascii="Arial" w:hAnsi="Arial" w:cs="Arial"/>
                <w:b/>
                <w:bCs/>
                <w:sz w:val="20"/>
                <w:szCs w:val="20"/>
              </w:rPr>
            </w:pPr>
            <w:r w:rsidRPr="00051715">
              <w:rPr>
                <w:rFonts w:ascii="Arial" w:hAnsi="Arial" w:cs="Arial"/>
                <w:b/>
                <w:bCs/>
                <w:sz w:val="20"/>
                <w:szCs w:val="20"/>
              </w:rPr>
              <w:t>Seal:</w:t>
            </w:r>
          </w:p>
        </w:tc>
      </w:tr>
      <w:tr w:rsidR="00D70FB9" w:rsidRPr="00051715" w14:paraId="6F8A1C10" w14:textId="77777777" w:rsidTr="00D70FB9">
        <w:trPr>
          <w:trHeight w:val="80"/>
          <w:jc w:val="center"/>
        </w:trPr>
        <w:tc>
          <w:tcPr>
            <w:tcW w:w="4119" w:type="dxa"/>
            <w:tcBorders>
              <w:top w:val="nil"/>
            </w:tcBorders>
            <w:shd w:val="clear" w:color="auto" w:fill="auto"/>
            <w:noWrap/>
            <w:vAlign w:val="bottom"/>
            <w:hideMark/>
          </w:tcPr>
          <w:p w14:paraId="4C21A61C" w14:textId="77777777" w:rsidR="00D70FB9" w:rsidRPr="00051715" w:rsidRDefault="00D70FB9" w:rsidP="00A043AC">
            <w:pPr>
              <w:spacing w:after="0" w:line="240" w:lineRule="auto"/>
              <w:rPr>
                <w:rFonts w:ascii="Arial" w:hAnsi="Arial" w:cs="Arial"/>
                <w:b/>
                <w:bCs/>
                <w:sz w:val="20"/>
                <w:szCs w:val="20"/>
              </w:rPr>
            </w:pPr>
          </w:p>
        </w:tc>
        <w:tc>
          <w:tcPr>
            <w:tcW w:w="6278" w:type="dxa"/>
            <w:tcBorders>
              <w:top w:val="nil"/>
            </w:tcBorders>
            <w:shd w:val="clear" w:color="auto" w:fill="auto"/>
            <w:hideMark/>
          </w:tcPr>
          <w:p w14:paraId="41EE56F0" w14:textId="77777777" w:rsidR="00D70FB9" w:rsidRPr="00051715" w:rsidRDefault="00D70FB9" w:rsidP="00A043AC">
            <w:pPr>
              <w:spacing w:after="0" w:line="240" w:lineRule="auto"/>
              <w:jc w:val="both"/>
              <w:rPr>
                <w:rFonts w:ascii="Arial" w:hAnsi="Arial" w:cs="Arial"/>
                <w:b/>
                <w:bCs/>
                <w:sz w:val="20"/>
                <w:szCs w:val="20"/>
              </w:rPr>
            </w:pPr>
            <w:r w:rsidRPr="00051715">
              <w:rPr>
                <w:rFonts w:ascii="Arial" w:hAnsi="Arial" w:cs="Arial"/>
                <w:b/>
                <w:bCs/>
                <w:sz w:val="20"/>
                <w:szCs w:val="20"/>
              </w:rPr>
              <w:t>Contact No:</w:t>
            </w:r>
          </w:p>
        </w:tc>
      </w:tr>
      <w:tr w:rsidR="00D70FB9" w:rsidRPr="00051715" w14:paraId="54408204" w14:textId="77777777" w:rsidTr="00D70FB9">
        <w:trPr>
          <w:trHeight w:val="80"/>
          <w:jc w:val="center"/>
        </w:trPr>
        <w:tc>
          <w:tcPr>
            <w:tcW w:w="4119" w:type="dxa"/>
            <w:tcBorders>
              <w:top w:val="nil"/>
            </w:tcBorders>
            <w:shd w:val="clear" w:color="auto" w:fill="auto"/>
            <w:noWrap/>
            <w:vAlign w:val="bottom"/>
            <w:hideMark/>
          </w:tcPr>
          <w:p w14:paraId="20637AB7" w14:textId="77777777" w:rsidR="00D70FB9" w:rsidRPr="00051715" w:rsidRDefault="00D70FB9" w:rsidP="00A043AC">
            <w:pPr>
              <w:spacing w:after="0" w:line="240" w:lineRule="auto"/>
              <w:rPr>
                <w:rFonts w:ascii="Arial" w:hAnsi="Arial" w:cs="Arial"/>
                <w:b/>
                <w:bCs/>
                <w:sz w:val="20"/>
                <w:szCs w:val="20"/>
              </w:rPr>
            </w:pPr>
          </w:p>
        </w:tc>
        <w:tc>
          <w:tcPr>
            <w:tcW w:w="6278" w:type="dxa"/>
            <w:tcBorders>
              <w:top w:val="nil"/>
            </w:tcBorders>
            <w:shd w:val="clear" w:color="auto" w:fill="auto"/>
            <w:hideMark/>
          </w:tcPr>
          <w:p w14:paraId="23677D59" w14:textId="77777777" w:rsidR="00D70FB9" w:rsidRPr="00051715" w:rsidRDefault="00D70FB9" w:rsidP="00A043AC">
            <w:pPr>
              <w:spacing w:after="0" w:line="240" w:lineRule="auto"/>
              <w:jc w:val="both"/>
              <w:rPr>
                <w:rFonts w:ascii="Arial" w:hAnsi="Arial" w:cs="Arial"/>
                <w:b/>
                <w:bCs/>
                <w:sz w:val="20"/>
                <w:szCs w:val="20"/>
              </w:rPr>
            </w:pPr>
            <w:r w:rsidRPr="00051715">
              <w:rPr>
                <w:rFonts w:ascii="Arial" w:hAnsi="Arial" w:cs="Arial"/>
                <w:b/>
                <w:bCs/>
                <w:sz w:val="20"/>
                <w:szCs w:val="20"/>
              </w:rPr>
              <w:t>Fax No. :</w:t>
            </w:r>
          </w:p>
        </w:tc>
      </w:tr>
    </w:tbl>
    <w:p w14:paraId="49C8C69E" w14:textId="77777777" w:rsidR="00D70FB9" w:rsidRPr="00051715" w:rsidRDefault="00D70FB9" w:rsidP="00D70FB9">
      <w:pPr>
        <w:spacing w:after="0" w:line="240" w:lineRule="auto"/>
        <w:rPr>
          <w:rFonts w:ascii="Arial" w:hAnsi="Arial" w:cs="Arial"/>
        </w:rPr>
      </w:pPr>
    </w:p>
    <w:p w14:paraId="36787C35" w14:textId="77777777" w:rsidR="00D70FB9" w:rsidRPr="00051715" w:rsidRDefault="00D70FB9" w:rsidP="00D70FB9">
      <w:pPr>
        <w:spacing w:after="0" w:line="240" w:lineRule="auto"/>
        <w:ind w:right="-1278"/>
        <w:jc w:val="both"/>
        <w:rPr>
          <w:rFonts w:ascii="Arial" w:hAnsi="Arial" w:cs="Arial"/>
          <w:b/>
        </w:rPr>
      </w:pPr>
      <w:r w:rsidRPr="00051715">
        <w:rPr>
          <w:rFonts w:ascii="Arial" w:hAnsi="Arial" w:cs="Arial"/>
          <w:b/>
        </w:rPr>
        <w:t>Copy To: (with Original Stamp and signature)</w:t>
      </w:r>
    </w:p>
    <w:p w14:paraId="4741CACE" w14:textId="77777777" w:rsidR="00D70FB9" w:rsidRPr="00051715" w:rsidRDefault="00D70FB9" w:rsidP="0027222C">
      <w:pPr>
        <w:pStyle w:val="ListParagraph"/>
        <w:numPr>
          <w:ilvl w:val="0"/>
          <w:numId w:val="34"/>
        </w:numPr>
        <w:spacing w:after="0" w:line="240" w:lineRule="auto"/>
        <w:rPr>
          <w:rFonts w:ascii="Arial" w:hAnsi="Arial" w:cs="Arial"/>
        </w:rPr>
      </w:pPr>
      <w:r w:rsidRPr="00051715">
        <w:rPr>
          <w:rFonts w:ascii="Arial" w:hAnsi="Arial" w:cs="Arial"/>
        </w:rPr>
        <w:t>To Supplier</w:t>
      </w:r>
    </w:p>
    <w:p w14:paraId="04CB4338" w14:textId="1AB66BF3" w:rsidR="00A71F3D" w:rsidRPr="00AD6253" w:rsidRDefault="00D70FB9" w:rsidP="0027222C">
      <w:pPr>
        <w:widowControl w:val="0"/>
        <w:numPr>
          <w:ilvl w:val="0"/>
          <w:numId w:val="34"/>
        </w:numPr>
        <w:autoSpaceDE w:val="0"/>
        <w:autoSpaceDN w:val="0"/>
        <w:adjustRightInd w:val="0"/>
        <w:spacing w:after="0" w:line="240" w:lineRule="auto"/>
        <w:jc w:val="both"/>
        <w:rPr>
          <w:rFonts w:ascii="Arial" w:hAnsi="Arial" w:cs="Arial"/>
          <w:sz w:val="24"/>
          <w:szCs w:val="24"/>
        </w:rPr>
      </w:pPr>
      <w:r w:rsidRPr="00AD6253">
        <w:rPr>
          <w:rFonts w:ascii="Arial" w:hAnsi="Arial" w:cs="Arial"/>
          <w:iCs/>
        </w:rPr>
        <w:t xml:space="preserve">Procurement Officer, Foundation for Innovative New Diagnostics (FIND),  </w:t>
      </w:r>
      <w:r w:rsidRPr="00AD6253">
        <w:rPr>
          <w:rFonts w:ascii="Arial" w:hAnsi="Arial" w:cs="Arial"/>
        </w:rPr>
        <w:t>Flat No. 6 &amp; 8 – 14, 9</w:t>
      </w:r>
      <w:r w:rsidRPr="00AD6253">
        <w:rPr>
          <w:rFonts w:ascii="Arial" w:hAnsi="Arial" w:cs="Arial"/>
          <w:vertAlign w:val="superscript"/>
        </w:rPr>
        <w:t>th</w:t>
      </w:r>
      <w:r w:rsidRPr="00AD6253">
        <w:rPr>
          <w:rFonts w:ascii="Arial" w:hAnsi="Arial" w:cs="Arial"/>
        </w:rPr>
        <w:t xml:space="preserve"> Floor, Vijaya Bank Building, 17, Barakhamb</w:t>
      </w:r>
      <w:r w:rsidR="00AD6253" w:rsidRPr="00AD6253">
        <w:rPr>
          <w:rFonts w:ascii="Arial" w:hAnsi="Arial" w:cs="Arial"/>
        </w:rPr>
        <w:t>a Road, New Delhi -110001, India</w:t>
      </w:r>
      <w:bookmarkStart w:id="10" w:name="page183"/>
      <w:bookmarkStart w:id="11" w:name="page187"/>
      <w:bookmarkStart w:id="12" w:name="page189"/>
      <w:bookmarkEnd w:id="10"/>
      <w:bookmarkEnd w:id="11"/>
      <w:bookmarkEnd w:id="12"/>
    </w:p>
    <w:sectPr w:rsidR="00A71F3D" w:rsidRPr="00AD6253" w:rsidSect="00B634E9">
      <w:pgSz w:w="11909" w:h="16834"/>
      <w:pgMar w:top="1440" w:right="1060" w:bottom="1440" w:left="1335" w:header="720" w:footer="720" w:gutter="0"/>
      <w:pgBorders w:offsetFrom="page">
        <w:top w:val="single" w:sz="4" w:space="24" w:color="auto"/>
        <w:left w:val="single" w:sz="4" w:space="24" w:color="auto"/>
        <w:bottom w:val="single" w:sz="4" w:space="24" w:color="auto"/>
        <w:right w:val="single" w:sz="4" w:space="24" w:color="auto"/>
      </w:pgBorders>
      <w:cols w:space="720" w:equalWidth="0">
        <w:col w:w="9505"/>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3203D5" w14:textId="77777777" w:rsidR="006609C4" w:rsidRDefault="006609C4">
      <w:pPr>
        <w:spacing w:after="0" w:line="240" w:lineRule="auto"/>
      </w:pPr>
      <w:r>
        <w:separator/>
      </w:r>
    </w:p>
  </w:endnote>
  <w:endnote w:type="continuationSeparator" w:id="0">
    <w:p w14:paraId="0ECA19BE" w14:textId="77777777" w:rsidR="006609C4" w:rsidRDefault="00660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003394"/>
      <w:docPartObj>
        <w:docPartGallery w:val="Page Numbers (Bottom of Page)"/>
        <w:docPartUnique/>
      </w:docPartObj>
    </w:sdtPr>
    <w:sdtEndPr>
      <w:rPr>
        <w:noProof/>
      </w:rPr>
    </w:sdtEndPr>
    <w:sdtContent>
      <w:p w14:paraId="4DD562C4" w14:textId="63B4BD4F" w:rsidR="00464B6A" w:rsidRDefault="00464B6A">
        <w:pPr>
          <w:pStyle w:val="Footer"/>
          <w:jc w:val="center"/>
        </w:pPr>
        <w:r>
          <w:fldChar w:fldCharType="begin"/>
        </w:r>
        <w:r>
          <w:instrText xml:space="preserve"> PAGE   \* MERGEFORMAT </w:instrText>
        </w:r>
        <w:r>
          <w:fldChar w:fldCharType="separate"/>
        </w:r>
        <w:r w:rsidR="00BF630B">
          <w:rPr>
            <w:noProof/>
          </w:rPr>
          <w:t>5</w:t>
        </w:r>
        <w:r>
          <w:rPr>
            <w:noProof/>
          </w:rPr>
          <w:fldChar w:fldCharType="end"/>
        </w:r>
      </w:p>
    </w:sdtContent>
  </w:sdt>
  <w:p w14:paraId="0E3AE913" w14:textId="77777777" w:rsidR="00464B6A" w:rsidRDefault="00464B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5344D8" w14:textId="77777777" w:rsidR="006609C4" w:rsidRDefault="006609C4">
      <w:pPr>
        <w:spacing w:after="0" w:line="240" w:lineRule="auto"/>
      </w:pPr>
      <w:r>
        <w:separator/>
      </w:r>
    </w:p>
  </w:footnote>
  <w:footnote w:type="continuationSeparator" w:id="0">
    <w:p w14:paraId="52E319F2" w14:textId="77777777" w:rsidR="006609C4" w:rsidRDefault="006609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C15"/>
    <w:multiLevelType w:val="hybridMultilevel"/>
    <w:tmpl w:val="00003807"/>
    <w:lvl w:ilvl="0" w:tplc="0000773B">
      <w:start w:val="1"/>
      <w:numFmt w:val="decimal"/>
      <w:lvlText w:val="%1."/>
      <w:lvlJc w:val="left"/>
      <w:pPr>
        <w:tabs>
          <w:tab w:val="num" w:pos="720"/>
        </w:tabs>
        <w:ind w:left="720" w:hanging="360"/>
      </w:pPr>
    </w:lvl>
    <w:lvl w:ilvl="1" w:tplc="00000633">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4D54"/>
    <w:multiLevelType w:val="hybridMultilevel"/>
    <w:tmpl w:val="000039CE"/>
    <w:lvl w:ilvl="0" w:tplc="00003BB1">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5F90"/>
    <w:multiLevelType w:val="hybridMultilevel"/>
    <w:tmpl w:val="40D6C394"/>
    <w:lvl w:ilvl="0" w:tplc="956A8F32">
      <w:start w:val="1"/>
      <w:numFmt w:val="upperLetter"/>
      <w:lvlText w:val="%1."/>
      <w:lvlJc w:val="left"/>
      <w:pPr>
        <w:tabs>
          <w:tab w:val="num" w:pos="720"/>
        </w:tabs>
        <w:ind w:left="720"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6270"/>
    <w:multiLevelType w:val="hybridMultilevel"/>
    <w:tmpl w:val="00003492"/>
    <w:lvl w:ilvl="0" w:tplc="000019DA">
      <w:start w:val="1"/>
      <w:numFmt w:val="decimal"/>
      <w:lvlText w:val="%1."/>
      <w:lvlJc w:val="left"/>
      <w:pPr>
        <w:tabs>
          <w:tab w:val="num" w:pos="720"/>
        </w:tabs>
        <w:ind w:left="720" w:hanging="360"/>
      </w:pPr>
    </w:lvl>
    <w:lvl w:ilvl="1" w:tplc="00005064">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66B4"/>
    <w:multiLevelType w:val="hybridMultilevel"/>
    <w:tmpl w:val="00006747"/>
    <w:lvl w:ilvl="0" w:tplc="00004365">
      <w:start w:val="1"/>
      <w:numFmt w:val="lowerRoman"/>
      <w:lvlText w:val="%1."/>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7282"/>
    <w:multiLevelType w:val="hybridMultilevel"/>
    <w:tmpl w:val="0000251F"/>
    <w:lvl w:ilvl="0" w:tplc="00001D18">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3A579AE"/>
    <w:multiLevelType w:val="hybridMultilevel"/>
    <w:tmpl w:val="A412DC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5844E11"/>
    <w:multiLevelType w:val="multilevel"/>
    <w:tmpl w:val="DF38EDB2"/>
    <w:lvl w:ilvl="0">
      <w:start w:val="3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F81AC0"/>
    <w:multiLevelType w:val="hybridMultilevel"/>
    <w:tmpl w:val="020A8152"/>
    <w:lvl w:ilvl="0" w:tplc="00000633">
      <w:start w:val="1"/>
      <w:numFmt w:val="lowerLetter"/>
      <w:lvlText w:val="(%1)"/>
      <w:lvlJc w:val="left"/>
      <w:pPr>
        <w:ind w:left="682" w:hanging="360"/>
      </w:pPr>
      <w:rPr>
        <w:rFont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076979A6"/>
    <w:multiLevelType w:val="multilevel"/>
    <w:tmpl w:val="DF38EDB2"/>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AFC0CCD"/>
    <w:multiLevelType w:val="multilevel"/>
    <w:tmpl w:val="DF38EDB2"/>
    <w:lvl w:ilvl="0">
      <w:start w:val="2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EEE6F6A"/>
    <w:multiLevelType w:val="multilevel"/>
    <w:tmpl w:val="F76218D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EF9281F"/>
    <w:multiLevelType w:val="multilevel"/>
    <w:tmpl w:val="DC925E7C"/>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FC40BCD"/>
    <w:multiLevelType w:val="hybridMultilevel"/>
    <w:tmpl w:val="2FC4D5E6"/>
    <w:lvl w:ilvl="0" w:tplc="68528FC8">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DC70B6"/>
    <w:multiLevelType w:val="hybridMultilevel"/>
    <w:tmpl w:val="80E2BF92"/>
    <w:lvl w:ilvl="0" w:tplc="AD7AAB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114A0F"/>
    <w:multiLevelType w:val="hybridMultilevel"/>
    <w:tmpl w:val="76446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2237849"/>
    <w:multiLevelType w:val="multilevel"/>
    <w:tmpl w:val="DF38EDB2"/>
    <w:lvl w:ilvl="0">
      <w:start w:val="2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2B71C5F"/>
    <w:multiLevelType w:val="multilevel"/>
    <w:tmpl w:val="75E098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3AC6175"/>
    <w:multiLevelType w:val="hybridMultilevel"/>
    <w:tmpl w:val="1D0241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3AE30D8"/>
    <w:multiLevelType w:val="hybridMultilevel"/>
    <w:tmpl w:val="057600D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91E5B25"/>
    <w:multiLevelType w:val="multilevel"/>
    <w:tmpl w:val="DF38EDB2"/>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A4B5D60"/>
    <w:multiLevelType w:val="multilevel"/>
    <w:tmpl w:val="95B6E896"/>
    <w:lvl w:ilvl="0">
      <w:start w:val="1"/>
      <w:numFmt w:val="decimal"/>
      <w:lvlText w:val="%1."/>
      <w:lvlJc w:val="left"/>
      <w:pPr>
        <w:ind w:left="630" w:hanging="360"/>
      </w:pPr>
    </w:lvl>
    <w:lvl w:ilvl="1">
      <w:start w:val="1"/>
      <w:numFmt w:val="decimal"/>
      <w:isLgl/>
      <w:lvlText w:val="%1.%2"/>
      <w:lvlJc w:val="left"/>
      <w:pPr>
        <w:ind w:left="630" w:hanging="360"/>
      </w:pPr>
      <w:rPr>
        <w:rFonts w:hint="default"/>
      </w:rPr>
    </w:lvl>
    <w:lvl w:ilvl="2">
      <w:start w:val="1"/>
      <w:numFmt w:val="upperLetter"/>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22" w15:restartNumberingAfterBreak="0">
    <w:nsid w:val="1B9A1CD4"/>
    <w:multiLevelType w:val="hybridMultilevel"/>
    <w:tmpl w:val="374CEB7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1BC75C48"/>
    <w:multiLevelType w:val="multilevel"/>
    <w:tmpl w:val="DF38EDB2"/>
    <w:lvl w:ilvl="0">
      <w:start w:val="3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BFC5A09"/>
    <w:multiLevelType w:val="multilevel"/>
    <w:tmpl w:val="25D82B08"/>
    <w:lvl w:ilvl="0">
      <w:start w:val="6"/>
      <w:numFmt w:val="decimal"/>
      <w:lvlText w:val="%1"/>
      <w:lvlJc w:val="left"/>
      <w:pPr>
        <w:ind w:left="525" w:hanging="525"/>
      </w:pPr>
      <w:rPr>
        <w:rFonts w:hint="default"/>
        <w:u w:val="single"/>
      </w:rPr>
    </w:lvl>
    <w:lvl w:ilvl="1">
      <w:start w:val="1"/>
      <w:numFmt w:val="decimal"/>
      <w:lvlText w:val="%1.%2"/>
      <w:lvlJc w:val="left"/>
      <w:pPr>
        <w:ind w:left="525" w:hanging="525"/>
      </w:pPr>
      <w:rPr>
        <w:rFonts w:hint="default"/>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25" w15:restartNumberingAfterBreak="0">
    <w:nsid w:val="1E747AE3"/>
    <w:multiLevelType w:val="multilevel"/>
    <w:tmpl w:val="64547C0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EB24B74"/>
    <w:multiLevelType w:val="multilevel"/>
    <w:tmpl w:val="D9CCFD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F327BE2"/>
    <w:multiLevelType w:val="hybridMultilevel"/>
    <w:tmpl w:val="C6E25C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1586CC3"/>
    <w:multiLevelType w:val="hybridMultilevel"/>
    <w:tmpl w:val="BBE00BA0"/>
    <w:lvl w:ilvl="0" w:tplc="00000633">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3371AE0"/>
    <w:multiLevelType w:val="multilevel"/>
    <w:tmpl w:val="DF38EDB2"/>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49E082D"/>
    <w:multiLevelType w:val="hybridMultilevel"/>
    <w:tmpl w:val="E702BD12"/>
    <w:lvl w:ilvl="0" w:tplc="BCFC81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54A419B"/>
    <w:multiLevelType w:val="multilevel"/>
    <w:tmpl w:val="DF38EDB2"/>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6C16F74"/>
    <w:multiLevelType w:val="multilevel"/>
    <w:tmpl w:val="F808D2E8"/>
    <w:lvl w:ilvl="0">
      <w:start w:val="2"/>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33" w15:restartNumberingAfterBreak="0">
    <w:nsid w:val="295E43AF"/>
    <w:multiLevelType w:val="multilevel"/>
    <w:tmpl w:val="DF38EDB2"/>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B8B1C5F"/>
    <w:multiLevelType w:val="multilevel"/>
    <w:tmpl w:val="1C8699F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EA831FA"/>
    <w:multiLevelType w:val="hybridMultilevel"/>
    <w:tmpl w:val="225803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FE94927"/>
    <w:multiLevelType w:val="hybridMultilevel"/>
    <w:tmpl w:val="57909AD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2261745"/>
    <w:multiLevelType w:val="hybridMultilevel"/>
    <w:tmpl w:val="C8944F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2327707"/>
    <w:multiLevelType w:val="hybridMultilevel"/>
    <w:tmpl w:val="1354C70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2872E91"/>
    <w:multiLevelType w:val="hybridMultilevel"/>
    <w:tmpl w:val="11ECE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2D854BD"/>
    <w:multiLevelType w:val="multilevel"/>
    <w:tmpl w:val="61E635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606553A"/>
    <w:multiLevelType w:val="multilevel"/>
    <w:tmpl w:val="AC909916"/>
    <w:lvl w:ilvl="0">
      <w:start w:val="8"/>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42" w15:restartNumberingAfterBreak="0">
    <w:nsid w:val="370171B0"/>
    <w:multiLevelType w:val="multilevel"/>
    <w:tmpl w:val="7CAA025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90B09F0"/>
    <w:multiLevelType w:val="hybridMultilevel"/>
    <w:tmpl w:val="A412DC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3BBF49FF"/>
    <w:multiLevelType w:val="hybridMultilevel"/>
    <w:tmpl w:val="9AA05BFE"/>
    <w:lvl w:ilvl="0" w:tplc="4656D2C8">
      <w:start w:val="1"/>
      <w:numFmt w:val="lowerRoman"/>
      <w:lvlText w:val="%1."/>
      <w:lvlJc w:val="left"/>
      <w:pPr>
        <w:ind w:left="1440" w:hanging="360"/>
      </w:pPr>
      <w:rPr>
        <w:rFonts w:ascii="Arial" w:eastAsia="Calibri" w:hAnsi="Arial" w:cs="Arial"/>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 w:hanging="360"/>
      </w:pPr>
    </w:lvl>
    <w:lvl w:ilvl="4" w:tplc="04090019">
      <w:start w:val="1"/>
      <w:numFmt w:val="lowerLetter"/>
      <w:lvlText w:val="%5."/>
      <w:lvlJc w:val="left"/>
      <w:pPr>
        <w:ind w:left="4320" w:hanging="360"/>
      </w:pPr>
    </w:lvl>
    <w:lvl w:ilvl="5" w:tplc="AD982292">
      <w:start w:val="1"/>
      <w:numFmt w:val="upperLetter"/>
      <w:lvlText w:val="%6."/>
      <w:lvlJc w:val="left"/>
      <w:pPr>
        <w:ind w:left="5220" w:hanging="360"/>
      </w:pPr>
      <w:rPr>
        <w:rFonts w:hint="default"/>
        <w:sz w:val="32"/>
        <w:szCs w:val="32"/>
      </w:r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3C943A54"/>
    <w:multiLevelType w:val="multilevel"/>
    <w:tmpl w:val="DF38EDB2"/>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D5A6ED2"/>
    <w:multiLevelType w:val="multilevel"/>
    <w:tmpl w:val="DF38EDB2"/>
    <w:lvl w:ilvl="0">
      <w:start w:val="2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ED10A5F"/>
    <w:multiLevelType w:val="multilevel"/>
    <w:tmpl w:val="00000000"/>
    <w:lvl w:ilvl="0">
      <w:start w:val="1"/>
      <w:numFmt w:val="decimal"/>
      <w:pStyle w:val="Header1-Clauses"/>
      <w:isLgl/>
      <w:lvlText w:val="%1."/>
      <w:lvlJc w:val="left"/>
      <w:pPr>
        <w:tabs>
          <w:tab w:val="num" w:pos="432"/>
        </w:tabs>
        <w:ind w:left="432" w:hanging="432"/>
      </w:pPr>
      <w:rPr>
        <w:b/>
        <w:i w:val="0"/>
        <w:sz w:val="24"/>
      </w:rPr>
    </w:lvl>
    <w:lvl w:ilvl="1">
      <w:start w:val="1"/>
      <w:numFmt w:val="decimal"/>
      <w:pStyle w:val="ITB-2-SubClauses"/>
      <w:lvlText w:val="%1.%2"/>
      <w:lvlJc w:val="left"/>
      <w:pPr>
        <w:tabs>
          <w:tab w:val="num" w:pos="504"/>
        </w:tabs>
        <w:ind w:left="504" w:hanging="504"/>
      </w:pPr>
      <w:rPr>
        <w:rFonts w:ascii="Times New Roman" w:hAnsi="Times New Roman" w:hint="default"/>
        <w:b w:val="0"/>
        <w:i w:val="0"/>
        <w:sz w:val="24"/>
      </w:rPr>
    </w:lvl>
    <w:lvl w:ilvl="2">
      <w:start w:val="1"/>
      <w:numFmt w:val="lowerLetter"/>
      <w:pStyle w:val="ITB-3-Paragraph"/>
      <w:lvlText w:val="(%3)"/>
      <w:lvlJc w:val="left"/>
      <w:pPr>
        <w:tabs>
          <w:tab w:val="num" w:pos="864"/>
        </w:tabs>
        <w:ind w:left="864" w:hanging="432"/>
      </w:pPr>
      <w:rPr>
        <w:rFonts w:ascii="Times New Roman" w:hAnsi="Times New Roman" w:hint="default"/>
        <w:b w:val="0"/>
        <w:i w:val="0"/>
        <w:sz w:val="24"/>
      </w:rPr>
    </w:lvl>
    <w:lvl w:ilvl="3">
      <w:start w:val="1"/>
      <w:numFmt w:val="lowerRoman"/>
      <w:pStyle w:val="Heading4"/>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8" w15:restartNumberingAfterBreak="0">
    <w:nsid w:val="3FAF6B69"/>
    <w:multiLevelType w:val="multilevel"/>
    <w:tmpl w:val="DF38EDB2"/>
    <w:lvl w:ilvl="0">
      <w:start w:val="2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3FC641F8"/>
    <w:multiLevelType w:val="multilevel"/>
    <w:tmpl w:val="DF38EDB2"/>
    <w:lvl w:ilvl="0">
      <w:start w:val="3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3FF71C58"/>
    <w:multiLevelType w:val="multilevel"/>
    <w:tmpl w:val="0896BEC0"/>
    <w:lvl w:ilvl="0">
      <w:start w:val="8"/>
      <w:numFmt w:val="decimal"/>
      <w:lvlText w:val="%1"/>
      <w:lvlJc w:val="left"/>
      <w:pPr>
        <w:ind w:left="360" w:hanging="360"/>
      </w:pPr>
      <w:rPr>
        <w:rFonts w:hint="default"/>
        <w:sz w:val="22"/>
      </w:rPr>
    </w:lvl>
    <w:lvl w:ilvl="1">
      <w:start w:val="4"/>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51" w15:restartNumberingAfterBreak="0">
    <w:nsid w:val="40571BBB"/>
    <w:multiLevelType w:val="multilevel"/>
    <w:tmpl w:val="0164A6A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42086B57"/>
    <w:multiLevelType w:val="multilevel"/>
    <w:tmpl w:val="271CC9B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420A3BE6"/>
    <w:multiLevelType w:val="multilevel"/>
    <w:tmpl w:val="DF38EDB2"/>
    <w:lvl w:ilvl="0">
      <w:start w:val="3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422A1496"/>
    <w:multiLevelType w:val="hybridMultilevel"/>
    <w:tmpl w:val="1F926CD6"/>
    <w:lvl w:ilvl="0" w:tplc="FB28D612">
      <w:start w:val="1"/>
      <w:numFmt w:val="lowerRoman"/>
      <w:lvlText w:val="(%1)"/>
      <w:lvlJc w:val="left"/>
      <w:pPr>
        <w:ind w:left="810" w:hanging="72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1890" w:hanging="180"/>
      </w:pPr>
    </w:lvl>
    <w:lvl w:ilvl="3" w:tplc="1D8AACDA">
      <w:start w:val="1"/>
      <w:numFmt w:val="decimal"/>
      <w:lvlText w:val="%4."/>
      <w:lvlJc w:val="left"/>
      <w:pPr>
        <w:ind w:left="738" w:hanging="360"/>
      </w:pPr>
      <w:rPr>
        <w:rFonts w:hint="default"/>
      </w:rPr>
    </w:lvl>
    <w:lvl w:ilvl="4" w:tplc="05282BEC">
      <w:start w:val="1"/>
      <w:numFmt w:val="upperLetter"/>
      <w:lvlText w:val="(%5)"/>
      <w:lvlJc w:val="left"/>
      <w:pPr>
        <w:ind w:left="900" w:hanging="360"/>
      </w:pPr>
      <w:rPr>
        <w:rFonts w:hint="default"/>
      </w:rPr>
    </w:lvl>
    <w:lvl w:ilvl="5" w:tplc="DA1E2960">
      <w:start w:val="1"/>
      <w:numFmt w:val="upperLetter"/>
      <w:lvlText w:val="%6."/>
      <w:lvlJc w:val="left"/>
      <w:pPr>
        <w:ind w:left="4230" w:hanging="360"/>
      </w:pPr>
      <w:rPr>
        <w:rFonts w:hint="default"/>
      </w:r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5" w15:restartNumberingAfterBreak="0">
    <w:nsid w:val="45E10B52"/>
    <w:multiLevelType w:val="hybridMultilevel"/>
    <w:tmpl w:val="E04ECBA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46C77D36"/>
    <w:multiLevelType w:val="multilevel"/>
    <w:tmpl w:val="DF38EDB2"/>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46CB1E0C"/>
    <w:multiLevelType w:val="multilevel"/>
    <w:tmpl w:val="B2A4E4C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90D2E1B"/>
    <w:multiLevelType w:val="multilevel"/>
    <w:tmpl w:val="DF38EDB2"/>
    <w:lvl w:ilvl="0">
      <w:start w:val="2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491274DE"/>
    <w:multiLevelType w:val="hybridMultilevel"/>
    <w:tmpl w:val="61521B5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9AF12E7"/>
    <w:multiLevelType w:val="hybridMultilevel"/>
    <w:tmpl w:val="75F832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A822F59"/>
    <w:multiLevelType w:val="multilevel"/>
    <w:tmpl w:val="4B649A3E"/>
    <w:lvl w:ilvl="0">
      <w:start w:val="14"/>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CAC24FC"/>
    <w:multiLevelType w:val="multilevel"/>
    <w:tmpl w:val="9C002FA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CE65F8E"/>
    <w:multiLevelType w:val="multilevel"/>
    <w:tmpl w:val="9C002FA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DAB651E"/>
    <w:multiLevelType w:val="hybridMultilevel"/>
    <w:tmpl w:val="110EABD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4F083D83"/>
    <w:multiLevelType w:val="multilevel"/>
    <w:tmpl w:val="4086E668"/>
    <w:lvl w:ilvl="0">
      <w:start w:val="1"/>
      <w:numFmt w:val="decimal"/>
      <w:lvlText w:val="%1."/>
      <w:lvlJc w:val="left"/>
      <w:pPr>
        <w:ind w:left="720" w:hanging="360"/>
      </w:pPr>
      <w:rPr>
        <w:rFonts w:hint="default"/>
        <w:b w:val="0"/>
      </w:rPr>
    </w:lvl>
    <w:lvl w:ilvl="1">
      <w:start w:val="1"/>
      <w:numFmt w:val="decimal"/>
      <w:isLgl/>
      <w:lvlText w:val="%1.%2"/>
      <w:lvlJc w:val="left"/>
      <w:pPr>
        <w:ind w:left="780" w:hanging="4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4F1F30A2"/>
    <w:multiLevelType w:val="multilevel"/>
    <w:tmpl w:val="9C002FA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501A4B75"/>
    <w:multiLevelType w:val="hybridMultilevel"/>
    <w:tmpl w:val="0100AD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1364F74"/>
    <w:multiLevelType w:val="multilevel"/>
    <w:tmpl w:val="9C002FA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6D7DDD"/>
    <w:multiLevelType w:val="hybridMultilevel"/>
    <w:tmpl w:val="A412DC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51A03DEF"/>
    <w:multiLevelType w:val="multilevel"/>
    <w:tmpl w:val="93267C34"/>
    <w:lvl w:ilvl="0">
      <w:start w:val="27"/>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56F42770"/>
    <w:multiLevelType w:val="multilevel"/>
    <w:tmpl w:val="374CC2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57B87BB6"/>
    <w:multiLevelType w:val="hybridMultilevel"/>
    <w:tmpl w:val="9A38DAEA"/>
    <w:lvl w:ilvl="0" w:tplc="000012DB">
      <w:start w:val="1"/>
      <w:numFmt w:val="lowerRoman"/>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88B17A9"/>
    <w:multiLevelType w:val="multilevel"/>
    <w:tmpl w:val="DF38EDB2"/>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CAC7F08"/>
    <w:multiLevelType w:val="hybridMultilevel"/>
    <w:tmpl w:val="EA125076"/>
    <w:lvl w:ilvl="0" w:tplc="F79015DC">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9006A9A"/>
    <w:multiLevelType w:val="multilevel"/>
    <w:tmpl w:val="DF38EDB2"/>
    <w:lvl w:ilvl="0">
      <w:start w:val="2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69430ED7"/>
    <w:multiLevelType w:val="hybridMultilevel"/>
    <w:tmpl w:val="386E5756"/>
    <w:lvl w:ilvl="0" w:tplc="4EE2AD14">
      <w:start w:val="1"/>
      <w:numFmt w:val="decimal"/>
      <w:lvlText w:val="%1."/>
      <w:lvlJc w:val="left"/>
      <w:pPr>
        <w:ind w:left="1440" w:hanging="540"/>
      </w:pPr>
      <w:rPr>
        <w:rFonts w:hint="default"/>
      </w:rPr>
    </w:lvl>
    <w:lvl w:ilvl="1" w:tplc="04090019">
      <w:start w:val="1"/>
      <w:numFmt w:val="lowerLetter"/>
      <w:lvlText w:val="%2."/>
      <w:lvlJc w:val="left"/>
      <w:pPr>
        <w:ind w:left="360" w:hanging="360"/>
      </w:pPr>
    </w:lvl>
    <w:lvl w:ilvl="2" w:tplc="01CA0060">
      <w:start w:val="1"/>
      <w:numFmt w:val="lowerLetter"/>
      <w:lvlText w:val="(%3)"/>
      <w:lvlJc w:val="left"/>
      <w:pPr>
        <w:ind w:left="375" w:hanging="375"/>
      </w:pPr>
      <w:rPr>
        <w:rFonts w:hint="default"/>
      </w:rPr>
    </w:lvl>
    <w:lvl w:ilvl="3" w:tplc="EB4C79BC">
      <w:start w:val="1"/>
      <w:numFmt w:val="upperLetter"/>
      <w:lvlText w:val="(%4)"/>
      <w:lvlJc w:val="left"/>
      <w:pPr>
        <w:ind w:left="810" w:hanging="360"/>
      </w:pPr>
      <w:rPr>
        <w:rFonts w:hint="default"/>
      </w:r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7" w15:restartNumberingAfterBreak="0">
    <w:nsid w:val="6B02781D"/>
    <w:multiLevelType w:val="multilevel"/>
    <w:tmpl w:val="A358D8EA"/>
    <w:lvl w:ilvl="0">
      <w:start w:val="6"/>
      <w:numFmt w:val="decimal"/>
      <w:lvlText w:val="%1"/>
      <w:lvlJc w:val="left"/>
      <w:pPr>
        <w:ind w:left="360" w:hanging="360"/>
      </w:pPr>
      <w:rPr>
        <w:rFonts w:hint="default"/>
        <w:sz w:val="22"/>
      </w:rPr>
    </w:lvl>
    <w:lvl w:ilvl="1">
      <w:start w:val="2"/>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78" w15:restartNumberingAfterBreak="0">
    <w:nsid w:val="6B72380F"/>
    <w:multiLevelType w:val="hybridMultilevel"/>
    <w:tmpl w:val="BF084E78"/>
    <w:lvl w:ilvl="0" w:tplc="790EAA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FA426E3"/>
    <w:multiLevelType w:val="multilevel"/>
    <w:tmpl w:val="DF38EDB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FC40820"/>
    <w:multiLevelType w:val="hybridMultilevel"/>
    <w:tmpl w:val="E236E1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129092C"/>
    <w:multiLevelType w:val="multilevel"/>
    <w:tmpl w:val="1C9036FC"/>
    <w:lvl w:ilvl="0">
      <w:start w:val="9"/>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82" w15:restartNumberingAfterBreak="0">
    <w:nsid w:val="718C5FD0"/>
    <w:multiLevelType w:val="multilevel"/>
    <w:tmpl w:val="E68C1E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7CB33BA5"/>
    <w:multiLevelType w:val="multilevel"/>
    <w:tmpl w:val="DF38EDB2"/>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DA45A00"/>
    <w:multiLevelType w:val="multilevel"/>
    <w:tmpl w:val="CBD2F5D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5"/>
  </w:num>
  <w:num w:numId="2">
    <w:abstractNumId w:val="2"/>
  </w:num>
  <w:num w:numId="3">
    <w:abstractNumId w:val="0"/>
  </w:num>
  <w:num w:numId="4">
    <w:abstractNumId w:val="5"/>
  </w:num>
  <w:num w:numId="5">
    <w:abstractNumId w:val="3"/>
  </w:num>
  <w:num w:numId="6">
    <w:abstractNumId w:val="1"/>
  </w:num>
  <w:num w:numId="7">
    <w:abstractNumId w:val="40"/>
  </w:num>
  <w:num w:numId="8">
    <w:abstractNumId w:val="72"/>
  </w:num>
  <w:num w:numId="9">
    <w:abstractNumId w:val="14"/>
  </w:num>
  <w:num w:numId="10">
    <w:abstractNumId w:val="74"/>
  </w:num>
  <w:num w:numId="11">
    <w:abstractNumId w:val="36"/>
  </w:num>
  <w:num w:numId="12">
    <w:abstractNumId w:val="17"/>
  </w:num>
  <w:num w:numId="13">
    <w:abstractNumId w:val="78"/>
  </w:num>
  <w:num w:numId="14">
    <w:abstractNumId w:val="77"/>
  </w:num>
  <w:num w:numId="15">
    <w:abstractNumId w:val="51"/>
  </w:num>
  <w:num w:numId="16">
    <w:abstractNumId w:val="35"/>
  </w:num>
  <w:num w:numId="17">
    <w:abstractNumId w:val="50"/>
  </w:num>
  <w:num w:numId="18">
    <w:abstractNumId w:val="52"/>
  </w:num>
  <w:num w:numId="19">
    <w:abstractNumId w:val="41"/>
  </w:num>
  <w:num w:numId="20">
    <w:abstractNumId w:val="81"/>
  </w:num>
  <w:num w:numId="21">
    <w:abstractNumId w:val="67"/>
  </w:num>
  <w:num w:numId="22">
    <w:abstractNumId w:val="76"/>
  </w:num>
  <w:num w:numId="23">
    <w:abstractNumId w:val="8"/>
  </w:num>
  <w:num w:numId="24">
    <w:abstractNumId w:val="57"/>
  </w:num>
  <w:num w:numId="25">
    <w:abstractNumId w:val="47"/>
  </w:num>
  <w:num w:numId="26">
    <w:abstractNumId w:val="54"/>
  </w:num>
  <w:num w:numId="27">
    <w:abstractNumId w:val="13"/>
  </w:num>
  <w:num w:numId="28">
    <w:abstractNumId w:val="24"/>
  </w:num>
  <w:num w:numId="29">
    <w:abstractNumId w:val="32"/>
  </w:num>
  <w:num w:numId="30">
    <w:abstractNumId w:val="82"/>
  </w:num>
  <w:num w:numId="31">
    <w:abstractNumId w:val="84"/>
  </w:num>
  <w:num w:numId="32">
    <w:abstractNumId w:val="68"/>
  </w:num>
  <w:num w:numId="33">
    <w:abstractNumId w:val="15"/>
  </w:num>
  <w:num w:numId="34">
    <w:abstractNumId w:val="39"/>
  </w:num>
  <w:num w:numId="35">
    <w:abstractNumId w:val="18"/>
  </w:num>
  <w:num w:numId="36">
    <w:abstractNumId w:val="55"/>
  </w:num>
  <w:num w:numId="37">
    <w:abstractNumId w:val="22"/>
  </w:num>
  <w:num w:numId="38">
    <w:abstractNumId w:val="26"/>
  </w:num>
  <w:num w:numId="39">
    <w:abstractNumId w:val="11"/>
  </w:num>
  <w:num w:numId="40">
    <w:abstractNumId w:val="71"/>
  </w:num>
  <w:num w:numId="41">
    <w:abstractNumId w:val="34"/>
  </w:num>
  <w:num w:numId="42">
    <w:abstractNumId w:val="42"/>
  </w:num>
  <w:num w:numId="43">
    <w:abstractNumId w:val="19"/>
  </w:num>
  <w:num w:numId="44">
    <w:abstractNumId w:val="79"/>
  </w:num>
  <w:num w:numId="45">
    <w:abstractNumId w:val="37"/>
  </w:num>
  <w:num w:numId="46">
    <w:abstractNumId w:val="38"/>
  </w:num>
  <w:num w:numId="47">
    <w:abstractNumId w:val="12"/>
  </w:num>
  <w:num w:numId="48">
    <w:abstractNumId w:val="20"/>
  </w:num>
  <w:num w:numId="49">
    <w:abstractNumId w:val="61"/>
  </w:num>
  <w:num w:numId="50">
    <w:abstractNumId w:val="73"/>
  </w:num>
  <w:num w:numId="51">
    <w:abstractNumId w:val="9"/>
  </w:num>
  <w:num w:numId="52">
    <w:abstractNumId w:val="27"/>
  </w:num>
  <w:num w:numId="53">
    <w:abstractNumId w:val="83"/>
  </w:num>
  <w:num w:numId="54">
    <w:abstractNumId w:val="29"/>
  </w:num>
  <w:num w:numId="55">
    <w:abstractNumId w:val="45"/>
  </w:num>
  <w:num w:numId="56">
    <w:abstractNumId w:val="31"/>
  </w:num>
  <w:num w:numId="57">
    <w:abstractNumId w:val="56"/>
  </w:num>
  <w:num w:numId="58">
    <w:abstractNumId w:val="10"/>
  </w:num>
  <w:num w:numId="59">
    <w:abstractNumId w:val="80"/>
  </w:num>
  <w:num w:numId="60">
    <w:abstractNumId w:val="60"/>
  </w:num>
  <w:num w:numId="61">
    <w:abstractNumId w:val="33"/>
  </w:num>
  <w:num w:numId="62">
    <w:abstractNumId w:val="46"/>
  </w:num>
  <w:num w:numId="63">
    <w:abstractNumId w:val="16"/>
  </w:num>
  <w:num w:numId="64">
    <w:abstractNumId w:val="75"/>
  </w:num>
  <w:num w:numId="65">
    <w:abstractNumId w:val="70"/>
  </w:num>
  <w:num w:numId="66">
    <w:abstractNumId w:val="48"/>
  </w:num>
  <w:num w:numId="67">
    <w:abstractNumId w:val="30"/>
  </w:num>
  <w:num w:numId="68">
    <w:abstractNumId w:val="58"/>
  </w:num>
  <w:num w:numId="69">
    <w:abstractNumId w:val="7"/>
  </w:num>
  <w:num w:numId="70">
    <w:abstractNumId w:val="23"/>
  </w:num>
  <w:num w:numId="71">
    <w:abstractNumId w:val="49"/>
  </w:num>
  <w:num w:numId="72">
    <w:abstractNumId w:val="53"/>
  </w:num>
  <w:num w:numId="73">
    <w:abstractNumId w:val="44"/>
  </w:num>
  <w:num w:numId="74">
    <w:abstractNumId w:val="21"/>
  </w:num>
  <w:num w:numId="75">
    <w:abstractNumId w:val="66"/>
  </w:num>
  <w:num w:numId="76">
    <w:abstractNumId w:val="59"/>
  </w:num>
  <w:num w:numId="77">
    <w:abstractNumId w:val="64"/>
  </w:num>
  <w:num w:numId="78">
    <w:abstractNumId w:val="28"/>
  </w:num>
  <w:num w:numId="79">
    <w:abstractNumId w:val="25"/>
  </w:num>
  <w:num w:numId="80">
    <w:abstractNumId w:val="4"/>
  </w:num>
  <w:num w:numId="81">
    <w:abstractNumId w:val="6"/>
  </w:num>
  <w:num w:numId="82">
    <w:abstractNumId w:val="43"/>
  </w:num>
  <w:num w:numId="83">
    <w:abstractNumId w:val="63"/>
  </w:num>
  <w:num w:numId="84">
    <w:abstractNumId w:val="62"/>
  </w:num>
  <w:num w:numId="85">
    <w:abstractNumId w:val="69"/>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ocumentProtection w:edit="trackedChange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600"/>
    <w:rsid w:val="00000C14"/>
    <w:rsid w:val="00002DDE"/>
    <w:rsid w:val="00004D79"/>
    <w:rsid w:val="00013144"/>
    <w:rsid w:val="0001394D"/>
    <w:rsid w:val="00015CF8"/>
    <w:rsid w:val="0002536C"/>
    <w:rsid w:val="00025A3C"/>
    <w:rsid w:val="00030F8F"/>
    <w:rsid w:val="00032C35"/>
    <w:rsid w:val="000362D1"/>
    <w:rsid w:val="00042E54"/>
    <w:rsid w:val="000479C2"/>
    <w:rsid w:val="00051363"/>
    <w:rsid w:val="00051715"/>
    <w:rsid w:val="0005313D"/>
    <w:rsid w:val="00054380"/>
    <w:rsid w:val="000547A0"/>
    <w:rsid w:val="00054FDC"/>
    <w:rsid w:val="00055DC5"/>
    <w:rsid w:val="00060EDF"/>
    <w:rsid w:val="00061DDC"/>
    <w:rsid w:val="00065594"/>
    <w:rsid w:val="000719CA"/>
    <w:rsid w:val="00084F00"/>
    <w:rsid w:val="0009098B"/>
    <w:rsid w:val="00091DAC"/>
    <w:rsid w:val="00095346"/>
    <w:rsid w:val="00095578"/>
    <w:rsid w:val="00096DBB"/>
    <w:rsid w:val="000A2068"/>
    <w:rsid w:val="000B15FA"/>
    <w:rsid w:val="000B4F38"/>
    <w:rsid w:val="000C2F7D"/>
    <w:rsid w:val="000C49E8"/>
    <w:rsid w:val="000D107E"/>
    <w:rsid w:val="000D7020"/>
    <w:rsid w:val="000E795D"/>
    <w:rsid w:val="000F084E"/>
    <w:rsid w:val="000F5E70"/>
    <w:rsid w:val="000F64B6"/>
    <w:rsid w:val="00100A12"/>
    <w:rsid w:val="001029B5"/>
    <w:rsid w:val="0010390C"/>
    <w:rsid w:val="001061E5"/>
    <w:rsid w:val="0012148B"/>
    <w:rsid w:val="0012600E"/>
    <w:rsid w:val="001300F7"/>
    <w:rsid w:val="00130D9A"/>
    <w:rsid w:val="001428BA"/>
    <w:rsid w:val="00145042"/>
    <w:rsid w:val="0014767B"/>
    <w:rsid w:val="00155871"/>
    <w:rsid w:val="00155994"/>
    <w:rsid w:val="00160112"/>
    <w:rsid w:val="0016337E"/>
    <w:rsid w:val="00170AE4"/>
    <w:rsid w:val="00171281"/>
    <w:rsid w:val="00173734"/>
    <w:rsid w:val="00173E58"/>
    <w:rsid w:val="001804A0"/>
    <w:rsid w:val="00181729"/>
    <w:rsid w:val="00181CA1"/>
    <w:rsid w:val="0018401A"/>
    <w:rsid w:val="00184E18"/>
    <w:rsid w:val="001864AD"/>
    <w:rsid w:val="001913FB"/>
    <w:rsid w:val="00193F95"/>
    <w:rsid w:val="00195AFF"/>
    <w:rsid w:val="00197388"/>
    <w:rsid w:val="001A10EF"/>
    <w:rsid w:val="001A256A"/>
    <w:rsid w:val="001A25A6"/>
    <w:rsid w:val="001A36E1"/>
    <w:rsid w:val="001A53D8"/>
    <w:rsid w:val="001B141B"/>
    <w:rsid w:val="001B7482"/>
    <w:rsid w:val="001B7805"/>
    <w:rsid w:val="001C2DBB"/>
    <w:rsid w:val="001D2B45"/>
    <w:rsid w:val="001D3688"/>
    <w:rsid w:val="001D3EB4"/>
    <w:rsid w:val="001D4BE5"/>
    <w:rsid w:val="001D5FDC"/>
    <w:rsid w:val="001E3FEC"/>
    <w:rsid w:val="001E7447"/>
    <w:rsid w:val="001F0177"/>
    <w:rsid w:val="001F4183"/>
    <w:rsid w:val="001F5027"/>
    <w:rsid w:val="001F557C"/>
    <w:rsid w:val="0020329E"/>
    <w:rsid w:val="00206960"/>
    <w:rsid w:val="00210F1E"/>
    <w:rsid w:val="00223349"/>
    <w:rsid w:val="00224B71"/>
    <w:rsid w:val="00226201"/>
    <w:rsid w:val="0023087F"/>
    <w:rsid w:val="00232E35"/>
    <w:rsid w:val="00235E8E"/>
    <w:rsid w:val="0024698A"/>
    <w:rsid w:val="0025330B"/>
    <w:rsid w:val="0025682B"/>
    <w:rsid w:val="00267882"/>
    <w:rsid w:val="00267F8D"/>
    <w:rsid w:val="002702B0"/>
    <w:rsid w:val="0027222C"/>
    <w:rsid w:val="00272650"/>
    <w:rsid w:val="0027445F"/>
    <w:rsid w:val="00281F15"/>
    <w:rsid w:val="002834E0"/>
    <w:rsid w:val="00286082"/>
    <w:rsid w:val="00286167"/>
    <w:rsid w:val="00287AD7"/>
    <w:rsid w:val="00295027"/>
    <w:rsid w:val="002961C9"/>
    <w:rsid w:val="0029753A"/>
    <w:rsid w:val="002B2C78"/>
    <w:rsid w:val="002B50B2"/>
    <w:rsid w:val="002B6BB6"/>
    <w:rsid w:val="002B7F3C"/>
    <w:rsid w:val="002C045D"/>
    <w:rsid w:val="002C0D37"/>
    <w:rsid w:val="002C1279"/>
    <w:rsid w:val="002C7F54"/>
    <w:rsid w:val="002D4C18"/>
    <w:rsid w:val="002D7EC3"/>
    <w:rsid w:val="002E6F4C"/>
    <w:rsid w:val="002E7A28"/>
    <w:rsid w:val="002F4101"/>
    <w:rsid w:val="002F623A"/>
    <w:rsid w:val="002F650A"/>
    <w:rsid w:val="002F72E5"/>
    <w:rsid w:val="00304910"/>
    <w:rsid w:val="003105C8"/>
    <w:rsid w:val="00315208"/>
    <w:rsid w:val="0032007D"/>
    <w:rsid w:val="00320292"/>
    <w:rsid w:val="00321663"/>
    <w:rsid w:val="00321787"/>
    <w:rsid w:val="00325268"/>
    <w:rsid w:val="003263BD"/>
    <w:rsid w:val="003273A4"/>
    <w:rsid w:val="00333461"/>
    <w:rsid w:val="00344CCD"/>
    <w:rsid w:val="00352052"/>
    <w:rsid w:val="00353BDF"/>
    <w:rsid w:val="00366094"/>
    <w:rsid w:val="003660A9"/>
    <w:rsid w:val="00370F11"/>
    <w:rsid w:val="00372DDC"/>
    <w:rsid w:val="00382E2A"/>
    <w:rsid w:val="00386B05"/>
    <w:rsid w:val="00394605"/>
    <w:rsid w:val="00395FE5"/>
    <w:rsid w:val="003A4506"/>
    <w:rsid w:val="003B2C5B"/>
    <w:rsid w:val="003B4D1C"/>
    <w:rsid w:val="003B50F6"/>
    <w:rsid w:val="003B785A"/>
    <w:rsid w:val="003C1BC4"/>
    <w:rsid w:val="003D09E1"/>
    <w:rsid w:val="003D0F37"/>
    <w:rsid w:val="003D2837"/>
    <w:rsid w:val="003D41F7"/>
    <w:rsid w:val="003D59E2"/>
    <w:rsid w:val="003E5972"/>
    <w:rsid w:val="003F20DF"/>
    <w:rsid w:val="003F2206"/>
    <w:rsid w:val="003F6C0E"/>
    <w:rsid w:val="003F6DC5"/>
    <w:rsid w:val="00400229"/>
    <w:rsid w:val="0040079F"/>
    <w:rsid w:val="00404F11"/>
    <w:rsid w:val="00407D1B"/>
    <w:rsid w:val="00410FB3"/>
    <w:rsid w:val="00415A72"/>
    <w:rsid w:val="00423417"/>
    <w:rsid w:val="00423491"/>
    <w:rsid w:val="004243B3"/>
    <w:rsid w:val="004256BD"/>
    <w:rsid w:val="00425DD4"/>
    <w:rsid w:val="0043197B"/>
    <w:rsid w:val="00432BA0"/>
    <w:rsid w:val="0043418E"/>
    <w:rsid w:val="0043666E"/>
    <w:rsid w:val="004372D8"/>
    <w:rsid w:val="00437EFA"/>
    <w:rsid w:val="00441842"/>
    <w:rsid w:val="00441A32"/>
    <w:rsid w:val="004502C4"/>
    <w:rsid w:val="00453C60"/>
    <w:rsid w:val="00454872"/>
    <w:rsid w:val="00464B6A"/>
    <w:rsid w:val="0047321E"/>
    <w:rsid w:val="004773F9"/>
    <w:rsid w:val="004818B5"/>
    <w:rsid w:val="00482938"/>
    <w:rsid w:val="00482FD8"/>
    <w:rsid w:val="004877A2"/>
    <w:rsid w:val="00491883"/>
    <w:rsid w:val="004934BB"/>
    <w:rsid w:val="00494F06"/>
    <w:rsid w:val="00495ED7"/>
    <w:rsid w:val="0049631F"/>
    <w:rsid w:val="004963AA"/>
    <w:rsid w:val="004A2DAE"/>
    <w:rsid w:val="004B0AC7"/>
    <w:rsid w:val="004B34E8"/>
    <w:rsid w:val="004B35F4"/>
    <w:rsid w:val="004B4F43"/>
    <w:rsid w:val="004B6096"/>
    <w:rsid w:val="004B6906"/>
    <w:rsid w:val="004B6E43"/>
    <w:rsid w:val="004B78C4"/>
    <w:rsid w:val="004C0E22"/>
    <w:rsid w:val="004C775D"/>
    <w:rsid w:val="004D0CEC"/>
    <w:rsid w:val="004D586D"/>
    <w:rsid w:val="004D6CDF"/>
    <w:rsid w:val="004E213F"/>
    <w:rsid w:val="004E79AE"/>
    <w:rsid w:val="004F2BBB"/>
    <w:rsid w:val="004F45E9"/>
    <w:rsid w:val="004F792F"/>
    <w:rsid w:val="005001BC"/>
    <w:rsid w:val="00500DC8"/>
    <w:rsid w:val="005031C2"/>
    <w:rsid w:val="005036AE"/>
    <w:rsid w:val="00507B07"/>
    <w:rsid w:val="005258A7"/>
    <w:rsid w:val="00533DC3"/>
    <w:rsid w:val="005358A8"/>
    <w:rsid w:val="00540D26"/>
    <w:rsid w:val="00544BCD"/>
    <w:rsid w:val="00545323"/>
    <w:rsid w:val="005458B7"/>
    <w:rsid w:val="005459B1"/>
    <w:rsid w:val="0054657B"/>
    <w:rsid w:val="00552306"/>
    <w:rsid w:val="00572D00"/>
    <w:rsid w:val="005756F0"/>
    <w:rsid w:val="00582572"/>
    <w:rsid w:val="00592844"/>
    <w:rsid w:val="00594526"/>
    <w:rsid w:val="0059524B"/>
    <w:rsid w:val="00597BCA"/>
    <w:rsid w:val="005A21ED"/>
    <w:rsid w:val="005A2EE2"/>
    <w:rsid w:val="005A3360"/>
    <w:rsid w:val="005A4529"/>
    <w:rsid w:val="005B750C"/>
    <w:rsid w:val="005C010F"/>
    <w:rsid w:val="005C0324"/>
    <w:rsid w:val="005C482A"/>
    <w:rsid w:val="005C4EB4"/>
    <w:rsid w:val="005D0BB7"/>
    <w:rsid w:val="005D55B3"/>
    <w:rsid w:val="005E2B6F"/>
    <w:rsid w:val="005E3D4A"/>
    <w:rsid w:val="005F27C5"/>
    <w:rsid w:val="005F5252"/>
    <w:rsid w:val="00606DBF"/>
    <w:rsid w:val="00607EFA"/>
    <w:rsid w:val="0061267E"/>
    <w:rsid w:val="00615B36"/>
    <w:rsid w:val="00622C35"/>
    <w:rsid w:val="00622DB4"/>
    <w:rsid w:val="00630331"/>
    <w:rsid w:val="00633E4B"/>
    <w:rsid w:val="00636B4F"/>
    <w:rsid w:val="00642715"/>
    <w:rsid w:val="00650332"/>
    <w:rsid w:val="006510B7"/>
    <w:rsid w:val="00651C0D"/>
    <w:rsid w:val="006609C4"/>
    <w:rsid w:val="00661CCE"/>
    <w:rsid w:val="0066354E"/>
    <w:rsid w:val="00664F7F"/>
    <w:rsid w:val="006713E0"/>
    <w:rsid w:val="00673D40"/>
    <w:rsid w:val="00673FCB"/>
    <w:rsid w:val="00675826"/>
    <w:rsid w:val="00676C90"/>
    <w:rsid w:val="006778EB"/>
    <w:rsid w:val="006844B2"/>
    <w:rsid w:val="00684F27"/>
    <w:rsid w:val="0068760F"/>
    <w:rsid w:val="00687DE5"/>
    <w:rsid w:val="006904BF"/>
    <w:rsid w:val="00690CAE"/>
    <w:rsid w:val="006947C9"/>
    <w:rsid w:val="00695C70"/>
    <w:rsid w:val="006B1631"/>
    <w:rsid w:val="006B2E9A"/>
    <w:rsid w:val="006C3E66"/>
    <w:rsid w:val="006C69CA"/>
    <w:rsid w:val="006D21D4"/>
    <w:rsid w:val="006D64C5"/>
    <w:rsid w:val="006D7918"/>
    <w:rsid w:val="006E0738"/>
    <w:rsid w:val="006E0B52"/>
    <w:rsid w:val="006F2D61"/>
    <w:rsid w:val="006F6DA5"/>
    <w:rsid w:val="006F6DBF"/>
    <w:rsid w:val="006F6E50"/>
    <w:rsid w:val="00701AC0"/>
    <w:rsid w:val="007056CC"/>
    <w:rsid w:val="00705DDB"/>
    <w:rsid w:val="007076A8"/>
    <w:rsid w:val="007112EA"/>
    <w:rsid w:val="00713FE7"/>
    <w:rsid w:val="00722236"/>
    <w:rsid w:val="00726220"/>
    <w:rsid w:val="007267F6"/>
    <w:rsid w:val="00732361"/>
    <w:rsid w:val="00736F29"/>
    <w:rsid w:val="007408F4"/>
    <w:rsid w:val="00741902"/>
    <w:rsid w:val="00743935"/>
    <w:rsid w:val="00751553"/>
    <w:rsid w:val="0075374A"/>
    <w:rsid w:val="007605B5"/>
    <w:rsid w:val="007608E0"/>
    <w:rsid w:val="00766F2E"/>
    <w:rsid w:val="00767703"/>
    <w:rsid w:val="007701C6"/>
    <w:rsid w:val="00770EB4"/>
    <w:rsid w:val="00773296"/>
    <w:rsid w:val="00773A8E"/>
    <w:rsid w:val="00775CDA"/>
    <w:rsid w:val="00776F70"/>
    <w:rsid w:val="0078432D"/>
    <w:rsid w:val="00784991"/>
    <w:rsid w:val="00794187"/>
    <w:rsid w:val="00795355"/>
    <w:rsid w:val="007A1094"/>
    <w:rsid w:val="007B02CA"/>
    <w:rsid w:val="007B2F56"/>
    <w:rsid w:val="007C0A7E"/>
    <w:rsid w:val="007D1592"/>
    <w:rsid w:val="007D3D10"/>
    <w:rsid w:val="007D5F79"/>
    <w:rsid w:val="007E0BFC"/>
    <w:rsid w:val="007E581F"/>
    <w:rsid w:val="007E6EB2"/>
    <w:rsid w:val="007F3EB9"/>
    <w:rsid w:val="007F52C5"/>
    <w:rsid w:val="007F7E48"/>
    <w:rsid w:val="008019F5"/>
    <w:rsid w:val="00802996"/>
    <w:rsid w:val="008050F2"/>
    <w:rsid w:val="00811903"/>
    <w:rsid w:val="0081426E"/>
    <w:rsid w:val="008200B7"/>
    <w:rsid w:val="00820331"/>
    <w:rsid w:val="0083080E"/>
    <w:rsid w:val="0084072E"/>
    <w:rsid w:val="00841A2C"/>
    <w:rsid w:val="00846F25"/>
    <w:rsid w:val="00847406"/>
    <w:rsid w:val="00847F2F"/>
    <w:rsid w:val="0086011D"/>
    <w:rsid w:val="0086155E"/>
    <w:rsid w:val="00863742"/>
    <w:rsid w:val="00863CEC"/>
    <w:rsid w:val="008663FB"/>
    <w:rsid w:val="00867C1C"/>
    <w:rsid w:val="008804C1"/>
    <w:rsid w:val="008842F7"/>
    <w:rsid w:val="00893557"/>
    <w:rsid w:val="0089467A"/>
    <w:rsid w:val="008975D7"/>
    <w:rsid w:val="008A2895"/>
    <w:rsid w:val="008A3E1C"/>
    <w:rsid w:val="008A4123"/>
    <w:rsid w:val="008A7017"/>
    <w:rsid w:val="008B0CE7"/>
    <w:rsid w:val="008B0D4E"/>
    <w:rsid w:val="008B31AD"/>
    <w:rsid w:val="008B3905"/>
    <w:rsid w:val="008B3E07"/>
    <w:rsid w:val="008B7FDD"/>
    <w:rsid w:val="008C61BA"/>
    <w:rsid w:val="008C70E0"/>
    <w:rsid w:val="008D13AB"/>
    <w:rsid w:val="008D1818"/>
    <w:rsid w:val="008D2101"/>
    <w:rsid w:val="008E4CB7"/>
    <w:rsid w:val="008F3C88"/>
    <w:rsid w:val="008F5C54"/>
    <w:rsid w:val="009003C5"/>
    <w:rsid w:val="0090074C"/>
    <w:rsid w:val="00900D5B"/>
    <w:rsid w:val="00902638"/>
    <w:rsid w:val="00905073"/>
    <w:rsid w:val="009050A7"/>
    <w:rsid w:val="00905A45"/>
    <w:rsid w:val="009133E7"/>
    <w:rsid w:val="009174C2"/>
    <w:rsid w:val="009206EF"/>
    <w:rsid w:val="00923AEC"/>
    <w:rsid w:val="00927A80"/>
    <w:rsid w:val="00930BC6"/>
    <w:rsid w:val="009310A2"/>
    <w:rsid w:val="00932060"/>
    <w:rsid w:val="00934A75"/>
    <w:rsid w:val="009360B0"/>
    <w:rsid w:val="009373CE"/>
    <w:rsid w:val="009379B5"/>
    <w:rsid w:val="009379C6"/>
    <w:rsid w:val="009411B6"/>
    <w:rsid w:val="0094192B"/>
    <w:rsid w:val="00941CB8"/>
    <w:rsid w:val="00942FA3"/>
    <w:rsid w:val="00945CFF"/>
    <w:rsid w:val="00950BB4"/>
    <w:rsid w:val="00957DD0"/>
    <w:rsid w:val="00960C21"/>
    <w:rsid w:val="0096108B"/>
    <w:rsid w:val="009625C4"/>
    <w:rsid w:val="009635D2"/>
    <w:rsid w:val="00967CA5"/>
    <w:rsid w:val="009700A2"/>
    <w:rsid w:val="00970600"/>
    <w:rsid w:val="009733B6"/>
    <w:rsid w:val="0097623D"/>
    <w:rsid w:val="00977D7F"/>
    <w:rsid w:val="0098154C"/>
    <w:rsid w:val="00982A43"/>
    <w:rsid w:val="00984C08"/>
    <w:rsid w:val="00984EF6"/>
    <w:rsid w:val="00987829"/>
    <w:rsid w:val="009906E5"/>
    <w:rsid w:val="009936F7"/>
    <w:rsid w:val="00993D4A"/>
    <w:rsid w:val="0099611D"/>
    <w:rsid w:val="00996CDA"/>
    <w:rsid w:val="009A0CC1"/>
    <w:rsid w:val="009A30CF"/>
    <w:rsid w:val="009A34AF"/>
    <w:rsid w:val="009A4B69"/>
    <w:rsid w:val="009A5202"/>
    <w:rsid w:val="009A6FE0"/>
    <w:rsid w:val="009B04FB"/>
    <w:rsid w:val="009B1C22"/>
    <w:rsid w:val="009B2139"/>
    <w:rsid w:val="009B214F"/>
    <w:rsid w:val="009B2AE1"/>
    <w:rsid w:val="009C00BA"/>
    <w:rsid w:val="009C1E52"/>
    <w:rsid w:val="009C2368"/>
    <w:rsid w:val="009C2EE4"/>
    <w:rsid w:val="009C31A6"/>
    <w:rsid w:val="009C5601"/>
    <w:rsid w:val="009D1F15"/>
    <w:rsid w:val="009D57FE"/>
    <w:rsid w:val="009D6866"/>
    <w:rsid w:val="009E175B"/>
    <w:rsid w:val="009E1987"/>
    <w:rsid w:val="009E2003"/>
    <w:rsid w:val="009E55F7"/>
    <w:rsid w:val="009E7E29"/>
    <w:rsid w:val="009F1580"/>
    <w:rsid w:val="009F6B77"/>
    <w:rsid w:val="00A00BD2"/>
    <w:rsid w:val="00A0230C"/>
    <w:rsid w:val="00A043AC"/>
    <w:rsid w:val="00A044F0"/>
    <w:rsid w:val="00A07BE8"/>
    <w:rsid w:val="00A1780F"/>
    <w:rsid w:val="00A20E6A"/>
    <w:rsid w:val="00A20EFC"/>
    <w:rsid w:val="00A27216"/>
    <w:rsid w:val="00A27717"/>
    <w:rsid w:val="00A36E3F"/>
    <w:rsid w:val="00A4098A"/>
    <w:rsid w:val="00A44E21"/>
    <w:rsid w:val="00A46A3D"/>
    <w:rsid w:val="00A46EFD"/>
    <w:rsid w:val="00A5293F"/>
    <w:rsid w:val="00A55616"/>
    <w:rsid w:val="00A566AF"/>
    <w:rsid w:val="00A56C59"/>
    <w:rsid w:val="00A64D70"/>
    <w:rsid w:val="00A7004D"/>
    <w:rsid w:val="00A71F3D"/>
    <w:rsid w:val="00A74635"/>
    <w:rsid w:val="00A77F3C"/>
    <w:rsid w:val="00A81397"/>
    <w:rsid w:val="00A81601"/>
    <w:rsid w:val="00A82C3C"/>
    <w:rsid w:val="00A842B4"/>
    <w:rsid w:val="00A84A0A"/>
    <w:rsid w:val="00A864DD"/>
    <w:rsid w:val="00A933FD"/>
    <w:rsid w:val="00AA2E2D"/>
    <w:rsid w:val="00AA57DD"/>
    <w:rsid w:val="00AB2558"/>
    <w:rsid w:val="00AB28AF"/>
    <w:rsid w:val="00AC0A79"/>
    <w:rsid w:val="00AC4195"/>
    <w:rsid w:val="00AC554B"/>
    <w:rsid w:val="00AD6253"/>
    <w:rsid w:val="00AD67C2"/>
    <w:rsid w:val="00AE2D11"/>
    <w:rsid w:val="00AE5619"/>
    <w:rsid w:val="00AE56BD"/>
    <w:rsid w:val="00AE71D0"/>
    <w:rsid w:val="00AE7F71"/>
    <w:rsid w:val="00AF1894"/>
    <w:rsid w:val="00AF1A15"/>
    <w:rsid w:val="00AF2925"/>
    <w:rsid w:val="00AF3424"/>
    <w:rsid w:val="00AF68B0"/>
    <w:rsid w:val="00B00605"/>
    <w:rsid w:val="00B028FC"/>
    <w:rsid w:val="00B05F51"/>
    <w:rsid w:val="00B07033"/>
    <w:rsid w:val="00B1243B"/>
    <w:rsid w:val="00B16513"/>
    <w:rsid w:val="00B23EFB"/>
    <w:rsid w:val="00B24D87"/>
    <w:rsid w:val="00B25402"/>
    <w:rsid w:val="00B31AE5"/>
    <w:rsid w:val="00B335FC"/>
    <w:rsid w:val="00B356AB"/>
    <w:rsid w:val="00B367B7"/>
    <w:rsid w:val="00B370DD"/>
    <w:rsid w:val="00B467FE"/>
    <w:rsid w:val="00B50554"/>
    <w:rsid w:val="00B51215"/>
    <w:rsid w:val="00B52939"/>
    <w:rsid w:val="00B543BB"/>
    <w:rsid w:val="00B56661"/>
    <w:rsid w:val="00B5747E"/>
    <w:rsid w:val="00B6169E"/>
    <w:rsid w:val="00B61D7D"/>
    <w:rsid w:val="00B61F36"/>
    <w:rsid w:val="00B634E9"/>
    <w:rsid w:val="00B63FCF"/>
    <w:rsid w:val="00B66374"/>
    <w:rsid w:val="00B765F8"/>
    <w:rsid w:val="00B80C6D"/>
    <w:rsid w:val="00B81090"/>
    <w:rsid w:val="00B81DB2"/>
    <w:rsid w:val="00B82C2A"/>
    <w:rsid w:val="00B90136"/>
    <w:rsid w:val="00B9068F"/>
    <w:rsid w:val="00B91577"/>
    <w:rsid w:val="00B92B0A"/>
    <w:rsid w:val="00B96D91"/>
    <w:rsid w:val="00BA26B2"/>
    <w:rsid w:val="00BB010B"/>
    <w:rsid w:val="00BB04CD"/>
    <w:rsid w:val="00BB0E2D"/>
    <w:rsid w:val="00BC388B"/>
    <w:rsid w:val="00BC3E7A"/>
    <w:rsid w:val="00BE7D35"/>
    <w:rsid w:val="00BF292A"/>
    <w:rsid w:val="00BF630B"/>
    <w:rsid w:val="00BF6FCD"/>
    <w:rsid w:val="00C062FC"/>
    <w:rsid w:val="00C113BD"/>
    <w:rsid w:val="00C20BF5"/>
    <w:rsid w:val="00C22BBF"/>
    <w:rsid w:val="00C2620C"/>
    <w:rsid w:val="00C32832"/>
    <w:rsid w:val="00C34613"/>
    <w:rsid w:val="00C40BAC"/>
    <w:rsid w:val="00C45708"/>
    <w:rsid w:val="00C51DC5"/>
    <w:rsid w:val="00C53C36"/>
    <w:rsid w:val="00C62865"/>
    <w:rsid w:val="00C6345D"/>
    <w:rsid w:val="00C63BF3"/>
    <w:rsid w:val="00C63DFF"/>
    <w:rsid w:val="00C652D2"/>
    <w:rsid w:val="00C67DD8"/>
    <w:rsid w:val="00C70B16"/>
    <w:rsid w:val="00C71F0B"/>
    <w:rsid w:val="00C72A0E"/>
    <w:rsid w:val="00C73E04"/>
    <w:rsid w:val="00C7541A"/>
    <w:rsid w:val="00C84760"/>
    <w:rsid w:val="00C85167"/>
    <w:rsid w:val="00C8605D"/>
    <w:rsid w:val="00C90BE0"/>
    <w:rsid w:val="00C9144F"/>
    <w:rsid w:val="00C92CA0"/>
    <w:rsid w:val="00CA3DB3"/>
    <w:rsid w:val="00CB01EE"/>
    <w:rsid w:val="00CB02B2"/>
    <w:rsid w:val="00CB4606"/>
    <w:rsid w:val="00CC1C9D"/>
    <w:rsid w:val="00CC3A52"/>
    <w:rsid w:val="00CC3FE0"/>
    <w:rsid w:val="00CC78A3"/>
    <w:rsid w:val="00CC7C2A"/>
    <w:rsid w:val="00CD3355"/>
    <w:rsid w:val="00CD5432"/>
    <w:rsid w:val="00CD74F3"/>
    <w:rsid w:val="00CE5187"/>
    <w:rsid w:val="00CE68B8"/>
    <w:rsid w:val="00CE6D2E"/>
    <w:rsid w:val="00CF3B70"/>
    <w:rsid w:val="00D00476"/>
    <w:rsid w:val="00D05D14"/>
    <w:rsid w:val="00D06864"/>
    <w:rsid w:val="00D11AAF"/>
    <w:rsid w:val="00D16F28"/>
    <w:rsid w:val="00D206C5"/>
    <w:rsid w:val="00D21CD4"/>
    <w:rsid w:val="00D27FCD"/>
    <w:rsid w:val="00D30975"/>
    <w:rsid w:val="00D34CAA"/>
    <w:rsid w:val="00D4636E"/>
    <w:rsid w:val="00D463D5"/>
    <w:rsid w:val="00D509A9"/>
    <w:rsid w:val="00D51588"/>
    <w:rsid w:val="00D51EE3"/>
    <w:rsid w:val="00D60C4A"/>
    <w:rsid w:val="00D60E49"/>
    <w:rsid w:val="00D63788"/>
    <w:rsid w:val="00D641FD"/>
    <w:rsid w:val="00D64435"/>
    <w:rsid w:val="00D65FED"/>
    <w:rsid w:val="00D70FB9"/>
    <w:rsid w:val="00D7106F"/>
    <w:rsid w:val="00D7257A"/>
    <w:rsid w:val="00D814C3"/>
    <w:rsid w:val="00D87E03"/>
    <w:rsid w:val="00D94780"/>
    <w:rsid w:val="00D97A93"/>
    <w:rsid w:val="00DA0587"/>
    <w:rsid w:val="00DA0D2D"/>
    <w:rsid w:val="00DA1A9B"/>
    <w:rsid w:val="00DA2C0B"/>
    <w:rsid w:val="00DA4AB7"/>
    <w:rsid w:val="00DA4DFB"/>
    <w:rsid w:val="00DA52B4"/>
    <w:rsid w:val="00DB11CC"/>
    <w:rsid w:val="00DC357C"/>
    <w:rsid w:val="00DC3822"/>
    <w:rsid w:val="00DC6346"/>
    <w:rsid w:val="00DC7749"/>
    <w:rsid w:val="00DD1475"/>
    <w:rsid w:val="00DD6A53"/>
    <w:rsid w:val="00DE3AEB"/>
    <w:rsid w:val="00DE5906"/>
    <w:rsid w:val="00DE676B"/>
    <w:rsid w:val="00DE6E77"/>
    <w:rsid w:val="00DF4D63"/>
    <w:rsid w:val="00DF7853"/>
    <w:rsid w:val="00E104B1"/>
    <w:rsid w:val="00E10F1D"/>
    <w:rsid w:val="00E1388B"/>
    <w:rsid w:val="00E16F2E"/>
    <w:rsid w:val="00E218DA"/>
    <w:rsid w:val="00E253BB"/>
    <w:rsid w:val="00E26037"/>
    <w:rsid w:val="00E35F4A"/>
    <w:rsid w:val="00E36CFD"/>
    <w:rsid w:val="00E554CF"/>
    <w:rsid w:val="00E56C69"/>
    <w:rsid w:val="00E61773"/>
    <w:rsid w:val="00E66F10"/>
    <w:rsid w:val="00E734A4"/>
    <w:rsid w:val="00E777CE"/>
    <w:rsid w:val="00E77E09"/>
    <w:rsid w:val="00E80392"/>
    <w:rsid w:val="00E81D21"/>
    <w:rsid w:val="00E83F55"/>
    <w:rsid w:val="00E84870"/>
    <w:rsid w:val="00E85783"/>
    <w:rsid w:val="00E874CD"/>
    <w:rsid w:val="00E91BFE"/>
    <w:rsid w:val="00E928C3"/>
    <w:rsid w:val="00E92D9A"/>
    <w:rsid w:val="00E96B8D"/>
    <w:rsid w:val="00EA1235"/>
    <w:rsid w:val="00EA7BCF"/>
    <w:rsid w:val="00EA7F1D"/>
    <w:rsid w:val="00EB0541"/>
    <w:rsid w:val="00EB3933"/>
    <w:rsid w:val="00EB7CB5"/>
    <w:rsid w:val="00EC38BA"/>
    <w:rsid w:val="00EC3E32"/>
    <w:rsid w:val="00EC7229"/>
    <w:rsid w:val="00ED2FE9"/>
    <w:rsid w:val="00ED5E46"/>
    <w:rsid w:val="00ED79E8"/>
    <w:rsid w:val="00EE0FAE"/>
    <w:rsid w:val="00EE267B"/>
    <w:rsid w:val="00EE3BC9"/>
    <w:rsid w:val="00EE3CDC"/>
    <w:rsid w:val="00EE4AF2"/>
    <w:rsid w:val="00EE61F1"/>
    <w:rsid w:val="00EE796C"/>
    <w:rsid w:val="00EF5434"/>
    <w:rsid w:val="00F030AF"/>
    <w:rsid w:val="00F04B5C"/>
    <w:rsid w:val="00F154EF"/>
    <w:rsid w:val="00F2585B"/>
    <w:rsid w:val="00F42565"/>
    <w:rsid w:val="00F46508"/>
    <w:rsid w:val="00F66492"/>
    <w:rsid w:val="00F72DFE"/>
    <w:rsid w:val="00F86542"/>
    <w:rsid w:val="00F9010F"/>
    <w:rsid w:val="00F9054B"/>
    <w:rsid w:val="00F90BA6"/>
    <w:rsid w:val="00F913D7"/>
    <w:rsid w:val="00F96F6D"/>
    <w:rsid w:val="00FA0283"/>
    <w:rsid w:val="00FB109B"/>
    <w:rsid w:val="00FB2BE5"/>
    <w:rsid w:val="00FC2305"/>
    <w:rsid w:val="00FC50C8"/>
    <w:rsid w:val="00FC5193"/>
    <w:rsid w:val="00FC5C71"/>
    <w:rsid w:val="00FD50EC"/>
    <w:rsid w:val="00FD640D"/>
    <w:rsid w:val="00FE0754"/>
    <w:rsid w:val="00FE1AE2"/>
    <w:rsid w:val="00FE39EB"/>
    <w:rsid w:val="00FF0635"/>
    <w:rsid w:val="00FF1E20"/>
    <w:rsid w:val="00FF1F3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4BBCD2"/>
  <w15:docId w15:val="{8F09F759-3BD4-42EA-8580-09B250EF2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C78"/>
    <w:pPr>
      <w:spacing w:after="200" w:line="276" w:lineRule="auto"/>
    </w:pPr>
    <w:rPr>
      <w:rFonts w:eastAsia="Times New Roman"/>
      <w:sz w:val="22"/>
      <w:szCs w:val="22"/>
      <w:lang w:val="en-US" w:eastAsia="en-US"/>
    </w:rPr>
  </w:style>
  <w:style w:type="paragraph" w:styleId="Heading1">
    <w:name w:val="heading 1"/>
    <w:basedOn w:val="Normal"/>
    <w:next w:val="Normal"/>
    <w:link w:val="Heading1Char"/>
    <w:qFormat/>
    <w:rsid w:val="00606DBF"/>
    <w:pPr>
      <w:keepNext/>
      <w:suppressAutoHyphens/>
      <w:overflowPunct w:val="0"/>
      <w:autoSpaceDE w:val="0"/>
      <w:autoSpaceDN w:val="0"/>
      <w:adjustRightInd w:val="0"/>
      <w:spacing w:before="240" w:after="60" w:line="240" w:lineRule="auto"/>
      <w:textAlignment w:val="baseline"/>
      <w:outlineLvl w:val="0"/>
    </w:pPr>
    <w:rPr>
      <w:rFonts w:ascii="Arial" w:hAnsi="Arial" w:cs="Arial"/>
      <w:b/>
      <w:bCs/>
      <w:kern w:val="32"/>
      <w:sz w:val="32"/>
      <w:szCs w:val="32"/>
      <w:lang w:val="en-GB" w:eastAsia="de-DE"/>
    </w:rPr>
  </w:style>
  <w:style w:type="paragraph" w:styleId="Heading3">
    <w:name w:val="heading 3"/>
    <w:basedOn w:val="Normal"/>
    <w:next w:val="Normal"/>
    <w:link w:val="Heading3Char"/>
    <w:qFormat/>
    <w:rsid w:val="00606DBF"/>
    <w:pPr>
      <w:keepNext/>
      <w:spacing w:before="240" w:after="60" w:line="240" w:lineRule="auto"/>
      <w:outlineLvl w:val="2"/>
    </w:pPr>
    <w:rPr>
      <w:rFonts w:ascii="Arial" w:hAnsi="Arial" w:cs="Arial"/>
      <w:b/>
      <w:bCs/>
      <w:sz w:val="26"/>
      <w:szCs w:val="26"/>
    </w:rPr>
  </w:style>
  <w:style w:type="paragraph" w:styleId="Heading4">
    <w:name w:val="heading 4"/>
    <w:aliases w:val=" Sub-Clause Sub-paragraph,ClauseSubSub_No&amp;Name,Sub-Clause Sub-paragraph"/>
    <w:basedOn w:val="Normal"/>
    <w:next w:val="Normal"/>
    <w:link w:val="Heading4Char"/>
    <w:qFormat/>
    <w:rsid w:val="00687DE5"/>
    <w:pPr>
      <w:numPr>
        <w:ilvl w:val="3"/>
        <w:numId w:val="25"/>
      </w:numPr>
      <w:spacing w:line="240" w:lineRule="auto"/>
      <w:jc w:val="both"/>
      <w:outlineLvl w:val="3"/>
    </w:pPr>
    <w:rPr>
      <w:rFonts w:ascii="Times New Roman" w:hAnsi="Times New Roman"/>
      <w:sz w:val="24"/>
      <w:szCs w:val="20"/>
    </w:rPr>
  </w:style>
  <w:style w:type="paragraph" w:styleId="Heading5">
    <w:name w:val="heading 5"/>
    <w:basedOn w:val="Normal"/>
    <w:next w:val="Normal"/>
    <w:link w:val="Heading5Char"/>
    <w:qFormat/>
    <w:rsid w:val="00606DBF"/>
    <w:pPr>
      <w:spacing w:before="240" w:after="60" w:line="240" w:lineRule="auto"/>
      <w:outlineLvl w:val="4"/>
    </w:pPr>
    <w:rPr>
      <w:rFonts w:ascii="Times New Roman" w:hAnsi="Times New Roman"/>
      <w:b/>
      <w:bCs/>
      <w:i/>
      <w:iCs/>
      <w:sz w:val="26"/>
      <w:szCs w:val="26"/>
    </w:rPr>
  </w:style>
  <w:style w:type="paragraph" w:styleId="Heading6">
    <w:name w:val="heading 6"/>
    <w:basedOn w:val="Normal"/>
    <w:next w:val="Normal"/>
    <w:link w:val="Heading6Char"/>
    <w:qFormat/>
    <w:rsid w:val="00687DE5"/>
    <w:pPr>
      <w:numPr>
        <w:ilvl w:val="5"/>
        <w:numId w:val="25"/>
      </w:numPr>
      <w:spacing w:before="240" w:after="60" w:line="240" w:lineRule="auto"/>
      <w:jc w:val="both"/>
      <w:outlineLvl w:val="5"/>
    </w:pPr>
    <w:rPr>
      <w:rFonts w:ascii="Times New Roman" w:hAnsi="Times New Roman"/>
      <w:i/>
      <w:szCs w:val="20"/>
      <w:lang w:val="es-ES_tradnl"/>
    </w:rPr>
  </w:style>
  <w:style w:type="paragraph" w:styleId="Heading7">
    <w:name w:val="heading 7"/>
    <w:basedOn w:val="Normal"/>
    <w:next w:val="Normal"/>
    <w:link w:val="Heading7Char"/>
    <w:qFormat/>
    <w:rsid w:val="00687DE5"/>
    <w:pPr>
      <w:numPr>
        <w:ilvl w:val="6"/>
        <w:numId w:val="25"/>
      </w:numPr>
      <w:spacing w:before="240" w:after="60" w:line="240" w:lineRule="auto"/>
      <w:jc w:val="both"/>
      <w:outlineLvl w:val="6"/>
    </w:pPr>
    <w:rPr>
      <w:rFonts w:ascii="Arial" w:hAnsi="Arial"/>
      <w:sz w:val="20"/>
      <w:szCs w:val="20"/>
      <w:lang w:val="es-ES_tradnl"/>
    </w:rPr>
  </w:style>
  <w:style w:type="paragraph" w:styleId="Heading8">
    <w:name w:val="heading 8"/>
    <w:basedOn w:val="Normal"/>
    <w:next w:val="Normal"/>
    <w:link w:val="Heading8Char"/>
    <w:qFormat/>
    <w:rsid w:val="00687DE5"/>
    <w:pPr>
      <w:numPr>
        <w:ilvl w:val="7"/>
        <w:numId w:val="25"/>
      </w:numPr>
      <w:spacing w:before="240" w:after="60" w:line="240" w:lineRule="auto"/>
      <w:jc w:val="both"/>
      <w:outlineLvl w:val="7"/>
    </w:pPr>
    <w:rPr>
      <w:rFonts w:ascii="Arial" w:hAnsi="Arial"/>
      <w:i/>
      <w:sz w:val="20"/>
      <w:szCs w:val="20"/>
      <w:lang w:val="es-ES_tradnl"/>
    </w:rPr>
  </w:style>
  <w:style w:type="paragraph" w:styleId="Heading9">
    <w:name w:val="heading 9"/>
    <w:basedOn w:val="Normal"/>
    <w:next w:val="Normal"/>
    <w:link w:val="Heading9Char"/>
    <w:qFormat/>
    <w:rsid w:val="00687DE5"/>
    <w:pPr>
      <w:numPr>
        <w:ilvl w:val="8"/>
        <w:numId w:val="25"/>
      </w:numPr>
      <w:spacing w:before="240" w:after="60" w:line="240" w:lineRule="auto"/>
      <w:jc w:val="both"/>
      <w:outlineLvl w:val="8"/>
    </w:pPr>
    <w:rPr>
      <w:rFonts w:ascii="Arial" w:hAnsi="Arial"/>
      <w:b/>
      <w:i/>
      <w:sz w:val="18"/>
      <w:szCs w:val="2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6DBF"/>
    <w:rPr>
      <w:rFonts w:ascii="Arial" w:eastAsia="Times New Roman" w:hAnsi="Arial" w:cs="Arial"/>
      <w:b/>
      <w:bCs/>
      <w:kern w:val="32"/>
      <w:sz w:val="32"/>
      <w:szCs w:val="32"/>
      <w:lang w:val="en-GB" w:eastAsia="de-DE"/>
    </w:rPr>
  </w:style>
  <w:style w:type="character" w:customStyle="1" w:styleId="Heading3Char">
    <w:name w:val="Heading 3 Char"/>
    <w:basedOn w:val="DefaultParagraphFont"/>
    <w:link w:val="Heading3"/>
    <w:rsid w:val="00606DBF"/>
    <w:rPr>
      <w:rFonts w:ascii="Arial" w:eastAsia="Times New Roman" w:hAnsi="Arial" w:cs="Arial"/>
      <w:b/>
      <w:bCs/>
      <w:sz w:val="26"/>
      <w:szCs w:val="26"/>
    </w:rPr>
  </w:style>
  <w:style w:type="character" w:customStyle="1" w:styleId="Heading4Char">
    <w:name w:val="Heading 4 Char"/>
    <w:aliases w:val=" Sub-Clause Sub-paragraph Char,ClauseSubSub_No&amp;Name Char,Sub-Clause Sub-paragraph Char"/>
    <w:basedOn w:val="DefaultParagraphFont"/>
    <w:link w:val="Heading4"/>
    <w:rsid w:val="00687DE5"/>
    <w:rPr>
      <w:rFonts w:ascii="Times New Roman" w:eastAsia="Times New Roman" w:hAnsi="Times New Roman"/>
      <w:sz w:val="24"/>
      <w:lang w:val="en-US" w:eastAsia="en-US"/>
    </w:rPr>
  </w:style>
  <w:style w:type="character" w:customStyle="1" w:styleId="Heading5Char">
    <w:name w:val="Heading 5 Char"/>
    <w:basedOn w:val="DefaultParagraphFont"/>
    <w:link w:val="Heading5"/>
    <w:rsid w:val="00606DBF"/>
    <w:rPr>
      <w:rFonts w:ascii="Times New Roman" w:eastAsia="Times New Roman" w:hAnsi="Times New Roman"/>
      <w:b/>
      <w:bCs/>
      <w:i/>
      <w:iCs/>
      <w:sz w:val="26"/>
      <w:szCs w:val="26"/>
    </w:rPr>
  </w:style>
  <w:style w:type="character" w:customStyle="1" w:styleId="Heading6Char">
    <w:name w:val="Heading 6 Char"/>
    <w:basedOn w:val="DefaultParagraphFont"/>
    <w:link w:val="Heading6"/>
    <w:rsid w:val="00687DE5"/>
    <w:rPr>
      <w:rFonts w:ascii="Times New Roman" w:eastAsia="Times New Roman" w:hAnsi="Times New Roman"/>
      <w:i/>
      <w:sz w:val="22"/>
      <w:lang w:val="es-ES_tradnl" w:eastAsia="en-US"/>
    </w:rPr>
  </w:style>
  <w:style w:type="character" w:customStyle="1" w:styleId="Heading7Char">
    <w:name w:val="Heading 7 Char"/>
    <w:basedOn w:val="DefaultParagraphFont"/>
    <w:link w:val="Heading7"/>
    <w:rsid w:val="00687DE5"/>
    <w:rPr>
      <w:rFonts w:ascii="Arial" w:eastAsia="Times New Roman" w:hAnsi="Arial"/>
      <w:lang w:val="es-ES_tradnl" w:eastAsia="en-US"/>
    </w:rPr>
  </w:style>
  <w:style w:type="character" w:customStyle="1" w:styleId="Heading8Char">
    <w:name w:val="Heading 8 Char"/>
    <w:basedOn w:val="DefaultParagraphFont"/>
    <w:link w:val="Heading8"/>
    <w:rsid w:val="00687DE5"/>
    <w:rPr>
      <w:rFonts w:ascii="Arial" w:eastAsia="Times New Roman" w:hAnsi="Arial"/>
      <w:i/>
      <w:lang w:val="es-ES_tradnl" w:eastAsia="en-US"/>
    </w:rPr>
  </w:style>
  <w:style w:type="character" w:customStyle="1" w:styleId="Heading9Char">
    <w:name w:val="Heading 9 Char"/>
    <w:basedOn w:val="DefaultParagraphFont"/>
    <w:link w:val="Heading9"/>
    <w:rsid w:val="00687DE5"/>
    <w:rPr>
      <w:rFonts w:ascii="Arial" w:eastAsia="Times New Roman" w:hAnsi="Arial"/>
      <w:b/>
      <w:i/>
      <w:sz w:val="18"/>
      <w:lang w:val="es-ES_tradnl" w:eastAsia="en-US"/>
    </w:rPr>
  </w:style>
  <w:style w:type="character" w:styleId="Hyperlink">
    <w:name w:val="Hyperlink"/>
    <w:uiPriority w:val="99"/>
    <w:unhideWhenUsed/>
    <w:rsid w:val="00970600"/>
    <w:rPr>
      <w:color w:val="0000FF"/>
      <w:u w:val="single"/>
    </w:rPr>
  </w:style>
  <w:style w:type="paragraph" w:styleId="ListParagraph">
    <w:name w:val="List Paragraph"/>
    <w:basedOn w:val="Normal"/>
    <w:uiPriority w:val="34"/>
    <w:qFormat/>
    <w:rsid w:val="00970600"/>
    <w:pPr>
      <w:ind w:left="720"/>
      <w:contextualSpacing/>
    </w:pPr>
  </w:style>
  <w:style w:type="paragraph" w:customStyle="1" w:styleId="Default">
    <w:name w:val="Default"/>
    <w:rsid w:val="00970600"/>
    <w:pPr>
      <w:autoSpaceDE w:val="0"/>
      <w:autoSpaceDN w:val="0"/>
      <w:adjustRightInd w:val="0"/>
    </w:pPr>
    <w:rPr>
      <w:rFonts w:ascii="Times New Roman" w:eastAsia="Times New Roman" w:hAnsi="Times New Roman"/>
      <w:color w:val="000000"/>
      <w:sz w:val="24"/>
      <w:szCs w:val="24"/>
      <w:lang w:val="en-US" w:eastAsia="en-US"/>
    </w:rPr>
  </w:style>
  <w:style w:type="paragraph" w:styleId="BalloonText">
    <w:name w:val="Balloon Text"/>
    <w:basedOn w:val="Normal"/>
    <w:link w:val="BalloonTextChar"/>
    <w:uiPriority w:val="99"/>
    <w:semiHidden/>
    <w:unhideWhenUsed/>
    <w:rsid w:val="009706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600"/>
    <w:rPr>
      <w:rFonts w:ascii="Tahoma" w:eastAsia="Times New Roman" w:hAnsi="Tahoma" w:cs="Tahoma"/>
      <w:sz w:val="16"/>
      <w:szCs w:val="16"/>
    </w:rPr>
  </w:style>
  <w:style w:type="table" w:styleId="TableGrid">
    <w:name w:val="Table Grid"/>
    <w:basedOn w:val="TableNormal"/>
    <w:uiPriority w:val="59"/>
    <w:rsid w:val="000B4F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B61F36"/>
    <w:rPr>
      <w:color w:val="800080"/>
      <w:u w:val="single"/>
    </w:rPr>
  </w:style>
  <w:style w:type="paragraph" w:customStyle="1" w:styleId="xl200">
    <w:name w:val="xl200"/>
    <w:basedOn w:val="Normal"/>
    <w:rsid w:val="00B61F36"/>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201">
    <w:name w:val="xl201"/>
    <w:basedOn w:val="Normal"/>
    <w:rsid w:val="00B61F36"/>
    <w:pPr>
      <w:shd w:val="clear" w:color="000000" w:fill="FFFFFF"/>
      <w:spacing w:before="100" w:beforeAutospacing="1" w:after="100" w:afterAutospacing="1" w:line="240" w:lineRule="auto"/>
      <w:jc w:val="center"/>
    </w:pPr>
    <w:rPr>
      <w:rFonts w:ascii="Times New Roman" w:hAnsi="Times New Roman"/>
      <w:sz w:val="24"/>
      <w:szCs w:val="24"/>
    </w:rPr>
  </w:style>
  <w:style w:type="paragraph" w:customStyle="1" w:styleId="xl202">
    <w:name w:val="xl202"/>
    <w:basedOn w:val="Normal"/>
    <w:rsid w:val="00B61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203">
    <w:name w:val="xl203"/>
    <w:basedOn w:val="Normal"/>
    <w:rsid w:val="00B61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color w:val="000000"/>
      <w:sz w:val="24"/>
      <w:szCs w:val="24"/>
    </w:rPr>
  </w:style>
  <w:style w:type="paragraph" w:customStyle="1" w:styleId="xl204">
    <w:name w:val="xl204"/>
    <w:basedOn w:val="Normal"/>
    <w:rsid w:val="00B61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205">
    <w:name w:val="xl205"/>
    <w:basedOn w:val="Normal"/>
    <w:rsid w:val="00B61F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206">
    <w:name w:val="xl206"/>
    <w:basedOn w:val="Normal"/>
    <w:rsid w:val="00B61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b/>
      <w:bCs/>
      <w:sz w:val="24"/>
      <w:szCs w:val="24"/>
    </w:rPr>
  </w:style>
  <w:style w:type="paragraph" w:customStyle="1" w:styleId="xl207">
    <w:name w:val="xl207"/>
    <w:basedOn w:val="Normal"/>
    <w:rsid w:val="00B61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b/>
      <w:bCs/>
      <w:sz w:val="24"/>
      <w:szCs w:val="24"/>
    </w:rPr>
  </w:style>
  <w:style w:type="paragraph" w:customStyle="1" w:styleId="xl208">
    <w:name w:val="xl208"/>
    <w:basedOn w:val="Normal"/>
    <w:rsid w:val="00B61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209">
    <w:name w:val="xl209"/>
    <w:basedOn w:val="Normal"/>
    <w:rsid w:val="00B61F36"/>
    <w:pPr>
      <w:spacing w:before="100" w:beforeAutospacing="1" w:after="100" w:afterAutospacing="1" w:line="240" w:lineRule="auto"/>
      <w:textAlignment w:val="top"/>
    </w:pPr>
    <w:rPr>
      <w:rFonts w:ascii="Times New Roman" w:hAnsi="Times New Roman"/>
      <w:sz w:val="24"/>
      <w:szCs w:val="24"/>
    </w:rPr>
  </w:style>
  <w:style w:type="paragraph" w:customStyle="1" w:styleId="xl210">
    <w:name w:val="xl210"/>
    <w:basedOn w:val="Normal"/>
    <w:rsid w:val="00B61F36"/>
    <w:pPr>
      <w:spacing w:before="100" w:beforeAutospacing="1" w:after="100" w:afterAutospacing="1" w:line="240" w:lineRule="auto"/>
      <w:textAlignment w:val="top"/>
    </w:pPr>
    <w:rPr>
      <w:rFonts w:ascii="Arial" w:hAnsi="Arial" w:cs="Arial"/>
      <w:sz w:val="24"/>
      <w:szCs w:val="24"/>
    </w:rPr>
  </w:style>
  <w:style w:type="paragraph" w:customStyle="1" w:styleId="xl211">
    <w:name w:val="xl211"/>
    <w:basedOn w:val="Normal"/>
    <w:rsid w:val="00B61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b/>
      <w:bCs/>
      <w:color w:val="000000"/>
      <w:sz w:val="24"/>
      <w:szCs w:val="24"/>
    </w:rPr>
  </w:style>
  <w:style w:type="paragraph" w:customStyle="1" w:styleId="xl212">
    <w:name w:val="xl212"/>
    <w:basedOn w:val="Normal"/>
    <w:rsid w:val="00B61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213">
    <w:name w:val="xl213"/>
    <w:basedOn w:val="Normal"/>
    <w:rsid w:val="00B61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b/>
      <w:bCs/>
      <w:sz w:val="24"/>
      <w:szCs w:val="24"/>
    </w:rPr>
  </w:style>
  <w:style w:type="paragraph" w:styleId="Header">
    <w:name w:val="header"/>
    <w:aliases w:val="UNOPS Header"/>
    <w:basedOn w:val="Normal"/>
    <w:link w:val="HeaderChar"/>
    <w:unhideWhenUsed/>
    <w:qFormat/>
    <w:rsid w:val="003B2C5B"/>
    <w:pPr>
      <w:tabs>
        <w:tab w:val="center" w:pos="4680"/>
        <w:tab w:val="right" w:pos="9360"/>
      </w:tabs>
      <w:spacing w:after="0" w:line="240" w:lineRule="auto"/>
    </w:pPr>
    <w:rPr>
      <w:sz w:val="20"/>
      <w:szCs w:val="20"/>
    </w:rPr>
  </w:style>
  <w:style w:type="character" w:customStyle="1" w:styleId="HeaderChar">
    <w:name w:val="Header Char"/>
    <w:aliases w:val="UNOPS Header Char"/>
    <w:basedOn w:val="DefaultParagraphFont"/>
    <w:link w:val="Header"/>
    <w:uiPriority w:val="99"/>
    <w:rsid w:val="003B2C5B"/>
    <w:rPr>
      <w:rFonts w:eastAsia="Times New Roman"/>
    </w:rPr>
  </w:style>
  <w:style w:type="paragraph" w:customStyle="1" w:styleId="Document1">
    <w:name w:val="Document 1"/>
    <w:rsid w:val="003B2C5B"/>
    <w:pPr>
      <w:keepNext/>
      <w:keepLines/>
      <w:tabs>
        <w:tab w:val="left" w:pos="-720"/>
      </w:tabs>
      <w:suppressAutoHyphens/>
    </w:pPr>
    <w:rPr>
      <w:rFonts w:ascii="Courier" w:eastAsia="Times New Roman" w:hAnsi="Courier"/>
      <w:sz w:val="24"/>
      <w:lang w:val="en-US" w:eastAsia="en-US"/>
    </w:rPr>
  </w:style>
  <w:style w:type="paragraph" w:customStyle="1" w:styleId="TableText">
    <w:name w:val="TableText"/>
    <w:basedOn w:val="Normal"/>
    <w:rsid w:val="00606DBF"/>
    <w:pPr>
      <w:keepNext/>
      <w:spacing w:before="60" w:after="60" w:line="240" w:lineRule="auto"/>
    </w:pPr>
    <w:rPr>
      <w:rFonts w:ascii="Times New Roman" w:hAnsi="Times New Roman"/>
      <w:color w:val="000000"/>
      <w:sz w:val="21"/>
      <w:szCs w:val="24"/>
      <w:lang w:val="en-AU"/>
    </w:rPr>
  </w:style>
  <w:style w:type="paragraph" w:customStyle="1" w:styleId="TableHeading">
    <w:name w:val="TableHeading+"/>
    <w:basedOn w:val="Normal"/>
    <w:qFormat/>
    <w:rsid w:val="00606DBF"/>
    <w:pPr>
      <w:keepNext/>
      <w:spacing w:before="60" w:after="0" w:line="240" w:lineRule="auto"/>
    </w:pPr>
    <w:rPr>
      <w:rFonts w:ascii="Times New Roman" w:hAnsi="Times New Roman"/>
      <w:b/>
      <w:bCs/>
      <w:color w:val="000000"/>
      <w:sz w:val="24"/>
      <w:szCs w:val="24"/>
      <w:lang w:val="en-AU"/>
    </w:rPr>
  </w:style>
  <w:style w:type="paragraph" w:customStyle="1" w:styleId="Formatvorlage1">
    <w:name w:val="Formatvorlage1"/>
    <w:basedOn w:val="Normal"/>
    <w:autoRedefine/>
    <w:rsid w:val="00606DBF"/>
    <w:pPr>
      <w:tabs>
        <w:tab w:val="num" w:pos="322"/>
      </w:tabs>
      <w:spacing w:after="0" w:line="240" w:lineRule="auto"/>
    </w:pPr>
    <w:rPr>
      <w:rFonts w:ascii="Arial" w:eastAsia="Batang" w:hAnsi="Arial" w:cs="Arial"/>
      <w:sz w:val="24"/>
      <w:szCs w:val="24"/>
      <w:lang w:val="en-GB" w:eastAsia="ko-KR"/>
    </w:rPr>
  </w:style>
  <w:style w:type="paragraph" w:styleId="Footer">
    <w:name w:val="footer"/>
    <w:basedOn w:val="Normal"/>
    <w:link w:val="FooterChar"/>
    <w:uiPriority w:val="99"/>
    <w:unhideWhenUsed/>
    <w:rsid w:val="00606DBF"/>
    <w:pPr>
      <w:tabs>
        <w:tab w:val="center" w:pos="4680"/>
        <w:tab w:val="right" w:pos="9360"/>
      </w:tabs>
      <w:spacing w:after="0" w:line="240" w:lineRule="auto"/>
    </w:pPr>
    <w:rPr>
      <w:rFonts w:ascii="Times New Roman" w:hAnsi="Times New Roman"/>
      <w:sz w:val="24"/>
      <w:szCs w:val="24"/>
    </w:rPr>
  </w:style>
  <w:style w:type="character" w:customStyle="1" w:styleId="FooterChar">
    <w:name w:val="Footer Char"/>
    <w:basedOn w:val="DefaultParagraphFont"/>
    <w:link w:val="Footer"/>
    <w:uiPriority w:val="99"/>
    <w:rsid w:val="00606DBF"/>
    <w:rPr>
      <w:rFonts w:ascii="Times New Roman" w:eastAsia="Times New Roman" w:hAnsi="Times New Roman"/>
      <w:sz w:val="24"/>
      <w:szCs w:val="24"/>
    </w:rPr>
  </w:style>
  <w:style w:type="paragraph" w:styleId="NormalWeb">
    <w:name w:val="Normal (Web)"/>
    <w:basedOn w:val="Normal"/>
    <w:uiPriority w:val="99"/>
    <w:rsid w:val="004C775D"/>
    <w:pPr>
      <w:spacing w:before="100" w:beforeAutospacing="1" w:after="100" w:afterAutospacing="1" w:line="240" w:lineRule="auto"/>
    </w:pPr>
    <w:rPr>
      <w:rFonts w:ascii="Times New Roman" w:hAnsi="Times New Roman"/>
      <w:sz w:val="24"/>
      <w:szCs w:val="24"/>
      <w:lang w:val="de-DE" w:eastAsia="de-DE"/>
    </w:rPr>
  </w:style>
  <w:style w:type="paragraph" w:styleId="TOC1">
    <w:name w:val="toc 1"/>
    <w:basedOn w:val="Normal"/>
    <w:next w:val="Normal"/>
    <w:autoRedefine/>
    <w:uiPriority w:val="39"/>
    <w:semiHidden/>
    <w:unhideWhenUsed/>
    <w:rsid w:val="00CE5187"/>
  </w:style>
  <w:style w:type="paragraph" w:customStyle="1" w:styleId="ITB-2-SubClauses">
    <w:name w:val="ITB-2-SubClauses"/>
    <w:basedOn w:val="Normal"/>
    <w:rsid w:val="00687DE5"/>
    <w:pPr>
      <w:numPr>
        <w:ilvl w:val="1"/>
        <w:numId w:val="25"/>
      </w:numPr>
      <w:spacing w:after="240" w:line="240" w:lineRule="auto"/>
      <w:jc w:val="both"/>
    </w:pPr>
    <w:rPr>
      <w:rFonts w:ascii="Times New Roman" w:hAnsi="Times New Roman"/>
      <w:sz w:val="24"/>
      <w:szCs w:val="20"/>
      <w:lang w:val="es-ES_tradnl"/>
    </w:rPr>
  </w:style>
  <w:style w:type="paragraph" w:customStyle="1" w:styleId="ITB-3-Paragraph">
    <w:name w:val="ITB-3-Paragraph"/>
    <w:basedOn w:val="Normal"/>
    <w:rsid w:val="00687DE5"/>
    <w:pPr>
      <w:numPr>
        <w:ilvl w:val="2"/>
        <w:numId w:val="25"/>
      </w:numPr>
      <w:spacing w:after="120" w:line="240" w:lineRule="auto"/>
      <w:jc w:val="both"/>
    </w:pPr>
    <w:rPr>
      <w:rFonts w:ascii="Times New Roman" w:hAnsi="Times New Roman"/>
      <w:sz w:val="24"/>
      <w:szCs w:val="20"/>
    </w:rPr>
  </w:style>
  <w:style w:type="paragraph" w:customStyle="1" w:styleId="Header1-Clauses">
    <w:name w:val="Header 1 - Clauses"/>
    <w:basedOn w:val="Normal"/>
    <w:rsid w:val="00687DE5"/>
    <w:pPr>
      <w:numPr>
        <w:numId w:val="25"/>
      </w:numPr>
      <w:tabs>
        <w:tab w:val="clear" w:pos="432"/>
        <w:tab w:val="num" w:pos="342"/>
      </w:tabs>
      <w:spacing w:after="0" w:line="240" w:lineRule="auto"/>
      <w:ind w:left="346" w:hanging="360"/>
    </w:pPr>
    <w:rPr>
      <w:rFonts w:ascii="Times New Roman" w:hAnsi="Times New Roman"/>
      <w:b/>
      <w:sz w:val="24"/>
      <w:szCs w:val="20"/>
      <w:lang w:val="es-ES_tradnl"/>
    </w:rPr>
  </w:style>
  <w:style w:type="paragraph" w:styleId="NoSpacing">
    <w:name w:val="No Spacing"/>
    <w:link w:val="NoSpacingChar"/>
    <w:uiPriority w:val="1"/>
    <w:qFormat/>
    <w:rsid w:val="00D70FB9"/>
    <w:rPr>
      <w:rFonts w:eastAsia="Times New Roman"/>
      <w:sz w:val="22"/>
      <w:szCs w:val="22"/>
      <w:lang w:val="en-US" w:eastAsia="en-US"/>
    </w:rPr>
  </w:style>
  <w:style w:type="character" w:styleId="CommentReference">
    <w:name w:val="annotation reference"/>
    <w:basedOn w:val="DefaultParagraphFont"/>
    <w:uiPriority w:val="99"/>
    <w:semiHidden/>
    <w:unhideWhenUsed/>
    <w:rsid w:val="001A53D8"/>
    <w:rPr>
      <w:sz w:val="16"/>
      <w:szCs w:val="16"/>
    </w:rPr>
  </w:style>
  <w:style w:type="paragraph" w:styleId="CommentText">
    <w:name w:val="annotation text"/>
    <w:basedOn w:val="Normal"/>
    <w:link w:val="CommentTextChar"/>
    <w:uiPriority w:val="99"/>
    <w:unhideWhenUsed/>
    <w:rsid w:val="001A53D8"/>
    <w:rPr>
      <w:sz w:val="20"/>
      <w:szCs w:val="20"/>
    </w:rPr>
  </w:style>
  <w:style w:type="character" w:customStyle="1" w:styleId="CommentTextChar">
    <w:name w:val="Comment Text Char"/>
    <w:basedOn w:val="DefaultParagraphFont"/>
    <w:link w:val="CommentText"/>
    <w:uiPriority w:val="99"/>
    <w:rsid w:val="001A53D8"/>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1A53D8"/>
    <w:rPr>
      <w:b/>
      <w:bCs/>
    </w:rPr>
  </w:style>
  <w:style w:type="character" w:customStyle="1" w:styleId="CommentSubjectChar">
    <w:name w:val="Comment Subject Char"/>
    <w:basedOn w:val="CommentTextChar"/>
    <w:link w:val="CommentSubject"/>
    <w:uiPriority w:val="99"/>
    <w:semiHidden/>
    <w:rsid w:val="001A53D8"/>
    <w:rPr>
      <w:rFonts w:eastAsia="Times New Roman"/>
      <w:b/>
      <w:bCs/>
      <w:lang w:val="en-US" w:eastAsia="en-US"/>
    </w:rPr>
  </w:style>
  <w:style w:type="paragraph" w:styleId="Revision">
    <w:name w:val="Revision"/>
    <w:hidden/>
    <w:uiPriority w:val="99"/>
    <w:semiHidden/>
    <w:rsid w:val="001A53D8"/>
    <w:rPr>
      <w:rFonts w:eastAsia="Times New Roman"/>
      <w:sz w:val="22"/>
      <w:szCs w:val="22"/>
      <w:lang w:val="en-US" w:eastAsia="en-US"/>
    </w:rPr>
  </w:style>
  <w:style w:type="paragraph" w:customStyle="1" w:styleId="xl198">
    <w:name w:val="xl198"/>
    <w:basedOn w:val="Normal"/>
    <w:rsid w:val="00F90BA6"/>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199">
    <w:name w:val="xl199"/>
    <w:basedOn w:val="Normal"/>
    <w:rsid w:val="00F90BA6"/>
    <w:pPr>
      <w:shd w:val="clear" w:color="000000" w:fill="FFFFFF"/>
      <w:spacing w:before="100" w:beforeAutospacing="1" w:after="100" w:afterAutospacing="1" w:line="240" w:lineRule="auto"/>
      <w:jc w:val="center"/>
    </w:pPr>
    <w:rPr>
      <w:rFonts w:ascii="Times New Roman" w:hAnsi="Times New Roman"/>
      <w:sz w:val="24"/>
      <w:szCs w:val="24"/>
    </w:rPr>
  </w:style>
  <w:style w:type="paragraph" w:customStyle="1" w:styleId="xl214">
    <w:name w:val="xl214"/>
    <w:basedOn w:val="Normal"/>
    <w:rsid w:val="00F90BA6"/>
    <w:pPr>
      <w:pBdr>
        <w:left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215">
    <w:name w:val="xl215"/>
    <w:basedOn w:val="Normal"/>
    <w:rsid w:val="00F90BA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216">
    <w:name w:val="xl216"/>
    <w:basedOn w:val="Normal"/>
    <w:rsid w:val="00F90B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b/>
      <w:bCs/>
      <w:sz w:val="24"/>
      <w:szCs w:val="24"/>
    </w:rPr>
  </w:style>
  <w:style w:type="paragraph" w:customStyle="1" w:styleId="xl217">
    <w:name w:val="xl217"/>
    <w:basedOn w:val="Normal"/>
    <w:rsid w:val="00F90B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218">
    <w:name w:val="xl218"/>
    <w:basedOn w:val="Normal"/>
    <w:rsid w:val="00F90B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b/>
      <w:bCs/>
      <w:color w:val="000000"/>
      <w:sz w:val="24"/>
      <w:szCs w:val="24"/>
    </w:rPr>
  </w:style>
  <w:style w:type="paragraph" w:styleId="BodyText">
    <w:name w:val="Body Text"/>
    <w:basedOn w:val="Normal"/>
    <w:link w:val="BodyTextChar"/>
    <w:rsid w:val="006B2E9A"/>
    <w:pPr>
      <w:spacing w:after="0" w:line="240" w:lineRule="auto"/>
    </w:pPr>
    <w:rPr>
      <w:rFonts w:ascii="Times New Roman" w:hAnsi="Times New Roman"/>
      <w:b/>
      <w:sz w:val="20"/>
      <w:szCs w:val="20"/>
    </w:rPr>
  </w:style>
  <w:style w:type="character" w:customStyle="1" w:styleId="BodyTextChar">
    <w:name w:val="Body Text Char"/>
    <w:basedOn w:val="DefaultParagraphFont"/>
    <w:link w:val="BodyText"/>
    <w:rsid w:val="006B2E9A"/>
    <w:rPr>
      <w:rFonts w:ascii="Times New Roman" w:eastAsia="Times New Roman" w:hAnsi="Times New Roman"/>
      <w:b/>
      <w:lang w:val="en-US" w:eastAsia="en-US"/>
    </w:rPr>
  </w:style>
  <w:style w:type="table" w:customStyle="1" w:styleId="TableGrid1">
    <w:name w:val="Table Grid1"/>
    <w:basedOn w:val="TableNormal"/>
    <w:next w:val="TableGrid"/>
    <w:uiPriority w:val="59"/>
    <w:rsid w:val="00C9144F"/>
    <w:rPr>
      <w:rFonts w:eastAsia="Times New Roman"/>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uiPriority w:val="99"/>
    <w:unhideWhenUsed/>
    <w:rsid w:val="00025A3C"/>
    <w:pPr>
      <w:spacing w:after="120" w:line="480" w:lineRule="auto"/>
    </w:pPr>
  </w:style>
  <w:style w:type="character" w:customStyle="1" w:styleId="BodyText2Char">
    <w:name w:val="Body Text 2 Char"/>
    <w:basedOn w:val="DefaultParagraphFont"/>
    <w:link w:val="BodyText2"/>
    <w:uiPriority w:val="99"/>
    <w:rsid w:val="00025A3C"/>
    <w:rPr>
      <w:rFonts w:eastAsia="Times New Roman"/>
      <w:sz w:val="22"/>
      <w:szCs w:val="22"/>
      <w:lang w:val="en-US" w:eastAsia="en-US"/>
    </w:rPr>
  </w:style>
  <w:style w:type="paragraph" w:styleId="BodyTextIndent">
    <w:name w:val="Body Text Indent"/>
    <w:basedOn w:val="Normal"/>
    <w:link w:val="BodyTextIndentChar"/>
    <w:uiPriority w:val="99"/>
    <w:unhideWhenUsed/>
    <w:rsid w:val="00025A3C"/>
    <w:pPr>
      <w:spacing w:after="120"/>
      <w:ind w:left="360"/>
    </w:pPr>
  </w:style>
  <w:style w:type="character" w:customStyle="1" w:styleId="BodyTextIndentChar">
    <w:name w:val="Body Text Indent Char"/>
    <w:basedOn w:val="DefaultParagraphFont"/>
    <w:link w:val="BodyTextIndent"/>
    <w:uiPriority w:val="99"/>
    <w:rsid w:val="00025A3C"/>
    <w:rPr>
      <w:rFonts w:eastAsia="Times New Roman"/>
      <w:sz w:val="22"/>
      <w:szCs w:val="22"/>
      <w:lang w:val="en-US" w:eastAsia="en-US"/>
    </w:rPr>
  </w:style>
  <w:style w:type="paragraph" w:styleId="List">
    <w:name w:val="List"/>
    <w:basedOn w:val="Normal"/>
    <w:rsid w:val="00025A3C"/>
    <w:pPr>
      <w:spacing w:after="0" w:line="240" w:lineRule="auto"/>
      <w:ind w:left="360" w:hanging="360"/>
    </w:pPr>
    <w:rPr>
      <w:rFonts w:ascii="Times New Roman" w:hAnsi="Times New Roman" w:cs="Mangal"/>
      <w:sz w:val="24"/>
      <w:szCs w:val="24"/>
      <w:lang w:val="en-GB" w:eastAsia="en-GB" w:bidi="hi-IN"/>
    </w:rPr>
  </w:style>
  <w:style w:type="paragraph" w:styleId="List2">
    <w:name w:val="List 2"/>
    <w:basedOn w:val="Normal"/>
    <w:rsid w:val="00025A3C"/>
    <w:pPr>
      <w:spacing w:after="0" w:line="240" w:lineRule="auto"/>
      <w:ind w:left="720" w:hanging="360"/>
    </w:pPr>
    <w:rPr>
      <w:rFonts w:ascii="Times New Roman" w:hAnsi="Times New Roman" w:cs="Mangal"/>
      <w:sz w:val="24"/>
      <w:szCs w:val="24"/>
      <w:lang w:val="en-GB" w:eastAsia="en-GB" w:bidi="hi-IN"/>
    </w:rPr>
  </w:style>
  <w:style w:type="paragraph" w:customStyle="1" w:styleId="m2149024917155292228msolistparagraph">
    <w:name w:val="m_2149024917155292228msolistparagraph"/>
    <w:basedOn w:val="Normal"/>
    <w:rsid w:val="00E218DA"/>
    <w:pPr>
      <w:spacing w:before="100" w:beforeAutospacing="1" w:after="100" w:afterAutospacing="1" w:line="240" w:lineRule="auto"/>
    </w:pPr>
    <w:rPr>
      <w:rFonts w:ascii="Times New Roman" w:hAnsi="Times New Roman"/>
      <w:sz w:val="24"/>
      <w:szCs w:val="24"/>
    </w:rPr>
  </w:style>
  <w:style w:type="character" w:customStyle="1" w:styleId="NoSpacingChar">
    <w:name w:val="No Spacing Char"/>
    <w:basedOn w:val="DefaultParagraphFont"/>
    <w:link w:val="NoSpacing"/>
    <w:uiPriority w:val="1"/>
    <w:rsid w:val="00D60E49"/>
    <w:rPr>
      <w:rFonts w:eastAsia="Times New Roman"/>
      <w:sz w:val="22"/>
      <w:szCs w:val="22"/>
      <w:lang w:val="en-US" w:eastAsia="en-US"/>
    </w:rPr>
  </w:style>
  <w:style w:type="paragraph" w:styleId="FootnoteText">
    <w:name w:val="footnote text"/>
    <w:basedOn w:val="Normal"/>
    <w:link w:val="FootnoteTextChar"/>
    <w:uiPriority w:val="99"/>
    <w:semiHidden/>
    <w:unhideWhenUsed/>
    <w:rsid w:val="008D18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1818"/>
    <w:rPr>
      <w:rFonts w:eastAsia="Times New Roman"/>
      <w:lang w:val="en-US" w:eastAsia="en-US"/>
    </w:rPr>
  </w:style>
  <w:style w:type="character" w:styleId="FootnoteReference">
    <w:name w:val="footnote reference"/>
    <w:basedOn w:val="DefaultParagraphFont"/>
    <w:uiPriority w:val="99"/>
    <w:semiHidden/>
    <w:unhideWhenUsed/>
    <w:rsid w:val="008D18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777">
      <w:bodyDiv w:val="1"/>
      <w:marLeft w:val="0"/>
      <w:marRight w:val="0"/>
      <w:marTop w:val="0"/>
      <w:marBottom w:val="0"/>
      <w:divBdr>
        <w:top w:val="none" w:sz="0" w:space="0" w:color="auto"/>
        <w:left w:val="none" w:sz="0" w:space="0" w:color="auto"/>
        <w:bottom w:val="none" w:sz="0" w:space="0" w:color="auto"/>
        <w:right w:val="none" w:sz="0" w:space="0" w:color="auto"/>
      </w:divBdr>
    </w:div>
    <w:div w:id="132522963">
      <w:bodyDiv w:val="1"/>
      <w:marLeft w:val="0"/>
      <w:marRight w:val="0"/>
      <w:marTop w:val="0"/>
      <w:marBottom w:val="0"/>
      <w:divBdr>
        <w:top w:val="none" w:sz="0" w:space="0" w:color="auto"/>
        <w:left w:val="none" w:sz="0" w:space="0" w:color="auto"/>
        <w:bottom w:val="none" w:sz="0" w:space="0" w:color="auto"/>
        <w:right w:val="none" w:sz="0" w:space="0" w:color="auto"/>
      </w:divBdr>
    </w:div>
    <w:div w:id="274606718">
      <w:bodyDiv w:val="1"/>
      <w:marLeft w:val="0"/>
      <w:marRight w:val="0"/>
      <w:marTop w:val="0"/>
      <w:marBottom w:val="0"/>
      <w:divBdr>
        <w:top w:val="none" w:sz="0" w:space="0" w:color="auto"/>
        <w:left w:val="none" w:sz="0" w:space="0" w:color="auto"/>
        <w:bottom w:val="none" w:sz="0" w:space="0" w:color="auto"/>
        <w:right w:val="none" w:sz="0" w:space="0" w:color="auto"/>
      </w:divBdr>
    </w:div>
    <w:div w:id="296106890">
      <w:bodyDiv w:val="1"/>
      <w:marLeft w:val="0"/>
      <w:marRight w:val="0"/>
      <w:marTop w:val="0"/>
      <w:marBottom w:val="0"/>
      <w:divBdr>
        <w:top w:val="none" w:sz="0" w:space="0" w:color="auto"/>
        <w:left w:val="none" w:sz="0" w:space="0" w:color="auto"/>
        <w:bottom w:val="none" w:sz="0" w:space="0" w:color="auto"/>
        <w:right w:val="none" w:sz="0" w:space="0" w:color="auto"/>
      </w:divBdr>
    </w:div>
    <w:div w:id="334573993">
      <w:bodyDiv w:val="1"/>
      <w:marLeft w:val="0"/>
      <w:marRight w:val="0"/>
      <w:marTop w:val="0"/>
      <w:marBottom w:val="0"/>
      <w:divBdr>
        <w:top w:val="none" w:sz="0" w:space="0" w:color="auto"/>
        <w:left w:val="none" w:sz="0" w:space="0" w:color="auto"/>
        <w:bottom w:val="none" w:sz="0" w:space="0" w:color="auto"/>
        <w:right w:val="none" w:sz="0" w:space="0" w:color="auto"/>
      </w:divBdr>
    </w:div>
    <w:div w:id="340737694">
      <w:bodyDiv w:val="1"/>
      <w:marLeft w:val="0"/>
      <w:marRight w:val="0"/>
      <w:marTop w:val="0"/>
      <w:marBottom w:val="0"/>
      <w:divBdr>
        <w:top w:val="none" w:sz="0" w:space="0" w:color="auto"/>
        <w:left w:val="none" w:sz="0" w:space="0" w:color="auto"/>
        <w:bottom w:val="none" w:sz="0" w:space="0" w:color="auto"/>
        <w:right w:val="none" w:sz="0" w:space="0" w:color="auto"/>
      </w:divBdr>
    </w:div>
    <w:div w:id="392436769">
      <w:bodyDiv w:val="1"/>
      <w:marLeft w:val="0"/>
      <w:marRight w:val="0"/>
      <w:marTop w:val="0"/>
      <w:marBottom w:val="0"/>
      <w:divBdr>
        <w:top w:val="none" w:sz="0" w:space="0" w:color="auto"/>
        <w:left w:val="none" w:sz="0" w:space="0" w:color="auto"/>
        <w:bottom w:val="none" w:sz="0" w:space="0" w:color="auto"/>
        <w:right w:val="none" w:sz="0" w:space="0" w:color="auto"/>
      </w:divBdr>
    </w:div>
    <w:div w:id="416562837">
      <w:bodyDiv w:val="1"/>
      <w:marLeft w:val="0"/>
      <w:marRight w:val="0"/>
      <w:marTop w:val="0"/>
      <w:marBottom w:val="0"/>
      <w:divBdr>
        <w:top w:val="none" w:sz="0" w:space="0" w:color="auto"/>
        <w:left w:val="none" w:sz="0" w:space="0" w:color="auto"/>
        <w:bottom w:val="none" w:sz="0" w:space="0" w:color="auto"/>
        <w:right w:val="none" w:sz="0" w:space="0" w:color="auto"/>
      </w:divBdr>
    </w:div>
    <w:div w:id="469833643">
      <w:bodyDiv w:val="1"/>
      <w:marLeft w:val="0"/>
      <w:marRight w:val="0"/>
      <w:marTop w:val="0"/>
      <w:marBottom w:val="0"/>
      <w:divBdr>
        <w:top w:val="none" w:sz="0" w:space="0" w:color="auto"/>
        <w:left w:val="none" w:sz="0" w:space="0" w:color="auto"/>
        <w:bottom w:val="none" w:sz="0" w:space="0" w:color="auto"/>
        <w:right w:val="none" w:sz="0" w:space="0" w:color="auto"/>
      </w:divBdr>
    </w:div>
    <w:div w:id="475493355">
      <w:bodyDiv w:val="1"/>
      <w:marLeft w:val="0"/>
      <w:marRight w:val="0"/>
      <w:marTop w:val="0"/>
      <w:marBottom w:val="0"/>
      <w:divBdr>
        <w:top w:val="none" w:sz="0" w:space="0" w:color="auto"/>
        <w:left w:val="none" w:sz="0" w:space="0" w:color="auto"/>
        <w:bottom w:val="none" w:sz="0" w:space="0" w:color="auto"/>
        <w:right w:val="none" w:sz="0" w:space="0" w:color="auto"/>
      </w:divBdr>
    </w:div>
    <w:div w:id="638805670">
      <w:bodyDiv w:val="1"/>
      <w:marLeft w:val="0"/>
      <w:marRight w:val="0"/>
      <w:marTop w:val="0"/>
      <w:marBottom w:val="0"/>
      <w:divBdr>
        <w:top w:val="none" w:sz="0" w:space="0" w:color="auto"/>
        <w:left w:val="none" w:sz="0" w:space="0" w:color="auto"/>
        <w:bottom w:val="none" w:sz="0" w:space="0" w:color="auto"/>
        <w:right w:val="none" w:sz="0" w:space="0" w:color="auto"/>
      </w:divBdr>
    </w:div>
    <w:div w:id="700135221">
      <w:bodyDiv w:val="1"/>
      <w:marLeft w:val="0"/>
      <w:marRight w:val="0"/>
      <w:marTop w:val="0"/>
      <w:marBottom w:val="0"/>
      <w:divBdr>
        <w:top w:val="none" w:sz="0" w:space="0" w:color="auto"/>
        <w:left w:val="none" w:sz="0" w:space="0" w:color="auto"/>
        <w:bottom w:val="none" w:sz="0" w:space="0" w:color="auto"/>
        <w:right w:val="none" w:sz="0" w:space="0" w:color="auto"/>
      </w:divBdr>
    </w:div>
    <w:div w:id="730078073">
      <w:bodyDiv w:val="1"/>
      <w:marLeft w:val="0"/>
      <w:marRight w:val="0"/>
      <w:marTop w:val="0"/>
      <w:marBottom w:val="0"/>
      <w:divBdr>
        <w:top w:val="none" w:sz="0" w:space="0" w:color="auto"/>
        <w:left w:val="none" w:sz="0" w:space="0" w:color="auto"/>
        <w:bottom w:val="none" w:sz="0" w:space="0" w:color="auto"/>
        <w:right w:val="none" w:sz="0" w:space="0" w:color="auto"/>
      </w:divBdr>
    </w:div>
    <w:div w:id="735202358">
      <w:bodyDiv w:val="1"/>
      <w:marLeft w:val="0"/>
      <w:marRight w:val="0"/>
      <w:marTop w:val="0"/>
      <w:marBottom w:val="0"/>
      <w:divBdr>
        <w:top w:val="none" w:sz="0" w:space="0" w:color="auto"/>
        <w:left w:val="none" w:sz="0" w:space="0" w:color="auto"/>
        <w:bottom w:val="none" w:sz="0" w:space="0" w:color="auto"/>
        <w:right w:val="none" w:sz="0" w:space="0" w:color="auto"/>
      </w:divBdr>
    </w:div>
    <w:div w:id="759177658">
      <w:bodyDiv w:val="1"/>
      <w:marLeft w:val="0"/>
      <w:marRight w:val="0"/>
      <w:marTop w:val="0"/>
      <w:marBottom w:val="0"/>
      <w:divBdr>
        <w:top w:val="none" w:sz="0" w:space="0" w:color="auto"/>
        <w:left w:val="none" w:sz="0" w:space="0" w:color="auto"/>
        <w:bottom w:val="none" w:sz="0" w:space="0" w:color="auto"/>
        <w:right w:val="none" w:sz="0" w:space="0" w:color="auto"/>
      </w:divBdr>
    </w:div>
    <w:div w:id="847527783">
      <w:bodyDiv w:val="1"/>
      <w:marLeft w:val="0"/>
      <w:marRight w:val="0"/>
      <w:marTop w:val="0"/>
      <w:marBottom w:val="0"/>
      <w:divBdr>
        <w:top w:val="none" w:sz="0" w:space="0" w:color="auto"/>
        <w:left w:val="none" w:sz="0" w:space="0" w:color="auto"/>
        <w:bottom w:val="none" w:sz="0" w:space="0" w:color="auto"/>
        <w:right w:val="none" w:sz="0" w:space="0" w:color="auto"/>
      </w:divBdr>
    </w:div>
    <w:div w:id="944119533">
      <w:bodyDiv w:val="1"/>
      <w:marLeft w:val="0"/>
      <w:marRight w:val="0"/>
      <w:marTop w:val="0"/>
      <w:marBottom w:val="0"/>
      <w:divBdr>
        <w:top w:val="none" w:sz="0" w:space="0" w:color="auto"/>
        <w:left w:val="none" w:sz="0" w:space="0" w:color="auto"/>
        <w:bottom w:val="none" w:sz="0" w:space="0" w:color="auto"/>
        <w:right w:val="none" w:sz="0" w:space="0" w:color="auto"/>
      </w:divBdr>
    </w:div>
    <w:div w:id="966661106">
      <w:bodyDiv w:val="1"/>
      <w:marLeft w:val="0"/>
      <w:marRight w:val="0"/>
      <w:marTop w:val="0"/>
      <w:marBottom w:val="0"/>
      <w:divBdr>
        <w:top w:val="none" w:sz="0" w:space="0" w:color="auto"/>
        <w:left w:val="none" w:sz="0" w:space="0" w:color="auto"/>
        <w:bottom w:val="none" w:sz="0" w:space="0" w:color="auto"/>
        <w:right w:val="none" w:sz="0" w:space="0" w:color="auto"/>
      </w:divBdr>
    </w:div>
    <w:div w:id="1016155071">
      <w:bodyDiv w:val="1"/>
      <w:marLeft w:val="0"/>
      <w:marRight w:val="0"/>
      <w:marTop w:val="0"/>
      <w:marBottom w:val="0"/>
      <w:divBdr>
        <w:top w:val="none" w:sz="0" w:space="0" w:color="auto"/>
        <w:left w:val="none" w:sz="0" w:space="0" w:color="auto"/>
        <w:bottom w:val="none" w:sz="0" w:space="0" w:color="auto"/>
        <w:right w:val="none" w:sz="0" w:space="0" w:color="auto"/>
      </w:divBdr>
    </w:div>
    <w:div w:id="1102845601">
      <w:bodyDiv w:val="1"/>
      <w:marLeft w:val="0"/>
      <w:marRight w:val="0"/>
      <w:marTop w:val="0"/>
      <w:marBottom w:val="0"/>
      <w:divBdr>
        <w:top w:val="none" w:sz="0" w:space="0" w:color="auto"/>
        <w:left w:val="none" w:sz="0" w:space="0" w:color="auto"/>
        <w:bottom w:val="none" w:sz="0" w:space="0" w:color="auto"/>
        <w:right w:val="none" w:sz="0" w:space="0" w:color="auto"/>
      </w:divBdr>
    </w:div>
    <w:div w:id="1271353527">
      <w:bodyDiv w:val="1"/>
      <w:marLeft w:val="0"/>
      <w:marRight w:val="0"/>
      <w:marTop w:val="0"/>
      <w:marBottom w:val="0"/>
      <w:divBdr>
        <w:top w:val="none" w:sz="0" w:space="0" w:color="auto"/>
        <w:left w:val="none" w:sz="0" w:space="0" w:color="auto"/>
        <w:bottom w:val="none" w:sz="0" w:space="0" w:color="auto"/>
        <w:right w:val="none" w:sz="0" w:space="0" w:color="auto"/>
      </w:divBdr>
    </w:div>
    <w:div w:id="1313947566">
      <w:bodyDiv w:val="1"/>
      <w:marLeft w:val="0"/>
      <w:marRight w:val="0"/>
      <w:marTop w:val="0"/>
      <w:marBottom w:val="0"/>
      <w:divBdr>
        <w:top w:val="none" w:sz="0" w:space="0" w:color="auto"/>
        <w:left w:val="none" w:sz="0" w:space="0" w:color="auto"/>
        <w:bottom w:val="none" w:sz="0" w:space="0" w:color="auto"/>
        <w:right w:val="none" w:sz="0" w:space="0" w:color="auto"/>
      </w:divBdr>
    </w:div>
    <w:div w:id="1422406670">
      <w:bodyDiv w:val="1"/>
      <w:marLeft w:val="0"/>
      <w:marRight w:val="0"/>
      <w:marTop w:val="0"/>
      <w:marBottom w:val="0"/>
      <w:divBdr>
        <w:top w:val="none" w:sz="0" w:space="0" w:color="auto"/>
        <w:left w:val="none" w:sz="0" w:space="0" w:color="auto"/>
        <w:bottom w:val="none" w:sz="0" w:space="0" w:color="auto"/>
        <w:right w:val="none" w:sz="0" w:space="0" w:color="auto"/>
      </w:divBdr>
    </w:div>
    <w:div w:id="1543519131">
      <w:bodyDiv w:val="1"/>
      <w:marLeft w:val="0"/>
      <w:marRight w:val="0"/>
      <w:marTop w:val="0"/>
      <w:marBottom w:val="0"/>
      <w:divBdr>
        <w:top w:val="none" w:sz="0" w:space="0" w:color="auto"/>
        <w:left w:val="none" w:sz="0" w:space="0" w:color="auto"/>
        <w:bottom w:val="none" w:sz="0" w:space="0" w:color="auto"/>
        <w:right w:val="none" w:sz="0" w:space="0" w:color="auto"/>
      </w:divBdr>
    </w:div>
    <w:div w:id="1544562418">
      <w:bodyDiv w:val="1"/>
      <w:marLeft w:val="0"/>
      <w:marRight w:val="0"/>
      <w:marTop w:val="0"/>
      <w:marBottom w:val="0"/>
      <w:divBdr>
        <w:top w:val="none" w:sz="0" w:space="0" w:color="auto"/>
        <w:left w:val="none" w:sz="0" w:space="0" w:color="auto"/>
        <w:bottom w:val="none" w:sz="0" w:space="0" w:color="auto"/>
        <w:right w:val="none" w:sz="0" w:space="0" w:color="auto"/>
      </w:divBdr>
    </w:div>
    <w:div w:id="1735619137">
      <w:bodyDiv w:val="1"/>
      <w:marLeft w:val="0"/>
      <w:marRight w:val="0"/>
      <w:marTop w:val="0"/>
      <w:marBottom w:val="0"/>
      <w:divBdr>
        <w:top w:val="none" w:sz="0" w:space="0" w:color="auto"/>
        <w:left w:val="none" w:sz="0" w:space="0" w:color="auto"/>
        <w:bottom w:val="none" w:sz="0" w:space="0" w:color="auto"/>
        <w:right w:val="none" w:sz="0" w:space="0" w:color="auto"/>
      </w:divBdr>
    </w:div>
    <w:div w:id="1736274198">
      <w:bodyDiv w:val="1"/>
      <w:marLeft w:val="0"/>
      <w:marRight w:val="0"/>
      <w:marTop w:val="0"/>
      <w:marBottom w:val="0"/>
      <w:divBdr>
        <w:top w:val="none" w:sz="0" w:space="0" w:color="auto"/>
        <w:left w:val="none" w:sz="0" w:space="0" w:color="auto"/>
        <w:bottom w:val="none" w:sz="0" w:space="0" w:color="auto"/>
        <w:right w:val="none" w:sz="0" w:space="0" w:color="auto"/>
      </w:divBdr>
    </w:div>
    <w:div w:id="1793163047">
      <w:bodyDiv w:val="1"/>
      <w:marLeft w:val="0"/>
      <w:marRight w:val="0"/>
      <w:marTop w:val="0"/>
      <w:marBottom w:val="0"/>
      <w:divBdr>
        <w:top w:val="none" w:sz="0" w:space="0" w:color="auto"/>
        <w:left w:val="none" w:sz="0" w:space="0" w:color="auto"/>
        <w:bottom w:val="none" w:sz="0" w:space="0" w:color="auto"/>
        <w:right w:val="none" w:sz="0" w:space="0" w:color="auto"/>
      </w:divBdr>
    </w:div>
    <w:div w:id="1802335050">
      <w:bodyDiv w:val="1"/>
      <w:marLeft w:val="0"/>
      <w:marRight w:val="0"/>
      <w:marTop w:val="0"/>
      <w:marBottom w:val="0"/>
      <w:divBdr>
        <w:top w:val="none" w:sz="0" w:space="0" w:color="auto"/>
        <w:left w:val="none" w:sz="0" w:space="0" w:color="auto"/>
        <w:bottom w:val="none" w:sz="0" w:space="0" w:color="auto"/>
        <w:right w:val="none" w:sz="0" w:space="0" w:color="auto"/>
      </w:divBdr>
    </w:div>
    <w:div w:id="1870144452">
      <w:bodyDiv w:val="1"/>
      <w:marLeft w:val="0"/>
      <w:marRight w:val="0"/>
      <w:marTop w:val="0"/>
      <w:marBottom w:val="0"/>
      <w:divBdr>
        <w:top w:val="none" w:sz="0" w:space="0" w:color="auto"/>
        <w:left w:val="none" w:sz="0" w:space="0" w:color="auto"/>
        <w:bottom w:val="none" w:sz="0" w:space="0" w:color="auto"/>
        <w:right w:val="none" w:sz="0" w:space="0" w:color="auto"/>
      </w:divBdr>
    </w:div>
    <w:div w:id="1916894947">
      <w:bodyDiv w:val="1"/>
      <w:marLeft w:val="0"/>
      <w:marRight w:val="0"/>
      <w:marTop w:val="0"/>
      <w:marBottom w:val="0"/>
      <w:divBdr>
        <w:top w:val="none" w:sz="0" w:space="0" w:color="auto"/>
        <w:left w:val="none" w:sz="0" w:space="0" w:color="auto"/>
        <w:bottom w:val="none" w:sz="0" w:space="0" w:color="auto"/>
        <w:right w:val="none" w:sz="0" w:space="0" w:color="auto"/>
      </w:divBdr>
    </w:div>
    <w:div w:id="2044206289">
      <w:bodyDiv w:val="1"/>
      <w:marLeft w:val="0"/>
      <w:marRight w:val="0"/>
      <w:marTop w:val="0"/>
      <w:marBottom w:val="0"/>
      <w:divBdr>
        <w:top w:val="none" w:sz="0" w:space="0" w:color="auto"/>
        <w:left w:val="none" w:sz="0" w:space="0" w:color="auto"/>
        <w:bottom w:val="none" w:sz="0" w:space="0" w:color="auto"/>
        <w:right w:val="none" w:sz="0" w:space="0" w:color="auto"/>
      </w:divBdr>
    </w:div>
    <w:div w:id="2077968405">
      <w:bodyDiv w:val="1"/>
      <w:marLeft w:val="0"/>
      <w:marRight w:val="0"/>
      <w:marTop w:val="0"/>
      <w:marBottom w:val="0"/>
      <w:divBdr>
        <w:top w:val="none" w:sz="0" w:space="0" w:color="auto"/>
        <w:left w:val="none" w:sz="0" w:space="0" w:color="auto"/>
        <w:bottom w:val="none" w:sz="0" w:space="0" w:color="auto"/>
        <w:right w:val="none" w:sz="0" w:space="0" w:color="auto"/>
      </w:divBdr>
    </w:div>
    <w:div w:id="2093812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amsconsul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msconsult.com/procurement.ph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ocurement@samsconsult.com" TargetMode="External"/><Relationship Id="rId4" Type="http://schemas.openxmlformats.org/officeDocument/2006/relationships/settings" Target="settings.xml"/><Relationship Id="rId9" Type="http://schemas.openxmlformats.org/officeDocument/2006/relationships/hyperlink" Target="http://www.samsconsult.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3F535-1B2B-40B1-B87C-09049A27E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6366</TotalTime>
  <Pages>60</Pages>
  <Words>17119</Words>
  <Characters>97584</Characters>
  <Application>Microsoft Office Word</Application>
  <DocSecurity>0</DocSecurity>
  <Lines>813</Lines>
  <Paragraphs>228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Akul.R</dc:creator>
  <cp:lastModifiedBy>DK</cp:lastModifiedBy>
  <cp:revision>189</cp:revision>
  <cp:lastPrinted>2017-05-25T09:40:00Z</cp:lastPrinted>
  <dcterms:created xsi:type="dcterms:W3CDTF">2015-07-23T09:35:00Z</dcterms:created>
  <dcterms:modified xsi:type="dcterms:W3CDTF">2017-05-25T17:34:00Z</dcterms:modified>
</cp:coreProperties>
</file>